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9E" w:rsidRDefault="003D039E" w:rsidP="003D039E">
      <w:pPr>
        <w:bidi/>
        <w:spacing w:after="0"/>
        <w:jc w:val="center"/>
        <w:rPr>
          <w:rFonts w:cstheme="minorHAnsi"/>
          <w:sz w:val="28"/>
          <w:szCs w:val="28"/>
          <w:rtl/>
          <w:lang w:val="en-GB"/>
        </w:rPr>
      </w:pPr>
    </w:p>
    <w:p w:rsidR="003D039E" w:rsidRDefault="003D039E" w:rsidP="003D039E">
      <w:pPr>
        <w:bidi/>
        <w:spacing w:after="0"/>
        <w:jc w:val="center"/>
        <w:rPr>
          <w:rFonts w:cstheme="minorHAnsi"/>
          <w:sz w:val="28"/>
          <w:szCs w:val="28"/>
          <w:rtl/>
          <w:lang w:val="en-GB"/>
        </w:rPr>
      </w:pPr>
    </w:p>
    <w:p w:rsidR="00175B74" w:rsidRPr="002A0D2E" w:rsidRDefault="00175B74" w:rsidP="003D039E">
      <w:pPr>
        <w:bidi/>
        <w:spacing w:after="0"/>
        <w:jc w:val="center"/>
        <w:rPr>
          <w:rFonts w:cstheme="minorHAnsi"/>
          <w:sz w:val="28"/>
          <w:szCs w:val="28"/>
          <w:lang w:val="en-GB"/>
        </w:rPr>
      </w:pPr>
      <w:r w:rsidRPr="002A0D2E">
        <w:rPr>
          <w:rFonts w:cstheme="minorHAnsi"/>
          <w:sz w:val="28"/>
          <w:szCs w:val="28"/>
          <w:rtl/>
          <w:lang w:val="en-GB"/>
        </w:rPr>
        <w:t>"أورويرك"</w:t>
      </w:r>
      <w:r w:rsidR="003D039E">
        <w:rPr>
          <w:rFonts w:cstheme="minorHAnsi" w:hint="cs"/>
          <w:sz w:val="28"/>
          <w:szCs w:val="28"/>
          <w:rtl/>
          <w:lang w:val="en-GB"/>
        </w:rPr>
        <w:t xml:space="preserve"> تعلن ميلاد خط ساعات </w:t>
      </w:r>
      <w:r w:rsidR="003D039E">
        <w:rPr>
          <w:rFonts w:cstheme="minorHAnsi"/>
          <w:sz w:val="28"/>
          <w:szCs w:val="28"/>
          <w:lang w:val="en-GB"/>
        </w:rPr>
        <w:t xml:space="preserve">UR-100V </w:t>
      </w:r>
      <w:r w:rsidR="003D039E" w:rsidRPr="003D039E">
        <w:rPr>
          <w:rFonts w:cstheme="minorHAnsi"/>
          <w:i/>
          <w:iCs/>
          <w:sz w:val="28"/>
          <w:szCs w:val="28"/>
          <w:lang w:val="en-GB"/>
        </w:rPr>
        <w:t>Time and Culture</w:t>
      </w:r>
    </w:p>
    <w:p w:rsidR="009F3BCD" w:rsidRDefault="009F3BCD">
      <w:pPr>
        <w:rPr>
          <w:rtl/>
          <w:lang w:val="en-GB"/>
        </w:rPr>
      </w:pPr>
    </w:p>
    <w:p w:rsidR="003D039E" w:rsidRDefault="003D039E" w:rsidP="003D039E">
      <w:pPr>
        <w:bidi/>
        <w:jc w:val="both"/>
        <w:rPr>
          <w:rFonts w:cstheme="minorHAnsi"/>
          <w:rtl/>
          <w:lang w:bidi="ar-AE"/>
        </w:rPr>
      </w:pPr>
      <w:r w:rsidRPr="003D039E">
        <w:rPr>
          <w:rFonts w:cstheme="minorHAnsi"/>
          <w:rtl/>
          <w:lang w:bidi="ar-JO"/>
        </w:rPr>
        <w:t>جني</w:t>
      </w:r>
      <w:r w:rsidRPr="003D039E">
        <w:rPr>
          <w:rFonts w:cstheme="minorHAnsi"/>
          <w:rtl/>
          <w:lang w:bidi="ar-AE"/>
        </w:rPr>
        <w:t>ڤ</w:t>
      </w:r>
      <w:r>
        <w:rPr>
          <w:rFonts w:cstheme="minorHAnsi" w:hint="cs"/>
          <w:rtl/>
          <w:lang w:bidi="ar-AE"/>
        </w:rPr>
        <w:t>، 23 مارس 2022</w:t>
      </w:r>
    </w:p>
    <w:p w:rsidR="00B43B00" w:rsidRDefault="003B190C" w:rsidP="00A13EDE">
      <w:pPr>
        <w:bidi/>
        <w:jc w:val="both"/>
        <w:rPr>
          <w:rFonts w:cstheme="minorHAnsi"/>
          <w:rtl/>
          <w:lang w:val="en-GB" w:bidi="ar-AE"/>
        </w:rPr>
      </w:pPr>
      <w:r>
        <w:rPr>
          <w:rFonts w:cstheme="minorHAnsi" w:hint="cs"/>
          <w:rtl/>
          <w:lang w:bidi="ar-AE"/>
        </w:rPr>
        <w:t xml:space="preserve">كتابة الزمن، هي نسخ لما هو غير ملموس، كما أنها </w:t>
      </w:r>
      <w:r w:rsidR="00512A58">
        <w:rPr>
          <w:rFonts w:cstheme="minorHAnsi" w:hint="cs"/>
          <w:rtl/>
          <w:lang w:bidi="ar-AE"/>
        </w:rPr>
        <w:t xml:space="preserve">بمثابة </w:t>
      </w:r>
      <w:r>
        <w:rPr>
          <w:rFonts w:cstheme="minorHAnsi" w:hint="cs"/>
          <w:rtl/>
          <w:lang w:bidi="ar-AE"/>
        </w:rPr>
        <w:t>منح مضمون للساعات التي مضت وولت.</w:t>
      </w:r>
      <w:r w:rsidR="00CC5BB0">
        <w:rPr>
          <w:rFonts w:cstheme="minorHAnsi" w:hint="cs"/>
          <w:rtl/>
          <w:lang w:bidi="ar-AE"/>
        </w:rPr>
        <w:t xml:space="preserve"> ولآلاف السنين، كانت هذه إحدى "المهام المستحيلة" التي كُل</w:t>
      </w:r>
      <w:r w:rsidR="0086437F">
        <w:rPr>
          <w:rFonts w:cstheme="minorHAnsi" w:hint="cs"/>
          <w:rtl/>
          <w:lang w:bidi="ar-AE"/>
        </w:rPr>
        <w:t>ّ</w:t>
      </w:r>
      <w:r w:rsidR="00CC5BB0">
        <w:rPr>
          <w:rFonts w:cstheme="minorHAnsi" w:hint="cs"/>
          <w:rtl/>
          <w:lang w:bidi="ar-AE"/>
        </w:rPr>
        <w:t xml:space="preserve">ف بها أساتذة معرفة الزمن وقراءته. فمن أهرامات مدينة "أور" إلى </w:t>
      </w:r>
      <w:r w:rsidR="00CC5BB0">
        <w:rPr>
          <w:rFonts w:cstheme="minorHAnsi" w:hint="cs"/>
          <w:rtl/>
          <w:lang w:val="en-GB" w:bidi="ar-AE"/>
        </w:rPr>
        <w:t>"</w:t>
      </w:r>
      <w:r w:rsidR="005A4E25">
        <w:rPr>
          <w:rFonts w:cstheme="minorHAnsi" w:hint="cs"/>
          <w:rtl/>
          <w:lang w:val="en-GB" w:bidi="ar-AE"/>
        </w:rPr>
        <w:t>ال</w:t>
      </w:r>
      <w:r w:rsidR="00CC5BB0">
        <w:rPr>
          <w:rFonts w:cstheme="minorHAnsi" w:hint="cs"/>
          <w:rtl/>
          <w:lang w:val="en-GB" w:bidi="ar-AE"/>
        </w:rPr>
        <w:t>مؤشرات"-"</w:t>
      </w:r>
      <w:r w:rsidR="005A4E25">
        <w:rPr>
          <w:rFonts w:cstheme="minorHAnsi" w:hint="cs"/>
          <w:rtl/>
          <w:lang w:val="en-GB" w:bidi="ar-AE"/>
        </w:rPr>
        <w:t>ال</w:t>
      </w:r>
      <w:r w:rsidR="00CC5BB0">
        <w:rPr>
          <w:rFonts w:cstheme="minorHAnsi" w:hint="cs"/>
          <w:rtl/>
          <w:lang w:val="en-GB" w:bidi="ar-AE"/>
        </w:rPr>
        <w:t>عقارب"</w:t>
      </w:r>
      <w:r w:rsidR="005A4E25">
        <w:rPr>
          <w:rFonts w:cstheme="minorHAnsi" w:hint="cs"/>
          <w:rtl/>
          <w:lang w:val="en-GB" w:bidi="ar-AE"/>
        </w:rPr>
        <w:t xml:space="preserve"> الظلي</w:t>
      </w:r>
      <w:r w:rsidR="00503405">
        <w:rPr>
          <w:rFonts w:cstheme="minorHAnsi" w:hint="cs"/>
          <w:rtl/>
          <w:lang w:val="en-GB" w:bidi="ar-AE"/>
        </w:rPr>
        <w:t>ّ</w:t>
      </w:r>
      <w:r w:rsidR="005A4E25">
        <w:rPr>
          <w:rFonts w:cstheme="minorHAnsi" w:hint="cs"/>
          <w:rtl/>
          <w:lang w:val="en-GB" w:bidi="ar-AE"/>
        </w:rPr>
        <w:t>ة ل</w:t>
      </w:r>
      <w:r w:rsidR="00CC5BB0">
        <w:rPr>
          <w:rFonts w:cstheme="minorHAnsi" w:hint="cs"/>
          <w:rtl/>
          <w:lang w:val="en-GB" w:bidi="ar-AE"/>
        </w:rPr>
        <w:t>لساعة الشمسية المستخدمة في الصين القديمة</w:t>
      </w:r>
      <w:r w:rsidR="005A4E25">
        <w:rPr>
          <w:rFonts w:cstheme="minorHAnsi" w:hint="cs"/>
          <w:rtl/>
          <w:lang w:val="en-GB" w:bidi="ar-AE"/>
        </w:rPr>
        <w:t>، وصولاً إلى التقاويم القمرية المحفورة في الصخر</w:t>
      </w:r>
      <w:r w:rsidR="00501692">
        <w:rPr>
          <w:rFonts w:cstheme="minorHAnsi" w:hint="cs"/>
          <w:rtl/>
          <w:lang w:val="en-GB" w:bidi="ar-AE"/>
        </w:rPr>
        <w:t>؛ نشر هؤلاء الأساتذة الخبراء من دون انقطاع؛ عبقريتهم وقدراتهم الإبداعية وحتى طبيعتهم القتالية في شهادتهم على مرور الأيام والساعات.</w:t>
      </w:r>
      <w:r w:rsidR="00B43B00">
        <w:rPr>
          <w:rFonts w:cstheme="minorHAnsi" w:hint="cs"/>
          <w:rtl/>
          <w:lang w:val="en-GB" w:bidi="ar-AE"/>
        </w:rPr>
        <w:t xml:space="preserve"> وهذا العمل الذي يُصنّف في عداد الأعمال البطولية، هو ما تكر</w:t>
      </w:r>
      <w:r w:rsidR="002A7574">
        <w:rPr>
          <w:rFonts w:cstheme="minorHAnsi" w:hint="cs"/>
          <w:rtl/>
          <w:lang w:val="en-GB" w:bidi="ar-AE"/>
        </w:rPr>
        <w:t>ّ</w:t>
      </w:r>
      <w:r w:rsidR="00B43B00">
        <w:rPr>
          <w:rFonts w:cstheme="minorHAnsi" w:hint="cs"/>
          <w:rtl/>
          <w:lang w:val="en-GB" w:bidi="ar-AE"/>
        </w:rPr>
        <w:t xml:space="preserve">مه شركة الساعات الراقية المبتكرة "أورويرك" من خلال إطلاق خط ساعاتها الجديد </w:t>
      </w:r>
      <w:r w:rsidR="00B43B00">
        <w:rPr>
          <w:rFonts w:cstheme="minorHAnsi"/>
          <w:lang w:val="en-GB" w:bidi="ar-AE"/>
        </w:rPr>
        <w:t xml:space="preserve">100V </w:t>
      </w:r>
      <w:r w:rsidR="00B43B00" w:rsidRPr="00B43B00">
        <w:rPr>
          <w:rFonts w:cstheme="minorHAnsi"/>
          <w:i/>
          <w:iCs/>
          <w:lang w:val="en-GB" w:bidi="ar-AE"/>
        </w:rPr>
        <w:t>Time and Culture</w:t>
      </w:r>
      <w:r w:rsidR="00B43B00">
        <w:rPr>
          <w:rFonts w:cstheme="minorHAnsi" w:hint="cs"/>
          <w:rtl/>
          <w:lang w:val="en-GB" w:bidi="ar-AE"/>
        </w:rPr>
        <w:t>. و</w:t>
      </w:r>
      <w:r w:rsidR="00A13EDE">
        <w:rPr>
          <w:rFonts w:cstheme="minorHAnsi" w:hint="cs"/>
          <w:rtl/>
          <w:lang w:val="en-GB" w:bidi="ar-AE"/>
        </w:rPr>
        <w:t xml:space="preserve">هنا </w:t>
      </w:r>
      <w:r w:rsidR="00B43B00">
        <w:rPr>
          <w:rFonts w:cstheme="minorHAnsi" w:hint="cs"/>
          <w:rtl/>
          <w:lang w:val="en-GB" w:bidi="ar-AE"/>
        </w:rPr>
        <w:t>نقد</w:t>
      </w:r>
      <w:r w:rsidR="00A13EDE">
        <w:rPr>
          <w:rFonts w:cstheme="minorHAnsi" w:hint="cs"/>
          <w:rtl/>
          <w:lang w:val="en-GB" w:bidi="ar-AE"/>
        </w:rPr>
        <w:t>ّ</w:t>
      </w:r>
      <w:r w:rsidR="00B43B00">
        <w:rPr>
          <w:rFonts w:cstheme="minorHAnsi" w:hint="cs"/>
          <w:rtl/>
          <w:lang w:val="en-GB" w:bidi="ar-AE"/>
        </w:rPr>
        <w:t>م لكم الإصدار الأول من هذا الخط</w:t>
      </w:r>
      <w:r w:rsidR="00E15A3C">
        <w:rPr>
          <w:rFonts w:cstheme="minorHAnsi" w:hint="cs"/>
          <w:rtl/>
          <w:lang w:val="en-GB" w:bidi="ar-AE"/>
        </w:rPr>
        <w:t xml:space="preserve"> </w:t>
      </w:r>
      <w:proofErr w:type="spellStart"/>
      <w:r w:rsidR="00E15A3C" w:rsidRPr="00E15A3C">
        <w:rPr>
          <w:rFonts w:cstheme="minorHAnsi"/>
          <w:lang w:val="en-GB" w:bidi="ar-AE"/>
        </w:rPr>
        <w:t>على</w:t>
      </w:r>
      <w:proofErr w:type="spellEnd"/>
      <w:r w:rsidR="00E15A3C" w:rsidRPr="00E15A3C">
        <w:rPr>
          <w:rFonts w:cstheme="minorHAnsi"/>
          <w:lang w:val="en-GB" w:bidi="ar-AE"/>
        </w:rPr>
        <w:t xml:space="preserve"> </w:t>
      </w:r>
      <w:proofErr w:type="spellStart"/>
      <w:r w:rsidR="00E15A3C" w:rsidRPr="00E15A3C">
        <w:rPr>
          <w:rFonts w:cstheme="minorHAnsi"/>
          <w:lang w:val="en-GB" w:bidi="ar-AE"/>
        </w:rPr>
        <w:t>أساس</w:t>
      </w:r>
      <w:proofErr w:type="spellEnd"/>
      <w:r w:rsidR="00E15A3C" w:rsidRPr="00E15A3C">
        <w:rPr>
          <w:rFonts w:cstheme="minorHAnsi"/>
          <w:lang w:val="en-GB" w:bidi="ar-AE"/>
        </w:rPr>
        <w:t xml:space="preserve"> </w:t>
      </w:r>
      <w:proofErr w:type="spellStart"/>
      <w:r w:rsidR="00E15A3C" w:rsidRPr="00E15A3C">
        <w:rPr>
          <w:rFonts w:cstheme="minorHAnsi"/>
          <w:lang w:val="en-GB" w:bidi="ar-AE"/>
        </w:rPr>
        <w:t>فكرة</w:t>
      </w:r>
      <w:proofErr w:type="spellEnd"/>
      <w:r w:rsidR="00E15A3C" w:rsidRPr="00E15A3C">
        <w:rPr>
          <w:rFonts w:cstheme="minorHAnsi"/>
          <w:lang w:val="en-GB" w:bidi="ar-AE"/>
        </w:rPr>
        <w:t xml:space="preserve"> </w:t>
      </w:r>
      <w:proofErr w:type="spellStart"/>
      <w:r w:rsidR="00E15A3C" w:rsidRPr="00E15A3C">
        <w:rPr>
          <w:rFonts w:cstheme="minorHAnsi"/>
          <w:lang w:val="en-GB" w:bidi="ar-AE"/>
        </w:rPr>
        <w:t>أصلية</w:t>
      </w:r>
      <w:proofErr w:type="spellEnd"/>
      <w:r w:rsidR="00E15A3C" w:rsidRPr="00E15A3C">
        <w:rPr>
          <w:rFonts w:cstheme="minorHAnsi"/>
          <w:lang w:val="en-GB" w:bidi="ar-AE"/>
        </w:rPr>
        <w:t xml:space="preserve"> </w:t>
      </w:r>
      <w:proofErr w:type="spellStart"/>
      <w:r w:rsidR="00E15A3C" w:rsidRPr="00E15A3C">
        <w:rPr>
          <w:rFonts w:cstheme="minorHAnsi"/>
          <w:lang w:val="en-GB" w:bidi="ar-AE"/>
        </w:rPr>
        <w:t>من</w:t>
      </w:r>
      <w:proofErr w:type="spellEnd"/>
      <w:r w:rsidR="00E15A3C" w:rsidRPr="00E15A3C">
        <w:rPr>
          <w:rFonts w:cstheme="minorHAnsi"/>
          <w:lang w:val="en-GB" w:bidi="ar-AE"/>
        </w:rPr>
        <w:t xml:space="preserve"> </w:t>
      </w:r>
      <w:proofErr w:type="spellStart"/>
      <w:r w:rsidR="00E15A3C" w:rsidRPr="00E15A3C">
        <w:rPr>
          <w:rFonts w:cstheme="minorHAnsi"/>
          <w:lang w:val="en-GB" w:bidi="ar-AE"/>
        </w:rPr>
        <w:t>قبل</w:t>
      </w:r>
      <w:proofErr w:type="spellEnd"/>
      <w:r w:rsidR="00E15A3C" w:rsidRPr="00E15A3C">
        <w:rPr>
          <w:rFonts w:cstheme="minorHAnsi"/>
          <w:lang w:val="en-GB" w:bidi="ar-AE"/>
        </w:rPr>
        <w:t xml:space="preserve"> SJX</w:t>
      </w:r>
      <w:r w:rsidR="00B43B00">
        <w:rPr>
          <w:rFonts w:cstheme="minorHAnsi" w:hint="cs"/>
          <w:rtl/>
          <w:lang w:val="en-GB" w:bidi="ar-AE"/>
        </w:rPr>
        <w:t>..</w:t>
      </w:r>
    </w:p>
    <w:p w:rsidR="00B43B00" w:rsidRDefault="00B43B00" w:rsidP="00791C59">
      <w:pPr>
        <w:bidi/>
        <w:jc w:val="center"/>
        <w:rPr>
          <w:lang w:val="en-GB"/>
        </w:rPr>
      </w:pPr>
      <w:bookmarkStart w:id="0" w:name="_GoBack"/>
      <w:r w:rsidRPr="00417C5E">
        <w:rPr>
          <w:noProof/>
          <w:lang w:val="en-GB" w:eastAsia="en-GB"/>
        </w:rPr>
        <w:drawing>
          <wp:inline distT="0" distB="0" distL="0" distR="0" wp14:anchorId="310D9517" wp14:editId="711D5B36">
            <wp:extent cx="4680000" cy="552181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359"/>
                    <a:stretch/>
                  </pic:blipFill>
                  <pic:spPr bwMode="auto">
                    <a:xfrm>
                      <a:off x="0" y="0"/>
                      <a:ext cx="4680000" cy="552181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84AF6" w:rsidRDefault="00B43B00" w:rsidP="00731045">
      <w:pPr>
        <w:bidi/>
        <w:rPr>
          <w:rFonts w:cstheme="minorHAnsi"/>
          <w:color w:val="000000" w:themeColor="text1"/>
          <w:rtl/>
        </w:rPr>
      </w:pPr>
      <w:r w:rsidRPr="00B43B00">
        <w:rPr>
          <w:rFonts w:cstheme="minorHAnsi"/>
          <w:rtl/>
          <w:lang w:val="en-GB"/>
        </w:rPr>
        <w:t xml:space="preserve">سُمي </w:t>
      </w:r>
      <w:r w:rsidR="00A84AF6">
        <w:rPr>
          <w:rFonts w:cstheme="minorHAnsi" w:hint="cs"/>
          <w:rtl/>
          <w:lang w:val="en-GB" w:bidi="ar-AE"/>
        </w:rPr>
        <w:t xml:space="preserve">هذا الخط الجديد من ساعات </w:t>
      </w:r>
      <w:r w:rsidR="00A84AF6">
        <w:rPr>
          <w:rFonts w:cstheme="minorHAnsi"/>
          <w:lang w:val="en-GB" w:bidi="ar-AE"/>
        </w:rPr>
        <w:t>100V</w:t>
      </w:r>
      <w:r w:rsidR="00A84AF6">
        <w:rPr>
          <w:rFonts w:cstheme="minorHAnsi" w:hint="cs"/>
          <w:rtl/>
          <w:lang w:val="en-GB" w:bidi="ar-AE"/>
        </w:rPr>
        <w:t xml:space="preserve">، والمخصص للاحتفاء بمحاولات إدراك حقيقة الزمن ومعرفة كيفية قياسه؛ عبر العصور والثقافات </w:t>
      </w:r>
      <w:r w:rsidR="00A84AF6">
        <w:rPr>
          <w:rFonts w:cstheme="minorHAnsi"/>
          <w:rtl/>
          <w:lang w:val="en-GB" w:bidi="ar-AE"/>
        </w:rPr>
        <w:t>–</w:t>
      </w:r>
      <w:r w:rsidR="00A84AF6">
        <w:rPr>
          <w:rFonts w:cstheme="minorHAnsi" w:hint="cs"/>
          <w:rtl/>
          <w:lang w:val="en-GB" w:bidi="ar-AE"/>
        </w:rPr>
        <w:t xml:space="preserve"> باسم </w:t>
      </w:r>
      <w:r w:rsidR="00A84AF6" w:rsidRPr="00A84AF6">
        <w:rPr>
          <w:rFonts w:cstheme="minorHAnsi"/>
          <w:i/>
          <w:iCs/>
          <w:lang w:val="en-GB" w:bidi="ar-AE"/>
        </w:rPr>
        <w:t>Time and Culture</w:t>
      </w:r>
      <w:r w:rsidR="00360BAC">
        <w:rPr>
          <w:rFonts w:cstheme="minorHAnsi" w:hint="cs"/>
          <w:i/>
          <w:iCs/>
          <w:rtl/>
          <w:lang w:val="en-GB" w:bidi="ar-AE"/>
        </w:rPr>
        <w:t xml:space="preserve"> "الزمن والثقافة"</w:t>
      </w:r>
      <w:r w:rsidR="00A84AF6">
        <w:rPr>
          <w:rFonts w:cstheme="minorHAnsi" w:hint="cs"/>
          <w:rtl/>
          <w:lang w:val="en-GB" w:bidi="ar-AE"/>
        </w:rPr>
        <w:t xml:space="preserve">. ويوضح ذلك </w:t>
      </w:r>
      <w:r w:rsidR="00A84AF6" w:rsidRPr="00A84AF6">
        <w:rPr>
          <w:rFonts w:cstheme="minorHAnsi"/>
          <w:color w:val="000000" w:themeColor="text1"/>
          <w:rtl/>
        </w:rPr>
        <w:t>مارتن فراي</w:t>
      </w:r>
      <w:r w:rsidR="00A84AF6">
        <w:rPr>
          <w:rFonts w:cstheme="minorHAnsi"/>
          <w:color w:val="000000" w:themeColor="text1"/>
          <w:rtl/>
        </w:rPr>
        <w:t>، المؤسس الشريك لـ"أورويرك"</w:t>
      </w:r>
      <w:r w:rsidR="00A84AF6">
        <w:rPr>
          <w:rFonts w:cstheme="minorHAnsi" w:hint="cs"/>
          <w:color w:val="000000" w:themeColor="text1"/>
          <w:rtl/>
        </w:rPr>
        <w:t xml:space="preserve">، </w:t>
      </w:r>
      <w:r w:rsidR="00A84AF6">
        <w:rPr>
          <w:rFonts w:cstheme="minorHAnsi" w:hint="cs"/>
          <w:color w:val="000000" w:themeColor="text1"/>
          <w:rtl/>
        </w:rPr>
        <w:lastRenderedPageBreak/>
        <w:t xml:space="preserve">بقوله: "يتعلق هذا الخط بالتاريخ، والثقافات، ومكاننا </w:t>
      </w:r>
      <w:r w:rsidR="00352C84">
        <w:rPr>
          <w:rFonts w:cstheme="minorHAnsi" w:hint="cs"/>
          <w:color w:val="000000" w:themeColor="text1"/>
          <w:rtl/>
        </w:rPr>
        <w:t xml:space="preserve">تحت </w:t>
      </w:r>
      <w:r w:rsidR="00731045">
        <w:rPr>
          <w:rFonts w:cstheme="minorHAnsi" w:hint="cs"/>
          <w:color w:val="000000" w:themeColor="text1"/>
          <w:rtl/>
        </w:rPr>
        <w:t>النجوم</w:t>
      </w:r>
      <w:r w:rsidR="00A84AF6">
        <w:rPr>
          <w:rFonts w:cstheme="minorHAnsi" w:hint="cs"/>
          <w:color w:val="000000" w:themeColor="text1"/>
          <w:rtl/>
        </w:rPr>
        <w:t xml:space="preserve">، وكذلك </w:t>
      </w:r>
      <w:r w:rsidR="00352C84">
        <w:rPr>
          <w:rFonts w:cstheme="minorHAnsi" w:hint="cs"/>
          <w:color w:val="000000" w:themeColor="text1"/>
          <w:rtl/>
        </w:rPr>
        <w:t>بالبحوث وعمليات الرصد التي أجريت حول العالم باستخدام نفس السماء التي تعلو رؤوسنا كمصدر</w:t>
      </w:r>
      <w:r w:rsidR="00BE66EE">
        <w:rPr>
          <w:rFonts w:cstheme="minorHAnsi" w:hint="cs"/>
          <w:color w:val="000000" w:themeColor="text1"/>
          <w:rtl/>
        </w:rPr>
        <w:t>ٍ</w:t>
      </w:r>
      <w:r w:rsidR="00352C84">
        <w:rPr>
          <w:rFonts w:cstheme="minorHAnsi" w:hint="cs"/>
          <w:color w:val="000000" w:themeColor="text1"/>
          <w:rtl/>
        </w:rPr>
        <w:t xml:space="preserve"> للمعرفة. ولطالما فُتنت</w:t>
      </w:r>
      <w:r w:rsidR="00B4292D">
        <w:rPr>
          <w:rFonts w:cstheme="minorHAnsi" w:hint="cs"/>
          <w:color w:val="000000" w:themeColor="text1"/>
          <w:rtl/>
        </w:rPr>
        <w:t>ُ</w:t>
      </w:r>
      <w:r w:rsidR="00352C84">
        <w:rPr>
          <w:rFonts w:cstheme="minorHAnsi" w:hint="cs"/>
          <w:color w:val="000000" w:themeColor="text1"/>
          <w:rtl/>
        </w:rPr>
        <w:t xml:space="preserve"> برؤية عمليات الرصد الفريدة من نوعها هذه، والتي تبعد كل منها عن الأخرى آلاف الكيلومترات، فمن خلالها وُلدت لغة عالمية هي لغة الزمن". ومن ثمّ فنحن نتعامل هنا حرفياً مع رحلة عبر الزمكان، ولكي تخوض رحلة كهذه؛ فإن ساعة </w:t>
      </w:r>
      <w:r w:rsidR="00352C84">
        <w:rPr>
          <w:rFonts w:cstheme="minorHAnsi"/>
          <w:color w:val="000000" w:themeColor="text1"/>
          <w:lang w:val="en-GB"/>
        </w:rPr>
        <w:t>UR-100V</w:t>
      </w:r>
      <w:r w:rsidR="00352C84">
        <w:rPr>
          <w:rFonts w:cstheme="minorHAnsi" w:hint="cs"/>
          <w:color w:val="000000" w:themeColor="text1"/>
          <w:rtl/>
          <w:lang w:val="en-GB" w:bidi="ar-AE"/>
        </w:rPr>
        <w:t>، التي تجمع المؤشرات المعب</w:t>
      </w:r>
      <w:r w:rsidR="00063269">
        <w:rPr>
          <w:rFonts w:cstheme="minorHAnsi" w:hint="cs"/>
          <w:color w:val="000000" w:themeColor="text1"/>
          <w:rtl/>
          <w:lang w:val="en-GB" w:bidi="ar-AE"/>
        </w:rPr>
        <w:t>َّ</w:t>
      </w:r>
      <w:r w:rsidR="00352C84">
        <w:rPr>
          <w:rFonts w:cstheme="minorHAnsi" w:hint="cs"/>
          <w:color w:val="000000" w:themeColor="text1"/>
          <w:rtl/>
          <w:lang w:val="en-GB" w:bidi="ar-AE"/>
        </w:rPr>
        <w:t xml:space="preserve">ر عنها بالدقائق </w:t>
      </w:r>
      <w:r w:rsidR="00352C84">
        <w:rPr>
          <w:rFonts w:cstheme="minorHAnsi" w:hint="cs"/>
          <w:color w:val="000000" w:themeColor="text1"/>
          <w:rtl/>
        </w:rPr>
        <w:t>والكيلومترات؛ قد أثبتت أنها المركبة المثالية لهذه المهمة.</w:t>
      </w:r>
    </w:p>
    <w:p w:rsidR="00785148" w:rsidRPr="00C231B3" w:rsidRDefault="00785148" w:rsidP="008D13C0">
      <w:pPr>
        <w:bidi/>
        <w:rPr>
          <w:rFonts w:cstheme="minorHAnsi"/>
          <w:sz w:val="24"/>
          <w:szCs w:val="24"/>
          <w:rtl/>
          <w:lang w:val="en-GB" w:bidi="ar-AE"/>
        </w:rPr>
      </w:pPr>
      <w:r>
        <w:rPr>
          <w:rFonts w:cstheme="minorHAnsi" w:hint="cs"/>
          <w:color w:val="000000" w:themeColor="text1"/>
          <w:rtl/>
        </w:rPr>
        <w:t xml:space="preserve">تأخذنا المحطة الأولى في خط ساعات </w:t>
      </w:r>
      <w:r w:rsidR="002E16C2">
        <w:rPr>
          <w:rFonts w:cstheme="minorHAnsi"/>
          <w:color w:val="000000" w:themeColor="text1"/>
        </w:rPr>
        <w:t xml:space="preserve">100V </w:t>
      </w:r>
      <w:r w:rsidR="002E16C2" w:rsidRPr="002E16C2">
        <w:rPr>
          <w:rFonts w:cstheme="minorHAnsi"/>
          <w:i/>
          <w:iCs/>
          <w:color w:val="000000" w:themeColor="text1"/>
        </w:rPr>
        <w:t>Time and Culture</w:t>
      </w:r>
      <w:r w:rsidR="002E16C2">
        <w:rPr>
          <w:rFonts w:cstheme="minorHAnsi" w:hint="cs"/>
          <w:i/>
          <w:iCs/>
          <w:color w:val="000000" w:themeColor="text1"/>
          <w:rtl/>
        </w:rPr>
        <w:t xml:space="preserve"> </w:t>
      </w:r>
      <w:r w:rsidR="002E16C2">
        <w:rPr>
          <w:rFonts w:cstheme="minorHAnsi" w:hint="cs"/>
          <w:color w:val="000000" w:themeColor="text1"/>
          <w:rtl/>
        </w:rPr>
        <w:t>إلى أراضي أميركا الوسطى، وتحديداً حوالي العام 1479.</w:t>
      </w:r>
      <w:r w:rsidR="00C231B3">
        <w:rPr>
          <w:rFonts w:cstheme="minorHAnsi" w:hint="cs"/>
          <w:color w:val="000000" w:themeColor="text1"/>
          <w:rtl/>
        </w:rPr>
        <w:t xml:space="preserve"> حيث يتزي</w:t>
      </w:r>
      <w:r w:rsidR="002D10C4">
        <w:rPr>
          <w:rFonts w:cstheme="minorHAnsi" w:hint="cs"/>
          <w:color w:val="000000" w:themeColor="text1"/>
          <w:rtl/>
        </w:rPr>
        <w:t>ّ</w:t>
      </w:r>
      <w:r w:rsidR="00C231B3">
        <w:rPr>
          <w:rFonts w:cstheme="minorHAnsi" w:hint="cs"/>
          <w:color w:val="000000" w:themeColor="text1"/>
          <w:rtl/>
        </w:rPr>
        <w:t xml:space="preserve">ن الجزء العلوي من واجهة هذه الساعة بنفس الزخارف التي توجد </w:t>
      </w:r>
      <w:r w:rsidR="008D13C0">
        <w:rPr>
          <w:rFonts w:cstheme="minorHAnsi" w:hint="cs"/>
          <w:color w:val="000000" w:themeColor="text1"/>
          <w:rtl/>
        </w:rPr>
        <w:t>فوق</w:t>
      </w:r>
      <w:r w:rsidR="00C231B3">
        <w:rPr>
          <w:rFonts w:cstheme="minorHAnsi" w:hint="cs"/>
          <w:color w:val="000000" w:themeColor="text1"/>
          <w:rtl/>
        </w:rPr>
        <w:t xml:space="preserve"> "حجر الشمس" أو "</w:t>
      </w:r>
      <w:r w:rsidR="00C231B3">
        <w:rPr>
          <w:rFonts w:cstheme="minorHAnsi"/>
          <w:color w:val="000000" w:themeColor="text1"/>
          <w:lang w:val="en-GB"/>
        </w:rPr>
        <w:t>Sun Stone</w:t>
      </w:r>
      <w:r w:rsidR="00C231B3">
        <w:rPr>
          <w:rFonts w:cstheme="minorHAnsi" w:hint="cs"/>
          <w:color w:val="000000" w:themeColor="text1"/>
          <w:rtl/>
          <w:lang w:val="en-GB" w:bidi="ar-AE"/>
        </w:rPr>
        <w:t xml:space="preserve">"؛ والذي يُعد أحد أكثر أعمال فن حضارة الأزتك رمزية، وهو الآن محفوظ في "متحف الأنثربولوجيا الوطني" في </w:t>
      </w:r>
      <w:r w:rsidR="00DE5137">
        <w:rPr>
          <w:rFonts w:cstheme="minorHAnsi" w:hint="cs"/>
          <w:color w:val="000000" w:themeColor="text1"/>
          <w:rtl/>
          <w:lang w:val="en-GB" w:bidi="ar-AE"/>
        </w:rPr>
        <w:t xml:space="preserve">مدينة </w:t>
      </w:r>
      <w:r w:rsidR="00C231B3">
        <w:rPr>
          <w:rFonts w:cstheme="minorHAnsi" w:hint="cs"/>
          <w:color w:val="000000" w:themeColor="text1"/>
          <w:rtl/>
          <w:lang w:val="en-GB" w:bidi="ar-AE"/>
        </w:rPr>
        <w:t>مكسيكو سيتي عاصمة المكسيك. وهذه الكتلة الحجرية المنتصبة، عبارة عن قرص منحوت يبلغ قطره 3.6 متر تقريباً، يتسم بالمهابة والضخامة. ويشير هذا العمل الفني البارع المتقن إلى تقويم شعب الأزتك</w:t>
      </w:r>
      <w:r w:rsidR="00FE2028">
        <w:rPr>
          <w:rFonts w:cstheme="minorHAnsi" w:hint="cs"/>
          <w:color w:val="000000" w:themeColor="text1"/>
          <w:rtl/>
          <w:lang w:val="en-GB" w:bidi="ar-AE"/>
        </w:rPr>
        <w:t xml:space="preserve">؛ حيث تمثل الدائرة الثالثة التي يصوّرها النحت عدد أيام الشهر البالغة 20 يوماً، بينما تمثل الدائرة الرابعة عدد أيام السنة البالغ 260 يوماً. </w:t>
      </w:r>
    </w:p>
    <w:p w:rsidR="003D039E" w:rsidRDefault="00FE2028" w:rsidP="00791C59">
      <w:pPr>
        <w:bidi/>
        <w:jc w:val="center"/>
        <w:rPr>
          <w:rtl/>
          <w:lang w:val="en-GB"/>
        </w:rPr>
      </w:pPr>
      <w:r w:rsidRPr="00417C5E">
        <w:rPr>
          <w:noProof/>
          <w:lang w:val="en-GB" w:eastAsia="en-GB"/>
        </w:rPr>
        <w:drawing>
          <wp:inline distT="0" distB="0" distL="0" distR="0" wp14:anchorId="4AF32C71" wp14:editId="6DFCBEAB">
            <wp:extent cx="4320000" cy="3656659"/>
            <wp:effectExtent l="0" t="0" r="4445" b="1270"/>
            <wp:docPr id="2" name="Image 2" descr="Image illustrative de l’article Pierre du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Pierre du Sole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656659"/>
                    </a:xfrm>
                    <a:prstGeom prst="rect">
                      <a:avLst/>
                    </a:prstGeom>
                    <a:noFill/>
                    <a:ln>
                      <a:noFill/>
                    </a:ln>
                  </pic:spPr>
                </pic:pic>
              </a:graphicData>
            </a:graphic>
          </wp:inline>
        </w:drawing>
      </w:r>
    </w:p>
    <w:p w:rsidR="001D00B3" w:rsidRDefault="00FE2028" w:rsidP="001D00B3">
      <w:pPr>
        <w:jc w:val="center"/>
        <w:rPr>
          <w:rFonts w:cstheme="minorHAnsi"/>
          <w:rtl/>
          <w:lang w:val="en-GB"/>
        </w:rPr>
      </w:pPr>
      <w:r w:rsidRPr="00FE2028">
        <w:rPr>
          <w:rFonts w:cstheme="minorHAnsi"/>
          <w:rtl/>
          <w:lang w:val="en-GB" w:bidi="ar-AE"/>
        </w:rPr>
        <w:t>حقوق النشر محفوظة لصالح</w:t>
      </w:r>
      <w:r w:rsidR="00F11736">
        <w:rPr>
          <w:rFonts w:cstheme="minorHAnsi" w:hint="cs"/>
          <w:rtl/>
          <w:lang w:val="en-GB" w:bidi="ar-AE"/>
        </w:rPr>
        <w:t>:</w:t>
      </w:r>
      <w:r>
        <w:rPr>
          <w:rFonts w:cstheme="minorHAnsi" w:hint="cs"/>
          <w:rtl/>
          <w:lang w:val="en-GB"/>
        </w:rPr>
        <w:t xml:space="preserve"> خوان كارلوس فونسيكا ماتا</w:t>
      </w: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1D00B3">
      <w:pPr>
        <w:jc w:val="center"/>
        <w:rPr>
          <w:rFonts w:cstheme="minorHAnsi"/>
          <w:rtl/>
          <w:lang w:val="en-GB"/>
        </w:rPr>
      </w:pPr>
    </w:p>
    <w:p w:rsidR="001D00B3" w:rsidRDefault="001D00B3" w:rsidP="003F6E7E">
      <w:pPr>
        <w:bidi/>
        <w:rPr>
          <w:rFonts w:cstheme="minorHAnsi"/>
          <w:rtl/>
          <w:lang w:val="en-GB" w:bidi="ar-AE"/>
        </w:rPr>
      </w:pPr>
      <w:r>
        <w:rPr>
          <w:rFonts w:cstheme="minorHAnsi" w:hint="cs"/>
          <w:rtl/>
          <w:lang w:val="en-GB"/>
        </w:rPr>
        <w:lastRenderedPageBreak/>
        <w:t>و</w:t>
      </w:r>
      <w:r w:rsidR="003D59E5">
        <w:rPr>
          <w:rFonts w:cstheme="minorHAnsi" w:hint="cs"/>
          <w:rtl/>
          <w:lang w:val="en-GB"/>
        </w:rPr>
        <w:t xml:space="preserve">لذلك يتكرّر هذا النمط فوق القبة </w:t>
      </w:r>
      <w:r w:rsidR="003F6E7E">
        <w:rPr>
          <w:rFonts w:cstheme="minorHAnsi" w:hint="cs"/>
          <w:rtl/>
          <w:lang w:val="en-GB"/>
        </w:rPr>
        <w:t>نحاسية اللون</w:t>
      </w:r>
      <w:r w:rsidR="003D59E5">
        <w:rPr>
          <w:rFonts w:cstheme="minorHAnsi" w:hint="cs"/>
          <w:rtl/>
          <w:lang w:val="en-GB"/>
        </w:rPr>
        <w:t xml:space="preserve"> التي تعلو ساعة </w:t>
      </w:r>
      <w:r w:rsidR="003D59E5">
        <w:rPr>
          <w:rFonts w:cstheme="minorHAnsi"/>
          <w:lang w:val="en-GB"/>
        </w:rPr>
        <w:t xml:space="preserve">UR-100V </w:t>
      </w:r>
      <w:r w:rsidR="003D59E5" w:rsidRPr="003D59E5">
        <w:rPr>
          <w:rFonts w:cstheme="minorHAnsi"/>
          <w:i/>
          <w:iCs/>
          <w:lang w:val="en-GB"/>
        </w:rPr>
        <w:t>Time and Culture I</w:t>
      </w:r>
      <w:r w:rsidR="003D59E5">
        <w:rPr>
          <w:rFonts w:cstheme="minorHAnsi" w:hint="cs"/>
          <w:rtl/>
          <w:lang w:val="en-GB" w:bidi="ar-AE"/>
        </w:rPr>
        <w:t>. وقد جاءت نتيجة</w:t>
      </w:r>
      <w:r w:rsidR="00833CB5">
        <w:rPr>
          <w:rFonts w:cstheme="minorHAnsi" w:hint="cs"/>
          <w:rtl/>
          <w:lang w:val="en-GB" w:bidi="ar-AE"/>
        </w:rPr>
        <w:t>ُ</w:t>
      </w:r>
      <w:r w:rsidR="003D59E5">
        <w:rPr>
          <w:rFonts w:cstheme="minorHAnsi" w:hint="cs"/>
          <w:rtl/>
          <w:lang w:val="en-GB" w:bidi="ar-AE"/>
        </w:rPr>
        <w:t xml:space="preserve"> تصوير هذا النحت فوق قبة الساعة دقيقة</w:t>
      </w:r>
      <w:r w:rsidR="00DD1078">
        <w:rPr>
          <w:rFonts w:cstheme="minorHAnsi" w:hint="cs"/>
          <w:rtl/>
          <w:lang w:val="en-GB" w:bidi="ar-AE"/>
        </w:rPr>
        <w:t>ً</w:t>
      </w:r>
      <w:r w:rsidR="003D59E5">
        <w:rPr>
          <w:rFonts w:cstheme="minorHAnsi" w:hint="cs"/>
          <w:rtl/>
          <w:lang w:val="en-GB" w:bidi="ar-AE"/>
        </w:rPr>
        <w:t xml:space="preserve"> بشكل</w:t>
      </w:r>
      <w:r w:rsidR="00B0135B">
        <w:rPr>
          <w:rFonts w:cstheme="minorHAnsi" w:hint="cs"/>
          <w:rtl/>
          <w:lang w:val="en-GB" w:bidi="ar-AE"/>
        </w:rPr>
        <w:t>ٍ</w:t>
      </w:r>
      <w:r w:rsidR="003D59E5">
        <w:rPr>
          <w:rFonts w:cstheme="minorHAnsi" w:hint="cs"/>
          <w:rtl/>
          <w:lang w:val="en-GB" w:bidi="ar-AE"/>
        </w:rPr>
        <w:t xml:space="preserve"> رائع، حيث إن أداة قطع السبك المستخدمة في تنفيذ هذا النقش، تتميز بطرف يبلغ قياس سمكه 0.05 مم.</w:t>
      </w:r>
      <w:r w:rsidR="003473CA">
        <w:rPr>
          <w:rFonts w:cstheme="minorHAnsi" w:hint="cs"/>
          <w:rtl/>
          <w:lang w:val="en-GB" w:bidi="ar-AE"/>
        </w:rPr>
        <w:t xml:space="preserve"> ومن ثمّ يجب لتقدير دقة هذا العمل الفني حق قدرها، مشاهدة تفاصيله باستخدام عدسة مكبرة. وقد جاءت خطوط نتوءات هذه الزخرفة بتشطيب الحف</w:t>
      </w:r>
      <w:r w:rsidR="00EB5EE9">
        <w:rPr>
          <w:rFonts w:cstheme="minorHAnsi" w:hint="cs"/>
          <w:rtl/>
          <w:lang w:val="en-GB" w:bidi="ar-AE"/>
        </w:rPr>
        <w:t>ّ</w:t>
      </w:r>
      <w:r w:rsidR="003473CA">
        <w:rPr>
          <w:rFonts w:cstheme="minorHAnsi" w:hint="cs"/>
          <w:rtl/>
          <w:lang w:val="en-GB" w:bidi="ar-AE"/>
        </w:rPr>
        <w:t xml:space="preserve"> اللامع، في حين أن التجاويف تم تشطيبها بالنفث الرملي المجهري للحصول على لمسة نهائية مخملية، من أجل إبراز أحجام زخارف هذا العمل الفني، وتكريم هذا التراث الذي لا يُقدر بثمن.</w:t>
      </w:r>
    </w:p>
    <w:p w:rsidR="003B3E71" w:rsidRDefault="003B3E71" w:rsidP="00FB1D20">
      <w:pPr>
        <w:bidi/>
        <w:rPr>
          <w:rFonts w:cstheme="minorHAnsi"/>
          <w:color w:val="000000" w:themeColor="text1"/>
          <w:rtl/>
        </w:rPr>
      </w:pPr>
      <w:r>
        <w:rPr>
          <w:rFonts w:cstheme="minorHAnsi" w:hint="cs"/>
          <w:rtl/>
          <w:lang w:val="en-GB" w:bidi="ar-AE"/>
        </w:rPr>
        <w:t>هنا يتش</w:t>
      </w:r>
      <w:r w:rsidR="000236E4">
        <w:rPr>
          <w:rFonts w:cstheme="minorHAnsi" w:hint="cs"/>
          <w:rtl/>
          <w:lang w:val="en-GB" w:bidi="ar-AE"/>
        </w:rPr>
        <w:t>ابك الجمال والتاريخ والتصوف.. وت</w:t>
      </w:r>
      <w:r>
        <w:rPr>
          <w:rFonts w:cstheme="minorHAnsi" w:hint="cs"/>
          <w:rtl/>
          <w:lang w:val="en-GB" w:bidi="ar-AE"/>
        </w:rPr>
        <w:t xml:space="preserve">تعزز </w:t>
      </w:r>
      <w:r w:rsidR="000236E4">
        <w:rPr>
          <w:rFonts w:cstheme="minorHAnsi" w:hint="cs"/>
          <w:rtl/>
          <w:lang w:val="en-GB" w:bidi="ar-AE"/>
        </w:rPr>
        <w:t>الدلالة العالمية الجامعة</w:t>
      </w:r>
      <w:r>
        <w:rPr>
          <w:rFonts w:cstheme="minorHAnsi" w:hint="cs"/>
          <w:rtl/>
          <w:lang w:val="en-GB" w:bidi="ar-AE"/>
        </w:rPr>
        <w:t xml:space="preserve"> لساعة "أورويرك" الجديدة هذه</w:t>
      </w:r>
      <w:r w:rsidR="00554254">
        <w:rPr>
          <w:rFonts w:cstheme="minorHAnsi" w:hint="cs"/>
          <w:rtl/>
          <w:lang w:val="en-GB" w:bidi="ar-AE"/>
        </w:rPr>
        <w:t>؛</w:t>
      </w:r>
      <w:r w:rsidR="00E467C5">
        <w:rPr>
          <w:rFonts w:cstheme="minorHAnsi" w:hint="cs"/>
          <w:rtl/>
          <w:lang w:val="en-GB" w:bidi="ar-AE"/>
        </w:rPr>
        <w:t xml:space="preserve"> بمعرفة أن مصدر إلهام هذه الساعة الرائعة مستمد من سنغافورة. فقد همس سو جيا شيان </w:t>
      </w:r>
      <w:proofErr w:type="spellStart"/>
      <w:r w:rsidR="00E467C5">
        <w:rPr>
          <w:rFonts w:cstheme="minorHAnsi"/>
          <w:lang w:val="en-GB" w:bidi="ar-AE"/>
        </w:rPr>
        <w:t>Su</w:t>
      </w:r>
      <w:proofErr w:type="spellEnd"/>
      <w:r w:rsidR="00E467C5">
        <w:rPr>
          <w:rFonts w:cstheme="minorHAnsi"/>
          <w:lang w:val="en-GB" w:bidi="ar-AE"/>
        </w:rPr>
        <w:t xml:space="preserve"> Jia Xian</w:t>
      </w:r>
      <w:r w:rsidR="00E467C5">
        <w:rPr>
          <w:rFonts w:cstheme="minorHAnsi" w:hint="cs"/>
          <w:rtl/>
          <w:lang w:val="en-GB" w:bidi="ar-AE"/>
        </w:rPr>
        <w:t xml:space="preserve">، والمشهور باسمه المختصر من الأحرف الأولى لاسمه الحقيقي: </w:t>
      </w:r>
      <w:r w:rsidR="00E467C5">
        <w:rPr>
          <w:rFonts w:cstheme="minorHAnsi"/>
          <w:lang w:val="en-GB" w:bidi="ar-AE"/>
        </w:rPr>
        <w:t>SJX</w:t>
      </w:r>
      <w:r w:rsidR="00B90C16">
        <w:rPr>
          <w:rFonts w:cstheme="minorHAnsi" w:hint="cs"/>
          <w:rtl/>
          <w:lang w:val="en-GB" w:bidi="ar-AE"/>
        </w:rPr>
        <w:t>؛</w:t>
      </w:r>
      <w:r w:rsidR="00E467C5">
        <w:rPr>
          <w:rFonts w:cstheme="minorHAnsi" w:hint="cs"/>
          <w:rtl/>
          <w:lang w:val="en-GB" w:bidi="ar-AE"/>
        </w:rPr>
        <w:t xml:space="preserve"> إلى كل من </w:t>
      </w:r>
      <w:r w:rsidR="00E467C5" w:rsidRPr="00E467C5">
        <w:rPr>
          <w:rFonts w:cstheme="minorHAnsi"/>
          <w:color w:val="000000" w:themeColor="text1"/>
          <w:rtl/>
        </w:rPr>
        <w:t>فيليكس بومغارتنر ومارتن فراي</w:t>
      </w:r>
      <w:r w:rsidR="00E467C5">
        <w:rPr>
          <w:rFonts w:cstheme="minorHAnsi" w:hint="cs"/>
          <w:color w:val="000000" w:themeColor="text1"/>
          <w:rtl/>
        </w:rPr>
        <w:t xml:space="preserve"> قبل أكثر من عام؛ قائلاً: "ماذا لو أضفتما بعداً إضافياً</w:t>
      </w:r>
      <w:r w:rsidR="005077EC">
        <w:rPr>
          <w:rFonts w:cstheme="minorHAnsi" w:hint="cs"/>
          <w:color w:val="000000" w:themeColor="text1"/>
          <w:rtl/>
        </w:rPr>
        <w:t xml:space="preserve"> ذا جذور ثقافية مختلفة؛</w:t>
      </w:r>
      <w:r w:rsidR="00E467C5">
        <w:rPr>
          <w:rFonts w:cstheme="minorHAnsi" w:hint="cs"/>
          <w:color w:val="000000" w:themeColor="text1"/>
          <w:rtl/>
        </w:rPr>
        <w:t xml:space="preserve"> </w:t>
      </w:r>
      <w:r w:rsidR="0058091D">
        <w:rPr>
          <w:rFonts w:cstheme="minorHAnsi" w:hint="cs"/>
          <w:color w:val="000000" w:themeColor="text1"/>
          <w:rtl/>
        </w:rPr>
        <w:t xml:space="preserve">إلى ساعة </w:t>
      </w:r>
      <w:r w:rsidR="0058091D">
        <w:rPr>
          <w:rFonts w:cstheme="minorHAnsi"/>
          <w:color w:val="000000" w:themeColor="text1"/>
          <w:lang w:val="en-GB"/>
        </w:rPr>
        <w:t>UR-100V</w:t>
      </w:r>
      <w:r w:rsidR="0058091D">
        <w:rPr>
          <w:rFonts w:cstheme="minorHAnsi" w:hint="cs"/>
          <w:color w:val="000000" w:themeColor="text1"/>
          <w:rtl/>
          <w:lang w:val="en-GB" w:bidi="ar-AE"/>
        </w:rPr>
        <w:t xml:space="preserve"> هذه</w:t>
      </w:r>
      <w:r w:rsidR="005077EC">
        <w:rPr>
          <w:rFonts w:cstheme="minorHAnsi" w:hint="cs"/>
          <w:color w:val="000000" w:themeColor="text1"/>
          <w:rtl/>
          <w:lang w:val="en-GB" w:bidi="ar-AE"/>
        </w:rPr>
        <w:t>؟ إنها ساعة عالمية</w:t>
      </w:r>
      <w:r w:rsidR="009E5241">
        <w:rPr>
          <w:rFonts w:cstheme="minorHAnsi" w:hint="cs"/>
          <w:color w:val="000000" w:themeColor="text1"/>
          <w:rtl/>
          <w:lang w:val="en-GB" w:bidi="ar-AE"/>
        </w:rPr>
        <w:t>...</w:t>
      </w:r>
      <w:r w:rsidR="005077EC">
        <w:rPr>
          <w:rFonts w:cstheme="minorHAnsi" w:hint="cs"/>
          <w:color w:val="000000" w:themeColor="text1"/>
          <w:rtl/>
          <w:lang w:val="en-GB" w:bidi="ar-AE"/>
        </w:rPr>
        <w:t xml:space="preserve"> اجعلاها تسافر بين الثقافات!".</w:t>
      </w:r>
      <w:r w:rsidR="00F84FBF">
        <w:rPr>
          <w:rFonts w:cstheme="minorHAnsi" w:hint="cs"/>
          <w:color w:val="000000" w:themeColor="text1"/>
          <w:rtl/>
          <w:lang w:val="en-GB" w:bidi="ar-AE"/>
        </w:rPr>
        <w:t xml:space="preserve"> وهكذا حصلت ساعة </w:t>
      </w:r>
      <w:r w:rsidR="00F84FBF">
        <w:rPr>
          <w:rFonts w:cstheme="minorHAnsi"/>
          <w:color w:val="000000" w:themeColor="text1"/>
          <w:lang w:val="en-GB" w:bidi="ar-AE"/>
        </w:rPr>
        <w:t xml:space="preserve">UR-100V </w:t>
      </w:r>
      <w:r w:rsidR="00F84FBF" w:rsidRPr="00F84FBF">
        <w:rPr>
          <w:rFonts w:cstheme="minorHAnsi"/>
          <w:i/>
          <w:iCs/>
          <w:color w:val="000000" w:themeColor="text1"/>
          <w:lang w:val="en-GB" w:bidi="ar-AE"/>
        </w:rPr>
        <w:t>Time and Culture l</w:t>
      </w:r>
      <w:r w:rsidR="00F84FBF">
        <w:rPr>
          <w:rFonts w:cstheme="minorHAnsi" w:hint="cs"/>
          <w:color w:val="000000" w:themeColor="text1"/>
          <w:rtl/>
          <w:lang w:val="en-GB" w:bidi="ar-AE"/>
        </w:rPr>
        <w:t xml:space="preserve"> </w:t>
      </w:r>
      <w:r w:rsidR="00F84FBF">
        <w:rPr>
          <w:rFonts w:cstheme="minorHAnsi" w:hint="cs"/>
          <w:rtl/>
          <w:lang w:val="en-GB" w:bidi="ar-AE"/>
        </w:rPr>
        <w:t xml:space="preserve">على موطئ قدم لها في أميركا الوسطى. يضيف </w:t>
      </w:r>
      <w:r w:rsidR="00F84FBF" w:rsidRPr="00E467C5">
        <w:rPr>
          <w:rFonts w:cstheme="minorHAnsi"/>
          <w:color w:val="000000" w:themeColor="text1"/>
          <w:rtl/>
        </w:rPr>
        <w:t>فيليكس بومغارتنر</w:t>
      </w:r>
      <w:r w:rsidR="00F84FBF">
        <w:rPr>
          <w:rFonts w:cstheme="minorHAnsi" w:hint="cs"/>
          <w:color w:val="000000" w:themeColor="text1"/>
          <w:rtl/>
        </w:rPr>
        <w:t xml:space="preserve">، </w:t>
      </w:r>
      <w:r w:rsidR="001B599F">
        <w:rPr>
          <w:rFonts w:cstheme="minorHAnsi"/>
          <w:color w:val="000000" w:themeColor="text1"/>
          <w:rtl/>
        </w:rPr>
        <w:t>المؤسس الشريك</w:t>
      </w:r>
      <w:r w:rsidR="001B599F">
        <w:rPr>
          <w:rFonts w:cstheme="minorHAnsi" w:hint="cs"/>
          <w:color w:val="000000" w:themeColor="text1"/>
          <w:rtl/>
        </w:rPr>
        <w:t xml:space="preserve"> </w:t>
      </w:r>
      <w:r w:rsidR="00F84FBF">
        <w:rPr>
          <w:rFonts w:cstheme="minorHAnsi"/>
          <w:color w:val="000000" w:themeColor="text1"/>
          <w:rtl/>
        </w:rPr>
        <w:t>لـ"أورويرك"</w:t>
      </w:r>
      <w:r w:rsidR="00F84FBF">
        <w:rPr>
          <w:rFonts w:cstheme="minorHAnsi" w:hint="cs"/>
          <w:color w:val="000000" w:themeColor="text1"/>
          <w:rtl/>
        </w:rPr>
        <w:t>؛ قائلاً: "</w:t>
      </w:r>
      <w:r w:rsidR="001B599F">
        <w:rPr>
          <w:rFonts w:cstheme="minorHAnsi" w:hint="cs"/>
          <w:color w:val="000000" w:themeColor="text1"/>
          <w:rtl/>
        </w:rPr>
        <w:t>هذه الساعة تمتلك العديد من المفاتيح التفسيرية</w:t>
      </w:r>
      <w:r w:rsidR="00A73AA1">
        <w:rPr>
          <w:rFonts w:cstheme="minorHAnsi" w:hint="cs"/>
          <w:color w:val="000000" w:themeColor="text1"/>
          <w:rtl/>
        </w:rPr>
        <w:t>؛</w:t>
      </w:r>
      <w:r w:rsidR="000236E4">
        <w:rPr>
          <w:rFonts w:cstheme="minorHAnsi" w:hint="cs"/>
          <w:color w:val="000000" w:themeColor="text1"/>
          <w:rtl/>
        </w:rPr>
        <w:t xml:space="preserve"> بداية</w:t>
      </w:r>
      <w:r w:rsidR="00A73AA1">
        <w:rPr>
          <w:rFonts w:cstheme="minorHAnsi" w:hint="cs"/>
          <w:color w:val="000000" w:themeColor="text1"/>
          <w:rtl/>
        </w:rPr>
        <w:t xml:space="preserve"> من </w:t>
      </w:r>
      <w:r w:rsidR="000236E4">
        <w:rPr>
          <w:rFonts w:cstheme="minorHAnsi" w:hint="cs"/>
          <w:color w:val="000000" w:themeColor="text1"/>
          <w:rtl/>
        </w:rPr>
        <w:t xml:space="preserve">دلالتها العالمية الواضحة: فهي مستوحاة من ثقافة الأزتك، وصُنعت في سويسرا، بناء على فكرة من سنغافورة؛ وسينتهي بها الأمر </w:t>
      </w:r>
      <w:r w:rsidR="004C5C13">
        <w:rPr>
          <w:rFonts w:cstheme="minorHAnsi" w:hint="cs"/>
          <w:color w:val="000000" w:themeColor="text1"/>
          <w:rtl/>
        </w:rPr>
        <w:t>معروضة داخل نوافذ عرض وكيل للتجزئة لم تعرف جنسيته بعد، وسوف تجتذب أحد عشاق الساعات الراقية هو أيضاً غير معروفة جنسيته. وفي الوقت نف</w:t>
      </w:r>
      <w:r w:rsidR="00EF3142">
        <w:rPr>
          <w:rFonts w:cstheme="minorHAnsi" w:hint="cs"/>
          <w:color w:val="000000" w:themeColor="text1"/>
          <w:rtl/>
        </w:rPr>
        <w:t xml:space="preserve">سه، </w:t>
      </w:r>
      <w:r w:rsidR="00080349">
        <w:rPr>
          <w:rFonts w:cstheme="minorHAnsi" w:hint="cs"/>
          <w:color w:val="000000" w:themeColor="text1"/>
          <w:rtl/>
        </w:rPr>
        <w:t>هي كذلك تخفي أسراراً معينة، فقد نثرنا فوق عملنا الفني هذا إشارات مخفية. وستكون العين البصيرة الفطنة قادرة على تمييز وملاحظة إشارة ما، أو اختصار لاسم ما، أو نظام ترقيم خاص بحضارة المايا لفك شيفرته. إنها</w:t>
      </w:r>
      <w:r w:rsidR="008E7E28">
        <w:rPr>
          <w:rFonts w:cstheme="minorHAnsi" w:hint="cs"/>
          <w:color w:val="000000" w:themeColor="text1"/>
          <w:rtl/>
        </w:rPr>
        <w:t xml:space="preserve"> </w:t>
      </w:r>
      <w:r w:rsidR="008E7E28">
        <w:rPr>
          <w:rFonts w:cstheme="minorHAnsi"/>
          <w:color w:val="000000" w:themeColor="text1"/>
          <w:rtl/>
        </w:rPr>
        <w:t>–</w:t>
      </w:r>
      <w:r w:rsidR="008E7E28">
        <w:rPr>
          <w:rFonts w:cstheme="minorHAnsi" w:hint="cs"/>
          <w:color w:val="000000" w:themeColor="text1"/>
          <w:rtl/>
        </w:rPr>
        <w:t xml:space="preserve"> هذه الساعة -</w:t>
      </w:r>
      <w:r w:rsidR="00080349">
        <w:rPr>
          <w:rFonts w:cstheme="minorHAnsi" w:hint="cs"/>
          <w:color w:val="000000" w:themeColor="text1"/>
          <w:rtl/>
        </w:rPr>
        <w:t xml:space="preserve"> بالفعل بمثابة العثور على كنز أثري حقيقي".</w:t>
      </w:r>
    </w:p>
    <w:p w:rsidR="00791C59" w:rsidRDefault="00791C59" w:rsidP="00791C59">
      <w:pPr>
        <w:bidi/>
        <w:rPr>
          <w:rFonts w:cstheme="minorHAnsi"/>
          <w:color w:val="000000" w:themeColor="text1"/>
          <w:rtl/>
        </w:rPr>
      </w:pPr>
    </w:p>
    <w:p w:rsidR="00791C59" w:rsidRDefault="00791C59" w:rsidP="00791C59">
      <w:pPr>
        <w:bidi/>
        <w:jc w:val="center"/>
        <w:rPr>
          <w:rFonts w:cstheme="minorHAnsi"/>
          <w:rtl/>
          <w:lang w:val="en-GB" w:bidi="ar-AE"/>
        </w:rPr>
      </w:pPr>
      <w:r w:rsidRPr="00417C5E">
        <w:rPr>
          <w:noProof/>
          <w:lang w:val="en-GB" w:eastAsia="en-GB"/>
        </w:rPr>
        <w:drawing>
          <wp:inline distT="0" distB="0" distL="0" distR="0" wp14:anchorId="360C15A5" wp14:editId="08A72799">
            <wp:extent cx="2622177" cy="760431"/>
            <wp:effectExtent l="0" t="0" r="698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272" t="27973" r="7968" b="28653"/>
                    <a:stretch/>
                  </pic:blipFill>
                  <pic:spPr bwMode="auto">
                    <a:xfrm>
                      <a:off x="0" y="0"/>
                      <a:ext cx="2718023" cy="788226"/>
                    </a:xfrm>
                    <a:prstGeom prst="rect">
                      <a:avLst/>
                    </a:prstGeom>
                    <a:noFill/>
                    <a:ln>
                      <a:noFill/>
                    </a:ln>
                    <a:extLst>
                      <a:ext uri="{53640926-AAD7-44D8-BBD7-CCE9431645EC}">
                        <a14:shadowObscured xmlns:a14="http://schemas.microsoft.com/office/drawing/2010/main"/>
                      </a:ext>
                    </a:extLst>
                  </pic:spPr>
                </pic:pic>
              </a:graphicData>
            </a:graphic>
          </wp:inline>
        </w:drawing>
      </w:r>
    </w:p>
    <w:p w:rsidR="000D257E" w:rsidRDefault="000D257E" w:rsidP="000D257E">
      <w:pPr>
        <w:bidi/>
        <w:jc w:val="center"/>
        <w:rPr>
          <w:rFonts w:cstheme="minorHAnsi"/>
          <w:rtl/>
          <w:lang w:val="en-GB" w:bidi="ar-AE"/>
        </w:rPr>
      </w:pPr>
    </w:p>
    <w:p w:rsidR="000D257E" w:rsidRPr="00360BAC" w:rsidRDefault="00360BAC" w:rsidP="00925CD5">
      <w:pPr>
        <w:autoSpaceDE w:val="0"/>
        <w:autoSpaceDN w:val="0"/>
        <w:bidi/>
        <w:adjustRightInd w:val="0"/>
        <w:rPr>
          <w:rFonts w:cstheme="minorHAnsi"/>
          <w:rtl/>
          <w:lang w:val="en-GB" w:bidi="ar-AE"/>
        </w:rPr>
      </w:pPr>
      <w:r w:rsidRPr="00360BAC">
        <w:rPr>
          <w:rFonts w:cstheme="minorHAnsi"/>
          <w:rtl/>
          <w:lang w:val="en-GB"/>
        </w:rPr>
        <w:t xml:space="preserve">فوق </w:t>
      </w:r>
      <w:r>
        <w:rPr>
          <w:rFonts w:cstheme="minorHAnsi" w:hint="cs"/>
          <w:rtl/>
          <w:lang w:val="en-GB"/>
        </w:rPr>
        <w:t xml:space="preserve">ميناء ساعة </w:t>
      </w:r>
      <w:r>
        <w:rPr>
          <w:rFonts w:cstheme="minorHAnsi"/>
          <w:lang w:val="en-GB"/>
        </w:rPr>
        <w:t>UR-100V</w:t>
      </w:r>
      <w:r>
        <w:rPr>
          <w:rFonts w:cstheme="minorHAnsi" w:hint="cs"/>
          <w:rtl/>
          <w:lang w:val="en-GB"/>
        </w:rPr>
        <w:t xml:space="preserve"> هذه ضمن خط </w:t>
      </w:r>
      <w:r w:rsidRPr="00567E7E">
        <w:rPr>
          <w:rFonts w:cstheme="minorHAnsi"/>
          <w:i/>
          <w:iCs/>
          <w:lang w:val="en-GB"/>
        </w:rPr>
        <w:t>Time and Culture</w:t>
      </w:r>
      <w:r w:rsidR="00567E7E">
        <w:rPr>
          <w:rFonts w:cstheme="minorHAnsi" w:hint="cs"/>
          <w:rtl/>
          <w:lang w:val="en-GB" w:bidi="ar-AE"/>
        </w:rPr>
        <w:t>، أُضيفت حصة جديدة من المعلومات</w:t>
      </w:r>
      <w:r w:rsidR="00DE5137">
        <w:rPr>
          <w:rFonts w:cstheme="minorHAnsi" w:hint="cs"/>
          <w:rtl/>
          <w:lang w:val="en-GB" w:bidi="ar-AE"/>
        </w:rPr>
        <w:t xml:space="preserve"> إلى مؤشرات الساعات والدقائق. ذلك أنه حالما يتجاوز عقرب الدقائق علامة الـ60 دقيقة، يختفي هذا العقرب ليعود إلى الظهور كعداد للكيلومترات. إذ يوض</w:t>
      </w:r>
      <w:r w:rsidR="00480138">
        <w:rPr>
          <w:rFonts w:cstheme="minorHAnsi" w:hint="cs"/>
          <w:rtl/>
          <w:lang w:val="en-GB" w:bidi="ar-AE"/>
        </w:rPr>
        <w:t>ّ</w:t>
      </w:r>
      <w:r w:rsidR="00DE5137">
        <w:rPr>
          <w:rFonts w:cstheme="minorHAnsi" w:hint="cs"/>
          <w:rtl/>
          <w:lang w:val="en-GB" w:bidi="ar-AE"/>
        </w:rPr>
        <w:t>ح مسافة الـ524.89 كيلومتراً التي يقطعها كل 20 دقيقة شخص موجود في المكسيك، وهذا هو متوسط سرعة دوران الأرض كما يتم حسابه في مدينة مكسيكو سيتي. وعلى الجهة المقابلة لنطاق مؤشرات الزمن</w:t>
      </w:r>
      <w:r w:rsidR="00356024">
        <w:rPr>
          <w:rFonts w:cstheme="minorHAnsi" w:hint="cs"/>
          <w:rtl/>
          <w:lang w:val="en-GB" w:bidi="ar-AE"/>
        </w:rPr>
        <w:t>؛ يُشار إلى سرعة دوران الأرض حول الشمس؛ أي 35,742 كيلومتراً في زمن قدره 20 دقيقة. وبالتالي تتشارك الساعات والكيلومترات</w:t>
      </w:r>
      <w:r w:rsidR="002B4B3B">
        <w:rPr>
          <w:rFonts w:cstheme="minorHAnsi" w:hint="cs"/>
          <w:rtl/>
          <w:lang w:val="en-GB" w:bidi="ar-AE"/>
        </w:rPr>
        <w:t xml:space="preserve">، فوق واجهة ساعة </w:t>
      </w:r>
      <w:r w:rsidR="002B4B3B">
        <w:rPr>
          <w:rFonts w:cstheme="minorHAnsi"/>
          <w:lang w:val="en-GB" w:bidi="ar-AE"/>
        </w:rPr>
        <w:t>UR-100V</w:t>
      </w:r>
      <w:r w:rsidR="002B4B3B">
        <w:rPr>
          <w:rFonts w:cstheme="minorHAnsi" w:hint="cs"/>
          <w:rtl/>
          <w:lang w:val="en-GB" w:bidi="ar-AE"/>
        </w:rPr>
        <w:t>؛</w:t>
      </w:r>
      <w:r w:rsidR="00356024">
        <w:rPr>
          <w:rFonts w:cstheme="minorHAnsi" w:hint="cs"/>
          <w:rtl/>
          <w:lang w:val="en-GB" w:bidi="ar-AE"/>
        </w:rPr>
        <w:t xml:space="preserve"> نفس المكانة ونفس</w:t>
      </w:r>
      <w:r w:rsidR="00D356DA">
        <w:rPr>
          <w:rFonts w:cstheme="minorHAnsi" w:hint="cs"/>
          <w:rtl/>
          <w:lang w:val="en-GB" w:bidi="ar-AE"/>
        </w:rPr>
        <w:t xml:space="preserve"> مقياس</w:t>
      </w:r>
      <w:r w:rsidR="00356024">
        <w:rPr>
          <w:rFonts w:cstheme="minorHAnsi" w:hint="cs"/>
          <w:rtl/>
          <w:lang w:val="en-GB" w:bidi="ar-AE"/>
        </w:rPr>
        <w:t xml:space="preserve"> القيمة</w:t>
      </w:r>
      <w:r w:rsidR="001A478C">
        <w:rPr>
          <w:rFonts w:cstheme="minorHAnsi" w:hint="cs"/>
          <w:rtl/>
          <w:lang w:val="en-GB" w:bidi="ar-AE"/>
        </w:rPr>
        <w:t>. وهذه الوحدات</w:t>
      </w:r>
      <w:r w:rsidR="00925CD5">
        <w:rPr>
          <w:rFonts w:cstheme="minorHAnsi" w:hint="cs"/>
          <w:rtl/>
          <w:lang w:val="en-GB" w:bidi="ar-AE"/>
        </w:rPr>
        <w:t xml:space="preserve"> تُضاء</w:t>
      </w:r>
      <w:r w:rsidR="001A478C">
        <w:rPr>
          <w:rFonts w:cstheme="minorHAnsi" w:hint="cs"/>
          <w:rtl/>
          <w:lang w:val="en-GB" w:bidi="ar-AE"/>
        </w:rPr>
        <w:t xml:space="preserve"> باللون الأزق المتوهج عند قراءة الساعات. </w:t>
      </w:r>
    </w:p>
    <w:p w:rsidR="00FE2028" w:rsidRDefault="00FE2028" w:rsidP="00FE2028">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rPr>
          <w:rtl/>
          <w:lang w:val="en-GB" w:bidi="ar-AE"/>
        </w:rPr>
      </w:pPr>
    </w:p>
    <w:p w:rsidR="001A478C" w:rsidRDefault="001A478C" w:rsidP="001A478C">
      <w:pPr>
        <w:bidi/>
        <w:jc w:val="center"/>
        <w:rPr>
          <w:rFonts w:cstheme="minorHAnsi"/>
          <w:i/>
          <w:iCs/>
          <w:rtl/>
          <w:lang w:val="en-GB"/>
        </w:rPr>
      </w:pPr>
      <w:r>
        <w:rPr>
          <w:rFonts w:cstheme="minorHAnsi"/>
          <w:lang w:val="en-GB"/>
        </w:rPr>
        <w:t xml:space="preserve">UR-100V </w:t>
      </w:r>
      <w:r w:rsidRPr="003D59E5">
        <w:rPr>
          <w:rFonts w:cstheme="minorHAnsi"/>
          <w:i/>
          <w:iCs/>
          <w:lang w:val="en-GB"/>
        </w:rPr>
        <w:t>Time and Culture I</w:t>
      </w:r>
    </w:p>
    <w:p w:rsidR="00957CFA" w:rsidRPr="00B70DD6" w:rsidRDefault="00957CFA" w:rsidP="00B70DD6">
      <w:pPr>
        <w:bidi/>
        <w:rPr>
          <w:rFonts w:cstheme="minorHAnsi"/>
          <w:color w:val="000000" w:themeColor="text1"/>
          <w:rtl/>
          <w:lang w:bidi="ar-AE"/>
        </w:rPr>
      </w:pPr>
      <w:r w:rsidRPr="00957CFA">
        <w:rPr>
          <w:rFonts w:cstheme="minorHAnsi" w:hint="cs"/>
          <w:b/>
          <w:bCs/>
          <w:rtl/>
          <w:lang w:val="en-GB"/>
        </w:rPr>
        <w:t>الحركة</w:t>
      </w:r>
      <w:r w:rsidR="009A2925">
        <w:rPr>
          <w:rFonts w:cstheme="minorHAnsi" w:hint="cs"/>
          <w:b/>
          <w:bCs/>
          <w:rtl/>
          <w:lang w:val="en-GB"/>
        </w:rPr>
        <w:t xml:space="preserve">        </w:t>
      </w:r>
      <w:r w:rsidR="00651B29">
        <w:rPr>
          <w:rFonts w:cstheme="minorHAnsi" w:hint="cs"/>
          <w:b/>
          <w:bCs/>
          <w:rtl/>
          <w:lang w:val="en-GB"/>
        </w:rPr>
        <w:t xml:space="preserve">   </w:t>
      </w:r>
      <w:proofErr w:type="spellStart"/>
      <w:r w:rsidR="00C40C69">
        <w:rPr>
          <w:rFonts w:cstheme="minorHAnsi" w:hint="cs"/>
          <w:color w:val="000000" w:themeColor="text1"/>
          <w:rtl/>
          <w:lang w:bidi="ar-AE"/>
        </w:rPr>
        <w:t>كاليبر</w:t>
      </w:r>
      <w:proofErr w:type="spellEnd"/>
      <w:r w:rsidR="00C40C69" w:rsidRPr="00C40C69">
        <w:rPr>
          <w:rFonts w:cstheme="minorHAnsi"/>
          <w:color w:val="000000" w:themeColor="text1"/>
          <w:rtl/>
          <w:lang w:bidi="ar-AE"/>
        </w:rPr>
        <w:t xml:space="preserve"> </w:t>
      </w:r>
      <w:r w:rsidR="00C40C69" w:rsidRPr="00C40C69">
        <w:rPr>
          <w:rFonts w:cstheme="minorHAnsi"/>
          <w:color w:val="000000" w:themeColor="text1"/>
          <w:lang w:bidi="ar-AE"/>
        </w:rPr>
        <w:t>UR 12.02</w:t>
      </w:r>
      <w:r w:rsidR="00C40C69" w:rsidRPr="00C40C69">
        <w:rPr>
          <w:rFonts w:cstheme="minorHAnsi"/>
          <w:color w:val="000000" w:themeColor="text1"/>
          <w:rtl/>
          <w:lang w:bidi="ar-AE"/>
        </w:rPr>
        <w:t xml:space="preserve"> ذو نظام تعبئة أوتوماتيكية، يتم </w:t>
      </w:r>
      <w:r w:rsidR="00D356DA">
        <w:rPr>
          <w:rFonts w:cstheme="minorHAnsi" w:hint="cs"/>
          <w:color w:val="000000" w:themeColor="text1"/>
          <w:rtl/>
          <w:lang w:bidi="ar-AE"/>
        </w:rPr>
        <w:t>تنظيمه بواسطة نظام</w:t>
      </w:r>
      <w:r w:rsidR="009A2925">
        <w:rPr>
          <w:rFonts w:cstheme="minorHAnsi" w:hint="cs"/>
          <w:color w:val="000000" w:themeColor="text1"/>
          <w:rtl/>
          <w:lang w:bidi="ar-AE"/>
        </w:rPr>
        <w:t xml:space="preserve"> توربينات</w:t>
      </w:r>
      <w:r w:rsidR="00D356DA">
        <w:rPr>
          <w:rFonts w:cstheme="minorHAnsi" w:hint="cs"/>
          <w:color w:val="000000" w:themeColor="text1"/>
          <w:rtl/>
          <w:lang w:bidi="ar-AE"/>
        </w:rPr>
        <w:t xml:space="preserve"> </w:t>
      </w:r>
      <w:proofErr w:type="spellStart"/>
      <w:r w:rsidR="00D356DA" w:rsidRPr="00D356DA">
        <w:rPr>
          <w:rFonts w:cstheme="minorHAnsi"/>
          <w:lang w:val="en-GB"/>
        </w:rPr>
        <w:t>Winfänger</w:t>
      </w:r>
      <w:proofErr w:type="spellEnd"/>
      <w:r w:rsidR="00C40C69" w:rsidRPr="00C40C69">
        <w:rPr>
          <w:rFonts w:cstheme="minorHAnsi"/>
          <w:color w:val="000000" w:themeColor="text1"/>
          <w:rtl/>
          <w:lang w:bidi="ar-AE"/>
        </w:rPr>
        <w:t xml:space="preserve"> </w:t>
      </w:r>
      <w:r w:rsidR="009A2925">
        <w:rPr>
          <w:rFonts w:cstheme="minorHAnsi" w:hint="cs"/>
          <w:color w:val="000000" w:themeColor="text1"/>
          <w:rtl/>
          <w:lang w:bidi="ar-AE"/>
        </w:rPr>
        <w:t>ذي المراوح     الانسيابية.</w:t>
      </w:r>
    </w:p>
    <w:p w:rsidR="00957CFA" w:rsidRPr="00C40C69" w:rsidRDefault="009A2925" w:rsidP="009A2925">
      <w:pPr>
        <w:bidi/>
        <w:jc w:val="both"/>
        <w:rPr>
          <w:rFonts w:cstheme="minorHAnsi"/>
          <w:color w:val="000000" w:themeColor="text1"/>
          <w:rtl/>
          <w:lang w:bidi="ar-AE"/>
        </w:rPr>
      </w:pPr>
      <w:r>
        <w:rPr>
          <w:rFonts w:cstheme="minorHAnsi"/>
          <w:color w:val="000000" w:themeColor="text1"/>
          <w:rtl/>
          <w:lang w:bidi="ar-AE"/>
        </w:rPr>
        <w:t xml:space="preserve">الجواهر           </w:t>
      </w:r>
      <w:r w:rsidR="00957CFA" w:rsidRPr="00C40C69">
        <w:rPr>
          <w:rFonts w:cstheme="minorHAnsi"/>
          <w:color w:val="000000" w:themeColor="text1"/>
          <w:rtl/>
          <w:lang w:bidi="ar-AE"/>
        </w:rPr>
        <w:t xml:space="preserve"> 40</w:t>
      </w:r>
    </w:p>
    <w:p w:rsidR="00957CFA" w:rsidRPr="00C40C69" w:rsidRDefault="00957CFA" w:rsidP="00B70DD6">
      <w:pPr>
        <w:bidi/>
        <w:jc w:val="both"/>
        <w:rPr>
          <w:rFonts w:cstheme="minorHAnsi"/>
          <w:color w:val="000000" w:themeColor="text1"/>
          <w:rtl/>
          <w:lang w:bidi="ar-AE"/>
        </w:rPr>
      </w:pPr>
      <w:r w:rsidRPr="00C40C69">
        <w:rPr>
          <w:rFonts w:cstheme="minorHAnsi"/>
          <w:color w:val="000000" w:themeColor="text1"/>
          <w:rtl/>
          <w:lang w:bidi="ar-AE"/>
        </w:rPr>
        <w:t xml:space="preserve">التردد                4 هرتز </w:t>
      </w:r>
      <w:r w:rsidR="00B70DD6">
        <w:rPr>
          <w:rFonts w:cstheme="minorHAnsi" w:hint="cs"/>
          <w:color w:val="000000" w:themeColor="text1"/>
          <w:rtl/>
          <w:lang w:bidi="ar-AE"/>
        </w:rPr>
        <w:t>-</w:t>
      </w:r>
      <w:r w:rsidRPr="00C40C69">
        <w:rPr>
          <w:rFonts w:cstheme="minorHAnsi"/>
          <w:color w:val="000000" w:themeColor="text1"/>
          <w:rtl/>
          <w:lang w:bidi="ar-AE"/>
        </w:rPr>
        <w:t xml:space="preserve"> 28800 ذبذبة في الساعة</w:t>
      </w:r>
    </w:p>
    <w:p w:rsidR="00957CFA" w:rsidRDefault="00957CFA" w:rsidP="00957CFA">
      <w:pPr>
        <w:bidi/>
        <w:jc w:val="both"/>
        <w:rPr>
          <w:rFonts w:cstheme="minorHAnsi"/>
          <w:color w:val="000000" w:themeColor="text1"/>
          <w:rtl/>
          <w:lang w:bidi="ar-AE"/>
        </w:rPr>
      </w:pPr>
      <w:r w:rsidRPr="00C40C69">
        <w:rPr>
          <w:rFonts w:cstheme="minorHAnsi"/>
          <w:color w:val="000000" w:themeColor="text1"/>
          <w:rtl/>
          <w:lang w:bidi="ar-AE"/>
        </w:rPr>
        <w:t>احتياطي الطاقة        48 ساعة</w:t>
      </w:r>
    </w:p>
    <w:p w:rsidR="00B70DD6" w:rsidRPr="00672B6A" w:rsidRDefault="00FE3055" w:rsidP="00672B6A">
      <w:pPr>
        <w:bidi/>
        <w:jc w:val="both"/>
        <w:rPr>
          <w:rFonts w:cstheme="minorHAnsi"/>
          <w:color w:val="000000" w:themeColor="text1"/>
          <w:rtl/>
          <w:lang w:bidi="ar-AE"/>
        </w:rPr>
      </w:pPr>
      <w:r>
        <w:rPr>
          <w:rFonts w:cstheme="minorHAnsi"/>
          <w:color w:val="000000" w:themeColor="text1"/>
          <w:rtl/>
          <w:lang w:bidi="ar-AE"/>
        </w:rPr>
        <w:t xml:space="preserve">المواد                   </w:t>
      </w:r>
      <w:r w:rsidR="00B70DD6" w:rsidRPr="00B70DD6">
        <w:rPr>
          <w:rFonts w:cstheme="minorHAnsi"/>
          <w:color w:val="000000" w:themeColor="text1"/>
          <w:rtl/>
          <w:lang w:bidi="ar-AE"/>
        </w:rPr>
        <w:t xml:space="preserve">مؤشرات الساعات المدارية </w:t>
      </w:r>
      <w:r w:rsidR="00B70DD6">
        <w:rPr>
          <w:rFonts w:cstheme="minorHAnsi" w:hint="cs"/>
          <w:color w:val="000000" w:themeColor="text1"/>
          <w:rtl/>
          <w:lang w:bidi="ar-AE"/>
        </w:rPr>
        <w:t>من الألمنيوم</w:t>
      </w:r>
      <w:r w:rsidR="00B70DD6" w:rsidRPr="00B70DD6">
        <w:rPr>
          <w:rFonts w:cstheme="minorHAnsi"/>
          <w:color w:val="000000" w:themeColor="text1"/>
          <w:rtl/>
        </w:rPr>
        <w:t>،</w:t>
      </w:r>
      <w:r w:rsidR="00B70DD6" w:rsidRPr="00B70DD6">
        <w:rPr>
          <w:rFonts w:cstheme="minorHAnsi"/>
          <w:color w:val="000000" w:themeColor="text1"/>
          <w:rtl/>
          <w:lang w:bidi="ar-AE"/>
        </w:rPr>
        <w:t xml:space="preserve"> </w:t>
      </w:r>
      <w:r w:rsidR="00B70DD6">
        <w:rPr>
          <w:rFonts w:cstheme="minorHAnsi" w:hint="cs"/>
          <w:color w:val="000000" w:themeColor="text1"/>
          <w:rtl/>
          <w:lang w:bidi="ar-AE"/>
        </w:rPr>
        <w:t>مرك</w:t>
      </w:r>
      <w:r w:rsidR="00770F66">
        <w:rPr>
          <w:rFonts w:cstheme="minorHAnsi" w:hint="cs"/>
          <w:color w:val="000000" w:themeColor="text1"/>
          <w:rtl/>
          <w:lang w:bidi="ar-AE"/>
        </w:rPr>
        <w:t>ّ</w:t>
      </w:r>
      <w:r w:rsidR="00B70DD6">
        <w:rPr>
          <w:rFonts w:cstheme="minorHAnsi" w:hint="cs"/>
          <w:color w:val="000000" w:themeColor="text1"/>
          <w:rtl/>
          <w:lang w:bidi="ar-AE"/>
        </w:rPr>
        <w:t xml:space="preserve">بة فوق </w:t>
      </w:r>
      <w:r w:rsidR="00B70DD6" w:rsidRPr="00B70DD6">
        <w:rPr>
          <w:rFonts w:cstheme="minorHAnsi"/>
          <w:color w:val="000000" w:themeColor="text1"/>
          <w:rtl/>
          <w:lang w:bidi="ar-AE"/>
        </w:rPr>
        <w:t xml:space="preserve">تقاطعات </w:t>
      </w:r>
      <w:r w:rsidR="00B70DD6" w:rsidRPr="00B70DD6">
        <w:rPr>
          <w:rFonts w:cstheme="minorHAnsi"/>
          <w:color w:val="000000" w:themeColor="text1"/>
          <w:rtl/>
        </w:rPr>
        <w:t>جنيڤ</w:t>
      </w:r>
      <w:r w:rsidR="00672B6A">
        <w:rPr>
          <w:rFonts w:cstheme="minorHAnsi" w:hint="cs"/>
          <w:color w:val="000000" w:themeColor="text1"/>
          <w:rtl/>
          <w:lang w:bidi="ar-AE"/>
        </w:rPr>
        <w:t xml:space="preserve"> المصنوعة</w:t>
      </w:r>
      <w:r w:rsidR="00254AEE">
        <w:rPr>
          <w:rFonts w:cstheme="minorHAnsi" w:hint="cs"/>
          <w:color w:val="000000" w:themeColor="text1"/>
          <w:rtl/>
          <w:lang w:bidi="ar-AE"/>
        </w:rPr>
        <w:t xml:space="preserve"> من</w:t>
      </w:r>
      <w:r w:rsidR="00B70DD6" w:rsidRPr="00672B6A">
        <w:rPr>
          <w:rFonts w:cstheme="minorHAnsi"/>
          <w:color w:val="000000" w:themeColor="text1"/>
          <w:rtl/>
          <w:lang w:bidi="ar-AE"/>
        </w:rPr>
        <w:t xml:space="preserve"> </w:t>
      </w:r>
      <w:r w:rsidR="00B70DD6" w:rsidRPr="00B70DD6">
        <w:rPr>
          <w:rFonts w:cstheme="minorHAnsi"/>
          <w:color w:val="000000" w:themeColor="text1"/>
          <w:rtl/>
          <w:lang w:bidi="ar-AE"/>
        </w:rPr>
        <w:t xml:space="preserve">برونز البريليوم، ناقل </w:t>
      </w:r>
      <w:r w:rsidR="00672B6A">
        <w:rPr>
          <w:rFonts w:cstheme="minorHAnsi" w:hint="cs"/>
          <w:color w:val="000000" w:themeColor="text1"/>
          <w:rtl/>
          <w:lang w:bidi="ar-AE"/>
        </w:rPr>
        <w:t xml:space="preserve">دوّار </w:t>
      </w:r>
      <w:r w:rsidR="00B70DD6" w:rsidRPr="00B70DD6">
        <w:rPr>
          <w:rFonts w:cstheme="minorHAnsi"/>
          <w:color w:val="000000" w:themeColor="text1"/>
          <w:rtl/>
          <w:lang w:bidi="ar-AE"/>
        </w:rPr>
        <w:t xml:space="preserve">من الألمنيوم، </w:t>
      </w:r>
      <w:r w:rsidR="00672B6A">
        <w:rPr>
          <w:rFonts w:cstheme="minorHAnsi" w:hint="cs"/>
          <w:color w:val="000000" w:themeColor="text1"/>
          <w:rtl/>
          <w:lang w:bidi="ar-AE"/>
        </w:rPr>
        <w:t>قبة مصنوعة</w:t>
      </w:r>
      <w:r w:rsidR="00B70DD6" w:rsidRPr="00B70DD6">
        <w:rPr>
          <w:rFonts w:cstheme="minorHAnsi"/>
          <w:color w:val="000000" w:themeColor="text1"/>
          <w:rtl/>
          <w:lang w:bidi="ar-AE"/>
        </w:rPr>
        <w:t xml:space="preserve"> من سبيكة </w:t>
      </w:r>
      <w:r w:rsidR="00B70DD6" w:rsidRPr="00B70DD6">
        <w:rPr>
          <w:rFonts w:cstheme="minorHAnsi"/>
          <w:color w:val="000000" w:themeColor="text1"/>
          <w:lang w:bidi="ar-AE"/>
        </w:rPr>
        <w:t>ARCAP</w:t>
      </w:r>
    </w:p>
    <w:p w:rsidR="00B70DD6" w:rsidRPr="00B70DD6" w:rsidRDefault="00B70DD6" w:rsidP="00FE3055">
      <w:pPr>
        <w:bidi/>
        <w:jc w:val="both"/>
        <w:rPr>
          <w:rFonts w:cstheme="minorHAnsi"/>
          <w:color w:val="000000" w:themeColor="text1"/>
          <w:rtl/>
          <w:lang w:bidi="ar-AE"/>
        </w:rPr>
      </w:pPr>
      <w:r w:rsidRPr="00B70DD6">
        <w:rPr>
          <w:rFonts w:cstheme="minorHAnsi"/>
          <w:color w:val="000000" w:themeColor="text1"/>
          <w:rtl/>
          <w:lang w:bidi="ar-AE"/>
        </w:rPr>
        <w:t>التشطيبات            تجزيعٌ دائري، سفعٌ بالرمل،</w:t>
      </w:r>
      <w:r w:rsidR="00672B6A">
        <w:rPr>
          <w:rFonts w:cstheme="minorHAnsi" w:hint="cs"/>
          <w:color w:val="000000" w:themeColor="text1"/>
          <w:rtl/>
          <w:lang w:bidi="ar-AE"/>
        </w:rPr>
        <w:t xml:space="preserve"> نفث مجهري،</w:t>
      </w:r>
      <w:r w:rsidRPr="00B70DD6">
        <w:rPr>
          <w:rFonts w:cstheme="minorHAnsi"/>
          <w:color w:val="000000" w:themeColor="text1"/>
          <w:rtl/>
          <w:lang w:bidi="ar-AE"/>
        </w:rPr>
        <w:t xml:space="preserve"> </w:t>
      </w:r>
      <w:r w:rsidR="00FE3055">
        <w:rPr>
          <w:rFonts w:cstheme="minorHAnsi" w:hint="cs"/>
          <w:color w:val="000000" w:themeColor="text1"/>
          <w:rtl/>
          <w:lang w:bidi="ar-AE"/>
        </w:rPr>
        <w:t>لمسة نهائية من الصقل الساتاني الدائري</w:t>
      </w:r>
    </w:p>
    <w:p w:rsidR="00B70DD6" w:rsidRPr="00B70DD6" w:rsidRDefault="00B70DD6" w:rsidP="00B70DD6">
      <w:pPr>
        <w:bidi/>
        <w:jc w:val="both"/>
        <w:rPr>
          <w:rFonts w:cstheme="minorHAnsi"/>
          <w:color w:val="000000" w:themeColor="text1"/>
          <w:rtl/>
          <w:lang w:bidi="ar-AE"/>
        </w:rPr>
      </w:pPr>
      <w:r w:rsidRPr="00B70DD6">
        <w:rPr>
          <w:rFonts w:cstheme="minorHAnsi"/>
          <w:color w:val="000000" w:themeColor="text1"/>
          <w:rtl/>
          <w:lang w:bidi="ar-AE"/>
        </w:rPr>
        <w:t xml:space="preserve">                           رؤوس براغٍ مشدوفة</w:t>
      </w:r>
    </w:p>
    <w:p w:rsidR="00672B6A" w:rsidRPr="00FE3055" w:rsidRDefault="00B70DD6" w:rsidP="00FE3055">
      <w:pPr>
        <w:bidi/>
        <w:jc w:val="both"/>
        <w:rPr>
          <w:rFonts w:cstheme="minorHAnsi"/>
          <w:color w:val="000000" w:themeColor="text1"/>
          <w:rtl/>
          <w:lang w:bidi="ar-AE"/>
        </w:rPr>
      </w:pPr>
      <w:r w:rsidRPr="00B70DD6">
        <w:rPr>
          <w:rFonts w:cstheme="minorHAnsi"/>
          <w:color w:val="000000" w:themeColor="text1"/>
          <w:rtl/>
          <w:lang w:bidi="ar-AE"/>
        </w:rPr>
        <w:t xml:space="preserve">                         </w:t>
      </w:r>
      <w:r w:rsidR="00FE3055">
        <w:rPr>
          <w:rFonts w:cstheme="minorHAnsi" w:hint="cs"/>
          <w:color w:val="000000" w:themeColor="text1"/>
          <w:rtl/>
          <w:lang w:bidi="ar-AE"/>
        </w:rPr>
        <w:t>علامات</w:t>
      </w:r>
      <w:r w:rsidRPr="00B70DD6">
        <w:rPr>
          <w:rFonts w:cstheme="minorHAnsi"/>
          <w:color w:val="000000" w:themeColor="text1"/>
          <w:rtl/>
          <w:lang w:bidi="ar-AE"/>
        </w:rPr>
        <w:t xml:space="preserve"> الساعات والدقائق مطلية بمادة الإضاءة الفائقة "سوبر-لومينوڨا"</w:t>
      </w:r>
    </w:p>
    <w:p w:rsidR="00B70DD6" w:rsidRDefault="00FE3055" w:rsidP="005A1813">
      <w:pPr>
        <w:bidi/>
        <w:jc w:val="both"/>
        <w:rPr>
          <w:rFonts w:cstheme="minorHAnsi"/>
          <w:color w:val="000000" w:themeColor="text1"/>
          <w:rtl/>
          <w:lang w:bidi="ar-AE"/>
        </w:rPr>
      </w:pPr>
      <w:r>
        <w:rPr>
          <w:rFonts w:cstheme="minorHAnsi"/>
          <w:color w:val="000000" w:themeColor="text1"/>
          <w:rtl/>
          <w:lang w:bidi="ar-AE"/>
        </w:rPr>
        <w:t xml:space="preserve">المؤشرات:       </w:t>
      </w:r>
      <w:r w:rsidR="00B70DD6" w:rsidRPr="00B70DD6">
        <w:rPr>
          <w:rFonts w:cstheme="minorHAnsi"/>
          <w:color w:val="000000" w:themeColor="text1"/>
          <w:rtl/>
          <w:lang w:bidi="ar-AE"/>
        </w:rPr>
        <w:t xml:space="preserve">مؤشرات مدارية للساعات والدقائق، مؤشر لعرض </w:t>
      </w:r>
      <w:r>
        <w:rPr>
          <w:rFonts w:cstheme="minorHAnsi" w:hint="cs"/>
          <w:color w:val="000000" w:themeColor="text1"/>
          <w:rtl/>
          <w:lang w:bidi="ar-AE"/>
        </w:rPr>
        <w:t xml:space="preserve">مسافة </w:t>
      </w:r>
      <w:r w:rsidR="005A1813">
        <w:rPr>
          <w:rFonts w:cstheme="minorHAnsi" w:hint="cs"/>
          <w:color w:val="000000" w:themeColor="text1"/>
          <w:rtl/>
          <w:lang w:bidi="ar-AE"/>
        </w:rPr>
        <w:t>الانتقال إلى</w:t>
      </w:r>
      <w:r>
        <w:rPr>
          <w:rFonts w:cstheme="minorHAnsi" w:hint="cs"/>
          <w:color w:val="000000" w:themeColor="text1"/>
          <w:rtl/>
          <w:lang w:bidi="ar-AE"/>
        </w:rPr>
        <w:t xml:space="preserve"> مدينة مكسيكو سيتي</w:t>
      </w:r>
      <w:r w:rsidR="00B70DD6" w:rsidRPr="00B70DD6">
        <w:rPr>
          <w:rFonts w:cstheme="minorHAnsi"/>
          <w:color w:val="000000" w:themeColor="text1"/>
          <w:rtl/>
          <w:lang w:bidi="ar-AE"/>
        </w:rPr>
        <w:t xml:space="preserve"> في زمن قدره 20 دقيقة، مؤشر لعرض المسافة التي تقطعها الأرض أثناء دورانها حول الشمس في زمن قدره 20 دقيقة</w:t>
      </w:r>
    </w:p>
    <w:p w:rsidR="00053273" w:rsidRDefault="00053273" w:rsidP="00053273">
      <w:pPr>
        <w:bidi/>
        <w:jc w:val="both"/>
        <w:rPr>
          <w:rFonts w:cstheme="minorHAnsi"/>
          <w:color w:val="000000" w:themeColor="text1"/>
          <w:rtl/>
          <w:lang w:bidi="ar-AE"/>
        </w:rPr>
      </w:pPr>
    </w:p>
    <w:p w:rsidR="00053273" w:rsidRPr="00D31348" w:rsidRDefault="00053273" w:rsidP="00053273">
      <w:pPr>
        <w:bidi/>
        <w:jc w:val="both"/>
        <w:rPr>
          <w:rFonts w:cstheme="minorHAnsi"/>
          <w:b/>
          <w:bCs/>
          <w:color w:val="000000" w:themeColor="text1"/>
          <w:rtl/>
          <w:lang w:bidi="ar-AE"/>
        </w:rPr>
      </w:pPr>
      <w:r w:rsidRPr="00D31348">
        <w:rPr>
          <w:rFonts w:cstheme="minorHAnsi"/>
          <w:b/>
          <w:bCs/>
          <w:color w:val="000000" w:themeColor="text1"/>
          <w:rtl/>
          <w:lang w:bidi="ar-AE"/>
        </w:rPr>
        <w:t xml:space="preserve">العلبة </w:t>
      </w:r>
    </w:p>
    <w:p w:rsidR="00053273" w:rsidRPr="00D31348" w:rsidRDefault="00053273" w:rsidP="00053273">
      <w:pPr>
        <w:bidi/>
        <w:jc w:val="both"/>
        <w:rPr>
          <w:rFonts w:cstheme="minorHAnsi"/>
          <w:color w:val="000000" w:themeColor="text1"/>
          <w:rtl/>
          <w:lang w:bidi="ar-AE"/>
        </w:rPr>
      </w:pPr>
      <w:r w:rsidRPr="00D31348">
        <w:rPr>
          <w:rFonts w:cstheme="minorHAnsi"/>
          <w:color w:val="000000" w:themeColor="text1"/>
          <w:rtl/>
          <w:lang w:bidi="ar-AE"/>
        </w:rPr>
        <w:t xml:space="preserve">المواد             </w:t>
      </w:r>
      <w:r>
        <w:rPr>
          <w:rFonts w:cstheme="minorHAnsi" w:hint="cs"/>
          <w:color w:val="000000" w:themeColor="text1"/>
          <w:rtl/>
          <w:lang w:bidi="ar-AE"/>
        </w:rPr>
        <w:t>الإطار من الفولاذ، الجهة الخلفية من التيتانيوم</w:t>
      </w:r>
    </w:p>
    <w:p w:rsidR="00443BC1" w:rsidRDefault="00443BC1" w:rsidP="00443BC1">
      <w:pPr>
        <w:bidi/>
        <w:jc w:val="both"/>
        <w:rPr>
          <w:rFonts w:cstheme="minorHAnsi"/>
          <w:color w:val="000000" w:themeColor="text1"/>
          <w:rtl/>
          <w:lang w:bidi="ar-AE"/>
        </w:rPr>
      </w:pPr>
      <w:r w:rsidRPr="00D31348">
        <w:rPr>
          <w:rFonts w:cstheme="minorHAnsi"/>
          <w:color w:val="000000" w:themeColor="text1"/>
          <w:rtl/>
          <w:lang w:bidi="ar-AE"/>
        </w:rPr>
        <w:t xml:space="preserve">الأبعاد           العرض: </w:t>
      </w:r>
      <w:r>
        <w:rPr>
          <w:rFonts w:cstheme="minorHAnsi" w:hint="cs"/>
          <w:color w:val="000000" w:themeColor="text1"/>
          <w:rtl/>
          <w:lang w:bidi="ar-AE"/>
        </w:rPr>
        <w:t xml:space="preserve">41 </w:t>
      </w:r>
      <w:r w:rsidRPr="00D31348">
        <w:rPr>
          <w:rFonts w:cstheme="minorHAnsi"/>
          <w:color w:val="000000" w:themeColor="text1"/>
          <w:rtl/>
          <w:lang w:bidi="ar-AE"/>
        </w:rPr>
        <w:t xml:space="preserve">مم، الطول: 49.7 مم، </w:t>
      </w:r>
      <w:r>
        <w:rPr>
          <w:rFonts w:cstheme="minorHAnsi" w:hint="cs"/>
          <w:color w:val="000000" w:themeColor="text1"/>
          <w:rtl/>
          <w:lang w:bidi="ar-AE"/>
        </w:rPr>
        <w:t>السماكة</w:t>
      </w:r>
      <w:r w:rsidRPr="00D31348">
        <w:rPr>
          <w:rFonts w:cstheme="minorHAnsi"/>
          <w:color w:val="000000" w:themeColor="text1"/>
          <w:rtl/>
          <w:lang w:bidi="ar-AE"/>
        </w:rPr>
        <w:t xml:space="preserve">: </w:t>
      </w:r>
      <w:r>
        <w:rPr>
          <w:rFonts w:cstheme="minorHAnsi" w:hint="cs"/>
          <w:color w:val="000000" w:themeColor="text1"/>
          <w:rtl/>
          <w:lang w:bidi="ar-AE"/>
        </w:rPr>
        <w:t>14</w:t>
      </w:r>
      <w:r w:rsidRPr="00D31348">
        <w:rPr>
          <w:rFonts w:cstheme="minorHAnsi"/>
          <w:color w:val="000000" w:themeColor="text1"/>
          <w:rtl/>
          <w:lang w:bidi="ar-AE"/>
        </w:rPr>
        <w:t xml:space="preserve"> مم </w:t>
      </w:r>
    </w:p>
    <w:p w:rsidR="00443BC1" w:rsidRPr="00D31348" w:rsidRDefault="00443BC1" w:rsidP="005C70AA">
      <w:pPr>
        <w:bidi/>
        <w:jc w:val="both"/>
        <w:rPr>
          <w:rFonts w:cstheme="minorHAnsi"/>
          <w:color w:val="000000" w:themeColor="text1"/>
          <w:rtl/>
          <w:lang w:bidi="ar-AE"/>
        </w:rPr>
      </w:pPr>
      <w:r>
        <w:rPr>
          <w:rFonts w:cstheme="minorHAnsi" w:hint="cs"/>
          <w:color w:val="000000" w:themeColor="text1"/>
          <w:rtl/>
          <w:lang w:bidi="ar-AE"/>
        </w:rPr>
        <w:t>ال</w:t>
      </w:r>
      <w:r w:rsidRPr="00D31348">
        <w:rPr>
          <w:rFonts w:cstheme="minorHAnsi"/>
          <w:color w:val="000000" w:themeColor="text1"/>
          <w:rtl/>
          <w:lang w:bidi="ar-AE"/>
        </w:rPr>
        <w:t xml:space="preserve">زجاجة </w:t>
      </w:r>
      <w:r>
        <w:rPr>
          <w:rFonts w:cstheme="minorHAnsi" w:hint="cs"/>
          <w:color w:val="000000" w:themeColor="text1"/>
          <w:rtl/>
          <w:lang w:bidi="ar-AE"/>
        </w:rPr>
        <w:t xml:space="preserve">      </w:t>
      </w:r>
      <w:r w:rsidRPr="00D31348">
        <w:rPr>
          <w:rFonts w:cstheme="minorHAnsi"/>
          <w:color w:val="000000" w:themeColor="text1"/>
          <w:rtl/>
          <w:lang w:bidi="ar-AE"/>
        </w:rPr>
        <w:t xml:space="preserve">من البلور </w:t>
      </w:r>
      <w:r w:rsidR="005C70AA">
        <w:rPr>
          <w:rFonts w:cstheme="minorHAnsi" w:hint="cs"/>
          <w:color w:val="000000" w:themeColor="text1"/>
          <w:rtl/>
          <w:lang w:bidi="ar-AE"/>
        </w:rPr>
        <w:t>السافيري</w:t>
      </w:r>
    </w:p>
    <w:p w:rsidR="005C70AA" w:rsidRDefault="005C70AA" w:rsidP="005C70AA">
      <w:pPr>
        <w:bidi/>
        <w:jc w:val="both"/>
        <w:rPr>
          <w:rFonts w:cstheme="minorHAnsi"/>
          <w:color w:val="000000" w:themeColor="text1"/>
          <w:rtl/>
          <w:lang w:bidi="ar-AE"/>
        </w:rPr>
      </w:pPr>
      <w:r w:rsidRPr="00D31348">
        <w:rPr>
          <w:rFonts w:cstheme="minorHAnsi"/>
          <w:color w:val="000000" w:themeColor="text1"/>
          <w:rtl/>
          <w:lang w:bidi="ar-AE"/>
        </w:rPr>
        <w:t xml:space="preserve">مقاومة الماء    تم اختبار الضغط حتى 3 وحدات ضغط جوي </w:t>
      </w:r>
      <w:r>
        <w:rPr>
          <w:rFonts w:cstheme="minorHAnsi" w:hint="cs"/>
          <w:color w:val="000000" w:themeColor="text1"/>
          <w:rtl/>
          <w:lang w:bidi="ar-AE"/>
        </w:rPr>
        <w:t>(</w:t>
      </w:r>
      <w:r>
        <w:rPr>
          <w:rFonts w:cstheme="minorHAnsi"/>
          <w:color w:val="000000" w:themeColor="text1"/>
          <w:rtl/>
          <w:lang w:bidi="ar-AE"/>
        </w:rPr>
        <w:t>30 متراً</w:t>
      </w:r>
      <w:r>
        <w:rPr>
          <w:rFonts w:cstheme="minorHAnsi" w:hint="cs"/>
          <w:color w:val="000000" w:themeColor="text1"/>
          <w:rtl/>
          <w:lang w:bidi="ar-AE"/>
        </w:rPr>
        <w:t>)</w:t>
      </w:r>
    </w:p>
    <w:p w:rsidR="005C70AA" w:rsidRDefault="005C70AA" w:rsidP="005C70AA">
      <w:pPr>
        <w:bidi/>
        <w:jc w:val="both"/>
        <w:rPr>
          <w:rFonts w:cstheme="minorHAnsi"/>
          <w:color w:val="000000" w:themeColor="text1"/>
          <w:rtl/>
          <w:lang w:bidi="ar-AE"/>
        </w:rPr>
      </w:pPr>
      <w:r>
        <w:rPr>
          <w:rFonts w:cstheme="minorHAnsi" w:hint="cs"/>
          <w:color w:val="000000" w:themeColor="text1"/>
          <w:rtl/>
          <w:lang w:bidi="ar-AE"/>
        </w:rPr>
        <w:t>الحزام</w:t>
      </w:r>
      <w:r>
        <w:rPr>
          <w:rFonts w:cstheme="minorHAnsi"/>
          <w:color w:val="000000" w:themeColor="text1"/>
          <w:rtl/>
          <w:lang w:bidi="ar-AE"/>
        </w:rPr>
        <w:t xml:space="preserve">            </w:t>
      </w:r>
      <w:r>
        <w:rPr>
          <w:rFonts w:cstheme="minorHAnsi" w:hint="cs"/>
          <w:color w:val="000000" w:themeColor="text1"/>
          <w:rtl/>
          <w:lang w:bidi="ar-AE"/>
        </w:rPr>
        <w:t>حزام "بالتيمورا"؛ مشبك دبوسي</w:t>
      </w:r>
    </w:p>
    <w:p w:rsidR="005C70AA" w:rsidRDefault="005C70AA" w:rsidP="005C70AA">
      <w:pPr>
        <w:bidi/>
        <w:jc w:val="both"/>
        <w:rPr>
          <w:rFonts w:cstheme="minorHAnsi"/>
          <w:color w:val="000000" w:themeColor="text1"/>
          <w:rtl/>
          <w:lang w:bidi="ar-AE"/>
        </w:rPr>
      </w:pPr>
    </w:p>
    <w:p w:rsidR="00061F46" w:rsidRDefault="005C70AA" w:rsidP="00061F46">
      <w:pPr>
        <w:bidi/>
        <w:jc w:val="both"/>
        <w:rPr>
          <w:rFonts w:cstheme="minorHAnsi"/>
          <w:color w:val="000000" w:themeColor="text1"/>
          <w:rtl/>
          <w:lang w:bidi="ar-AE"/>
        </w:rPr>
      </w:pPr>
      <w:r w:rsidRPr="005C70AA">
        <w:rPr>
          <w:rFonts w:cstheme="minorHAnsi"/>
          <w:b/>
          <w:bCs/>
          <w:color w:val="000000" w:themeColor="text1"/>
          <w:rtl/>
          <w:lang w:bidi="ar-AE"/>
        </w:rPr>
        <w:t>السعر</w:t>
      </w:r>
      <w:r w:rsidRPr="005C70AA">
        <w:rPr>
          <w:rFonts w:cstheme="minorHAnsi"/>
          <w:color w:val="000000" w:themeColor="text1"/>
          <w:rtl/>
          <w:lang w:bidi="ar-AE"/>
        </w:rPr>
        <w:t xml:space="preserve">         </w:t>
      </w:r>
      <w:r>
        <w:rPr>
          <w:rFonts w:cstheme="minorHAnsi" w:hint="cs"/>
          <w:color w:val="000000" w:themeColor="text1"/>
          <w:rtl/>
          <w:lang w:bidi="ar-AE"/>
        </w:rPr>
        <w:t xml:space="preserve"> </w:t>
      </w:r>
      <w:r w:rsidRPr="005C70AA">
        <w:rPr>
          <w:rFonts w:cstheme="minorHAnsi"/>
          <w:color w:val="000000" w:themeColor="text1"/>
          <w:rtl/>
          <w:lang w:bidi="ar-AE"/>
        </w:rPr>
        <w:t xml:space="preserve"> </w:t>
      </w:r>
      <w:r w:rsidR="00061F46">
        <w:rPr>
          <w:rFonts w:cstheme="minorHAnsi" w:hint="cs"/>
          <w:color w:val="000000" w:themeColor="text1"/>
          <w:rtl/>
          <w:lang w:bidi="ar-AE"/>
        </w:rPr>
        <w:t>68,000.00</w:t>
      </w:r>
      <w:r w:rsidRPr="005C70AA">
        <w:rPr>
          <w:rFonts w:cstheme="minorHAnsi"/>
          <w:color w:val="000000" w:themeColor="text1"/>
          <w:rtl/>
          <w:lang w:bidi="ar-AE"/>
        </w:rPr>
        <w:t xml:space="preserve"> فرنك سويسري (السعر بالفرنك السويسري / غير شامل الضريبة)</w:t>
      </w:r>
    </w:p>
    <w:p w:rsidR="005C70AA" w:rsidRPr="005C70AA" w:rsidRDefault="00061F46" w:rsidP="00061F46">
      <w:pPr>
        <w:bidi/>
        <w:jc w:val="both"/>
        <w:rPr>
          <w:rFonts w:cstheme="minorHAnsi"/>
          <w:color w:val="000000" w:themeColor="text1"/>
          <w:rtl/>
          <w:lang w:bidi="ar-AE"/>
        </w:rPr>
      </w:pPr>
      <w:r>
        <w:rPr>
          <w:rFonts w:cstheme="minorHAnsi" w:hint="cs"/>
          <w:color w:val="000000" w:themeColor="text1"/>
          <w:rtl/>
          <w:lang w:bidi="ar-AE"/>
        </w:rPr>
        <w:t xml:space="preserve">                    إصدار محدود من 20 قطعة</w:t>
      </w:r>
      <w:r w:rsidR="005C70AA" w:rsidRPr="005C70AA">
        <w:rPr>
          <w:rFonts w:cstheme="minorHAnsi"/>
          <w:color w:val="000000" w:themeColor="text1"/>
          <w:rtl/>
          <w:lang w:bidi="ar-AE"/>
        </w:rPr>
        <w:t xml:space="preserve"> </w:t>
      </w:r>
    </w:p>
    <w:p w:rsidR="005C70AA" w:rsidRDefault="005C70AA" w:rsidP="005C70AA">
      <w:pPr>
        <w:bidi/>
        <w:jc w:val="both"/>
        <w:rPr>
          <w:rFonts w:cstheme="minorHAnsi"/>
          <w:color w:val="000000" w:themeColor="text1"/>
          <w:rtl/>
          <w:lang w:bidi="ar-AE"/>
        </w:rPr>
      </w:pPr>
    </w:p>
    <w:p w:rsidR="008921B0" w:rsidRPr="008921B0" w:rsidRDefault="008921B0" w:rsidP="008921B0">
      <w:pPr>
        <w:bidi/>
        <w:rPr>
          <w:rFonts w:cstheme="minorHAnsi"/>
          <w:color w:val="000000" w:themeColor="text1"/>
          <w:rtl/>
          <w:lang w:bidi="ar-AE"/>
        </w:rPr>
      </w:pPr>
      <w:r w:rsidRPr="008921B0">
        <w:rPr>
          <w:rFonts w:cstheme="minorHAnsi"/>
          <w:color w:val="000000" w:themeColor="text1"/>
          <w:rtl/>
          <w:lang w:bidi="ar-AE"/>
        </w:rPr>
        <w:t>جهة التواصل: ياسين سار</w:t>
      </w:r>
    </w:p>
    <w:p w:rsidR="008921B0" w:rsidRPr="008921B0" w:rsidRDefault="001274E4" w:rsidP="00D70707">
      <w:pPr>
        <w:bidi/>
        <w:rPr>
          <w:rFonts w:cstheme="minorHAnsi"/>
          <w:color w:val="000000" w:themeColor="text1"/>
          <w:lang w:bidi="ar-AE"/>
        </w:rPr>
      </w:pPr>
      <w:r>
        <w:rPr>
          <w:rFonts w:cstheme="minorHAnsi" w:hint="cs"/>
          <w:color w:val="000000" w:themeColor="text1"/>
          <w:rtl/>
          <w:lang w:bidi="ar-AE"/>
        </w:rPr>
        <w:t>ال</w:t>
      </w:r>
      <w:r w:rsidR="008921B0" w:rsidRPr="008921B0">
        <w:rPr>
          <w:rFonts w:cstheme="minorHAnsi"/>
          <w:color w:val="000000" w:themeColor="text1"/>
          <w:rtl/>
          <w:lang w:bidi="ar-AE"/>
        </w:rPr>
        <w:t xml:space="preserve">بريد </w:t>
      </w:r>
      <w:r w:rsidR="00AA2D74">
        <w:rPr>
          <w:rFonts w:cstheme="minorHAnsi" w:hint="cs"/>
          <w:color w:val="000000" w:themeColor="text1"/>
          <w:rtl/>
          <w:lang w:bidi="ar-AE"/>
        </w:rPr>
        <w:t>ال</w:t>
      </w:r>
      <w:r w:rsidR="008921B0" w:rsidRPr="008921B0">
        <w:rPr>
          <w:rFonts w:cstheme="minorHAnsi"/>
          <w:color w:val="000000" w:themeColor="text1"/>
          <w:rtl/>
          <w:lang w:bidi="ar-AE"/>
        </w:rPr>
        <w:t xml:space="preserve">إلكتروني: </w:t>
      </w:r>
      <w:hyperlink r:id="rId11" w:history="1">
        <w:r w:rsidRPr="00482EC5">
          <w:rPr>
            <w:rStyle w:val="Lienhypertexte"/>
            <w:rFonts w:cstheme="minorHAnsi"/>
            <w:lang w:bidi="ar-AE"/>
          </w:rPr>
          <w:t>press@urwerk.com</w:t>
        </w:r>
      </w:hyperlink>
    </w:p>
    <w:p w:rsidR="008921B0" w:rsidRDefault="008921B0" w:rsidP="008921B0">
      <w:pPr>
        <w:bidi/>
        <w:rPr>
          <w:rStyle w:val="Lienhypertexte"/>
          <w:rFonts w:cstheme="minorHAnsi"/>
          <w:rtl/>
          <w:lang w:bidi="ar-AE"/>
        </w:rPr>
      </w:pPr>
      <w:r w:rsidRPr="008921B0">
        <w:rPr>
          <w:rFonts w:cstheme="minorHAnsi"/>
          <w:color w:val="000000" w:themeColor="text1"/>
          <w:rtl/>
          <w:lang w:bidi="ar-AE"/>
        </w:rPr>
        <w:t xml:space="preserve">الموقع الإلكتروني: </w:t>
      </w:r>
      <w:hyperlink r:id="rId12" w:history="1">
        <w:r w:rsidRPr="008921B0">
          <w:rPr>
            <w:rStyle w:val="Lienhypertexte"/>
            <w:rFonts w:cstheme="minorHAnsi"/>
            <w:lang w:bidi="ar-AE"/>
          </w:rPr>
          <w:t>www.urwerk.com</w:t>
        </w:r>
      </w:hyperlink>
    </w:p>
    <w:p w:rsidR="007B6A86" w:rsidRPr="008921B0" w:rsidRDefault="007B6A86" w:rsidP="007B6A86">
      <w:pPr>
        <w:bidi/>
        <w:rPr>
          <w:rFonts w:cstheme="minorHAnsi"/>
          <w:color w:val="000000" w:themeColor="text1"/>
          <w:lang w:bidi="ar-AE"/>
        </w:rPr>
      </w:pPr>
      <w:r w:rsidRPr="008921B0">
        <w:rPr>
          <w:rFonts w:cstheme="minorHAnsi"/>
          <w:color w:val="000000" w:themeColor="text1"/>
          <w:rtl/>
          <w:lang w:bidi="ar-AE"/>
        </w:rPr>
        <w:t xml:space="preserve">هاتف: </w:t>
      </w:r>
      <w:r w:rsidRPr="008921B0">
        <w:rPr>
          <w:rFonts w:cstheme="minorHAnsi"/>
          <w:color w:val="000000" w:themeColor="text1"/>
          <w:lang w:bidi="ar-AE"/>
        </w:rPr>
        <w:t>+41 22 900 20</w:t>
      </w:r>
      <w:r>
        <w:rPr>
          <w:rFonts w:cstheme="minorHAnsi"/>
          <w:color w:val="000000" w:themeColor="text1"/>
          <w:lang w:val="en-GB" w:bidi="ar-AE"/>
        </w:rPr>
        <w:t xml:space="preserve"> </w:t>
      </w:r>
      <w:r w:rsidRPr="008921B0">
        <w:rPr>
          <w:rFonts w:cstheme="minorHAnsi"/>
          <w:color w:val="000000" w:themeColor="text1"/>
          <w:lang w:bidi="ar-AE"/>
        </w:rPr>
        <w:t>27</w:t>
      </w:r>
    </w:p>
    <w:p w:rsidR="005C70AA" w:rsidRPr="00957CFA" w:rsidRDefault="005C70AA" w:rsidP="005C70AA">
      <w:pPr>
        <w:bidi/>
        <w:rPr>
          <w:b/>
          <w:bCs/>
          <w:lang w:val="en-GB" w:bidi="ar-AE"/>
        </w:rPr>
      </w:pPr>
    </w:p>
    <w:sectPr w:rsidR="005C70AA" w:rsidRPr="00957CFA">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821" w:rsidRDefault="00DE2821" w:rsidP="00604896">
      <w:pPr>
        <w:spacing w:after="0" w:line="240" w:lineRule="auto"/>
      </w:pPr>
      <w:r>
        <w:separator/>
      </w:r>
    </w:p>
  </w:endnote>
  <w:endnote w:type="continuationSeparator" w:id="0">
    <w:p w:rsidR="00DE2821" w:rsidRDefault="00DE2821" w:rsidP="0060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abic Typesetting">
    <w:charset w:val="B2"/>
    <w:family w:val="script"/>
    <w:pitch w:val="variable"/>
    <w:sig w:usb0="80002007" w:usb1="80000000" w:usb2="000000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896" w:rsidRDefault="00604896" w:rsidP="00604896">
    <w:pPr>
      <w:jc w:val="center"/>
    </w:pPr>
    <w:r>
      <w:t>E</w:t>
    </w:r>
    <w:r w:rsidRPr="00F130BB">
      <w:t xml:space="preserve">mbargo </w:t>
    </w:r>
    <w:r>
      <w:t xml:space="preserve">23 March </w:t>
    </w:r>
    <w:proofErr w:type="gramStart"/>
    <w:r>
      <w:t>2022  -</w:t>
    </w:r>
    <w:proofErr w:type="gramEnd"/>
    <w:r>
      <w:t xml:space="preserve">  10 :00 GVA time</w:t>
    </w:r>
  </w:p>
  <w:p w:rsidR="00604896" w:rsidRDefault="00604896" w:rsidP="00604896">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821" w:rsidRDefault="00DE2821" w:rsidP="00604896">
      <w:pPr>
        <w:spacing w:after="0" w:line="240" w:lineRule="auto"/>
      </w:pPr>
      <w:r>
        <w:separator/>
      </w:r>
    </w:p>
  </w:footnote>
  <w:footnote w:type="continuationSeparator" w:id="0">
    <w:p w:rsidR="00DE2821" w:rsidRDefault="00DE2821" w:rsidP="00604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896" w:rsidRDefault="00604896" w:rsidP="00604896">
    <w:pPr>
      <w:pStyle w:val="En-tte"/>
      <w:bidi/>
    </w:pPr>
    <w:r>
      <w:rPr>
        <w:noProof/>
        <w:lang w:val="en-GB" w:eastAsia="en-GB"/>
      </w:rPr>
      <w:drawing>
        <wp:inline distT="0" distB="0" distL="0" distR="0" wp14:anchorId="0866A7BC" wp14:editId="653D7A10">
          <wp:extent cx="2489301" cy="681355"/>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1431" cy="7010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42D65"/>
    <w:multiLevelType w:val="hybridMultilevel"/>
    <w:tmpl w:val="514E74DC"/>
    <w:lvl w:ilvl="0" w:tplc="A654604E">
      <w:numFmt w:val="bullet"/>
      <w:lvlText w:val="-"/>
      <w:lvlJc w:val="left"/>
      <w:pPr>
        <w:ind w:left="643" w:hanging="360"/>
      </w:pPr>
      <w:rPr>
        <w:rFonts w:ascii="Arabic Typesetting" w:eastAsiaTheme="minorEastAsia" w:hAnsi="Arabic Typesetting" w:cs="Arabic Typesetting" w:hint="default"/>
        <w:color w:val="002060"/>
        <w:lang w:bidi="ar-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CC"/>
    <w:rsid w:val="000236E4"/>
    <w:rsid w:val="00053273"/>
    <w:rsid w:val="00061F46"/>
    <w:rsid w:val="00063269"/>
    <w:rsid w:val="00080349"/>
    <w:rsid w:val="000D257E"/>
    <w:rsid w:val="001274E4"/>
    <w:rsid w:val="00175B74"/>
    <w:rsid w:val="001A478C"/>
    <w:rsid w:val="001B599F"/>
    <w:rsid w:val="001D00B3"/>
    <w:rsid w:val="00254AEE"/>
    <w:rsid w:val="00254CF1"/>
    <w:rsid w:val="002A0D2E"/>
    <w:rsid w:val="002A7574"/>
    <w:rsid w:val="002B4B3B"/>
    <w:rsid w:val="002D10C4"/>
    <w:rsid w:val="002D2D25"/>
    <w:rsid w:val="002E16C2"/>
    <w:rsid w:val="002F4E90"/>
    <w:rsid w:val="003473CA"/>
    <w:rsid w:val="00352C84"/>
    <w:rsid w:val="00356024"/>
    <w:rsid w:val="00360BAC"/>
    <w:rsid w:val="003A33DE"/>
    <w:rsid w:val="003B190C"/>
    <w:rsid w:val="003B3E71"/>
    <w:rsid w:val="003D039E"/>
    <w:rsid w:val="003D59E5"/>
    <w:rsid w:val="003F6E7E"/>
    <w:rsid w:val="00443BC1"/>
    <w:rsid w:val="00480138"/>
    <w:rsid w:val="004C5C13"/>
    <w:rsid w:val="00501692"/>
    <w:rsid w:val="00503405"/>
    <w:rsid w:val="005077EC"/>
    <w:rsid w:val="00512A58"/>
    <w:rsid w:val="00554254"/>
    <w:rsid w:val="00567E7E"/>
    <w:rsid w:val="0058091D"/>
    <w:rsid w:val="0059214E"/>
    <w:rsid w:val="005A1813"/>
    <w:rsid w:val="005A4E25"/>
    <w:rsid w:val="005C70AA"/>
    <w:rsid w:val="00604896"/>
    <w:rsid w:val="00651B29"/>
    <w:rsid w:val="00672B6A"/>
    <w:rsid w:val="006B1D6B"/>
    <w:rsid w:val="00731045"/>
    <w:rsid w:val="007352B4"/>
    <w:rsid w:val="00770F66"/>
    <w:rsid w:val="00785148"/>
    <w:rsid w:val="00791C59"/>
    <w:rsid w:val="007B6A86"/>
    <w:rsid w:val="00833CB5"/>
    <w:rsid w:val="008424AF"/>
    <w:rsid w:val="0086437F"/>
    <w:rsid w:val="008921B0"/>
    <w:rsid w:val="008D13C0"/>
    <w:rsid w:val="008E7E28"/>
    <w:rsid w:val="00925CD5"/>
    <w:rsid w:val="00957CFA"/>
    <w:rsid w:val="009A2925"/>
    <w:rsid w:val="009E5241"/>
    <w:rsid w:val="009F3BCD"/>
    <w:rsid w:val="00A13EDE"/>
    <w:rsid w:val="00A73AA1"/>
    <w:rsid w:val="00A84AF6"/>
    <w:rsid w:val="00AA2D74"/>
    <w:rsid w:val="00B0135B"/>
    <w:rsid w:val="00B349A5"/>
    <w:rsid w:val="00B4292D"/>
    <w:rsid w:val="00B438F0"/>
    <w:rsid w:val="00B43B00"/>
    <w:rsid w:val="00B70DD6"/>
    <w:rsid w:val="00B90C16"/>
    <w:rsid w:val="00BE66EE"/>
    <w:rsid w:val="00C231B3"/>
    <w:rsid w:val="00C40C69"/>
    <w:rsid w:val="00CC5BB0"/>
    <w:rsid w:val="00D31348"/>
    <w:rsid w:val="00D356DA"/>
    <w:rsid w:val="00D70707"/>
    <w:rsid w:val="00DD1078"/>
    <w:rsid w:val="00DE2821"/>
    <w:rsid w:val="00DE5137"/>
    <w:rsid w:val="00E15A3C"/>
    <w:rsid w:val="00E467C5"/>
    <w:rsid w:val="00E85E5F"/>
    <w:rsid w:val="00E96CCC"/>
    <w:rsid w:val="00EB5EE9"/>
    <w:rsid w:val="00EF3142"/>
    <w:rsid w:val="00EF47D8"/>
    <w:rsid w:val="00F11736"/>
    <w:rsid w:val="00F634F9"/>
    <w:rsid w:val="00F84FBF"/>
    <w:rsid w:val="00FB1D20"/>
    <w:rsid w:val="00FE2028"/>
    <w:rsid w:val="00FE30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01F19"/>
  <w15:chartTrackingRefBased/>
  <w15:docId w15:val="{5A1EE083-E31F-4BE6-89A5-B21140E73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B74"/>
    <w:pPr>
      <w:spacing w:after="160" w:line="259" w:lineRule="auto"/>
    </w:pPr>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4896"/>
    <w:pPr>
      <w:tabs>
        <w:tab w:val="center" w:pos="4513"/>
        <w:tab w:val="right" w:pos="9026"/>
      </w:tabs>
      <w:spacing w:after="0" w:line="240" w:lineRule="auto"/>
    </w:pPr>
  </w:style>
  <w:style w:type="character" w:customStyle="1" w:styleId="En-tteCar">
    <w:name w:val="En-tête Car"/>
    <w:basedOn w:val="Policepardfaut"/>
    <w:link w:val="En-tte"/>
    <w:uiPriority w:val="99"/>
    <w:rsid w:val="00604896"/>
  </w:style>
  <w:style w:type="paragraph" w:styleId="Pieddepage">
    <w:name w:val="footer"/>
    <w:basedOn w:val="Normal"/>
    <w:link w:val="PieddepageCar"/>
    <w:uiPriority w:val="99"/>
    <w:unhideWhenUsed/>
    <w:rsid w:val="0060489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04896"/>
  </w:style>
  <w:style w:type="paragraph" w:styleId="Paragraphedeliste">
    <w:name w:val="List Paragraph"/>
    <w:basedOn w:val="Normal"/>
    <w:uiPriority w:val="34"/>
    <w:qFormat/>
    <w:rsid w:val="003D039E"/>
    <w:pPr>
      <w:spacing w:after="200" w:line="276" w:lineRule="auto"/>
      <w:ind w:left="720"/>
      <w:contextualSpacing/>
    </w:pPr>
    <w:rPr>
      <w:rFonts w:eastAsiaTheme="minorEastAsia"/>
      <w:lang w:val="en-GB" w:eastAsia="en-GB"/>
    </w:rPr>
  </w:style>
  <w:style w:type="paragraph" w:styleId="PrformatHTML">
    <w:name w:val="HTML Preformatted"/>
    <w:basedOn w:val="Normal"/>
    <w:link w:val="PrformatHTMLCar"/>
    <w:uiPriority w:val="99"/>
    <w:unhideWhenUsed/>
    <w:rsid w:val="00DE5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CH"/>
    </w:rPr>
  </w:style>
  <w:style w:type="character" w:customStyle="1" w:styleId="PrformatHTMLCar">
    <w:name w:val="Préformaté HTML Car"/>
    <w:basedOn w:val="Policepardfaut"/>
    <w:link w:val="PrformatHTML"/>
    <w:uiPriority w:val="99"/>
    <w:rsid w:val="00DE5137"/>
    <w:rPr>
      <w:rFonts w:ascii="Courier New" w:eastAsia="Times New Roman" w:hAnsi="Courier New" w:cs="Courier New"/>
      <w:sz w:val="20"/>
      <w:szCs w:val="20"/>
      <w:lang w:val="fr-CH" w:eastAsia="fr-CH"/>
    </w:rPr>
  </w:style>
  <w:style w:type="table" w:styleId="Grilledutableau">
    <w:name w:val="Table Grid"/>
    <w:basedOn w:val="TableauNormal"/>
    <w:uiPriority w:val="39"/>
    <w:rsid w:val="00957CFA"/>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2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04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wer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urwer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F7325-1584-4E20-9078-EDB9AF89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5061</Characters>
  <Application>Microsoft Office Word</Application>
  <DocSecurity>0</DocSecurity>
  <Lines>42</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YS</cp:lastModifiedBy>
  <cp:revision>2</cp:revision>
  <dcterms:created xsi:type="dcterms:W3CDTF">2022-03-21T13:20:00Z</dcterms:created>
  <dcterms:modified xsi:type="dcterms:W3CDTF">2022-03-21T13:20:00Z</dcterms:modified>
</cp:coreProperties>
</file>