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031" w:rsidRPr="00281842" w:rsidRDefault="007D4031" w:rsidP="0015661B">
      <w:pPr>
        <w:jc w:val="center"/>
        <w:rPr>
          <w:sz w:val="32"/>
          <w:szCs w:val="32"/>
          <w:lang w:val="ru-RU"/>
        </w:rPr>
      </w:pPr>
      <w:r w:rsidRPr="00840BD3">
        <w:rPr>
          <w:sz w:val="32"/>
          <w:szCs w:val="32"/>
        </w:rPr>
        <w:t>UR</w:t>
      </w:r>
      <w:r w:rsidRPr="00281842">
        <w:rPr>
          <w:sz w:val="32"/>
          <w:szCs w:val="32"/>
          <w:lang w:val="ru-RU"/>
        </w:rPr>
        <w:t xml:space="preserve">-105 </w:t>
      </w:r>
      <w:r w:rsidR="00840BD3" w:rsidRPr="00840BD3">
        <w:rPr>
          <w:sz w:val="32"/>
          <w:szCs w:val="32"/>
        </w:rPr>
        <w:t>T</w:t>
      </w:r>
      <w:r w:rsidR="00840BD3" w:rsidRPr="00281842">
        <w:rPr>
          <w:sz w:val="32"/>
          <w:szCs w:val="32"/>
          <w:lang w:val="ru-RU"/>
        </w:rPr>
        <w:t>-</w:t>
      </w:r>
      <w:r w:rsidR="00840BD3" w:rsidRPr="00840BD3">
        <w:rPr>
          <w:sz w:val="32"/>
          <w:szCs w:val="32"/>
        </w:rPr>
        <w:t>Rex</w:t>
      </w:r>
    </w:p>
    <w:p w:rsidR="00184072" w:rsidRPr="00281842" w:rsidRDefault="00184072" w:rsidP="0015661B">
      <w:pPr>
        <w:jc w:val="center"/>
        <w:rPr>
          <w:sz w:val="20"/>
          <w:szCs w:val="20"/>
          <w:lang w:val="ru-RU"/>
        </w:rPr>
      </w:pPr>
    </w:p>
    <w:p w:rsidR="00281842" w:rsidRPr="007A071C" w:rsidRDefault="00281842" w:rsidP="00281842">
      <w:pPr>
        <w:rPr>
          <w:sz w:val="20"/>
          <w:szCs w:val="20"/>
          <w:lang w:val="ru-RU"/>
        </w:rPr>
      </w:pPr>
      <w:r w:rsidRPr="007A071C">
        <w:rPr>
          <w:lang w:val="ru-RU"/>
        </w:rPr>
        <w:t>Женева – январь 2016 г.</w:t>
      </w:r>
    </w:p>
    <w:p w:rsidR="00281842" w:rsidRDefault="00281842" w:rsidP="002F2387">
      <w:pPr>
        <w:rPr>
          <w:lang w:val="ru-RU"/>
        </w:rPr>
      </w:pPr>
      <w:r w:rsidRPr="007A071C">
        <w:rPr>
          <w:lang w:val="ru-RU"/>
        </w:rPr>
        <w:t>UR-105 T-Rex – измерительный прибор, прошедший через пространство</w:t>
      </w:r>
      <w:r>
        <w:rPr>
          <w:lang w:val="ru-RU"/>
        </w:rPr>
        <w:t xml:space="preserve"> и</w:t>
      </w:r>
      <w:r w:rsidRPr="004B6548">
        <w:rPr>
          <w:lang w:val="ru-RU"/>
        </w:rPr>
        <w:t xml:space="preserve"> </w:t>
      </w:r>
      <w:r w:rsidRPr="007A071C">
        <w:rPr>
          <w:lang w:val="ru-RU"/>
        </w:rPr>
        <w:t>время. Он воспроизводит на н</w:t>
      </w:r>
      <w:r>
        <w:rPr>
          <w:lang w:val="ru-RU"/>
        </w:rPr>
        <w:t>ашем запястье самое символичное</w:t>
      </w:r>
      <w:r w:rsidRPr="007A071C">
        <w:rPr>
          <w:lang w:val="ru-RU"/>
        </w:rPr>
        <w:t>, прекрасное и универсальное проявление времени – движение солнца на небосводе, от рассвета до заката. Единственный указатель часов модели</w:t>
      </w:r>
      <w:r>
        <w:rPr>
          <w:lang w:val="ru-RU"/>
        </w:rPr>
        <w:t xml:space="preserve"> UR-105 T-Rex «</w:t>
      </w:r>
      <w:r w:rsidRPr="007A071C">
        <w:rPr>
          <w:lang w:val="ru-RU"/>
        </w:rPr>
        <w:t>путешествует</w:t>
      </w:r>
      <w:r>
        <w:rPr>
          <w:lang w:val="ru-RU"/>
        </w:rPr>
        <w:t>»</w:t>
      </w:r>
      <w:r w:rsidRPr="007A071C">
        <w:rPr>
          <w:lang w:val="ru-RU"/>
        </w:rPr>
        <w:t xml:space="preserve"> с востока на запад, обеспечивая поистине универсальную и минималистскую индикацию времени. Надежно спрятанный под балдахин с выпуклым рельефным рисунком сателлитный </w:t>
      </w:r>
      <w:r>
        <w:rPr>
          <w:lang w:val="ru-RU"/>
        </w:rPr>
        <w:t xml:space="preserve">часовой </w:t>
      </w:r>
      <w:r w:rsidRPr="007A071C">
        <w:rPr>
          <w:lang w:val="ru-RU"/>
        </w:rPr>
        <w:t>указатель UR-105 T-Rex</w:t>
      </w:r>
      <w:r>
        <w:rPr>
          <w:lang w:val="ru-RU"/>
        </w:rPr>
        <w:t xml:space="preserve"> «</w:t>
      </w:r>
      <w:r w:rsidRPr="007A071C">
        <w:rPr>
          <w:lang w:val="ru-RU"/>
        </w:rPr>
        <w:t>блуждает</w:t>
      </w:r>
      <w:r>
        <w:rPr>
          <w:lang w:val="ru-RU"/>
        </w:rPr>
        <w:t>»</w:t>
      </w:r>
      <w:r w:rsidRPr="007A071C">
        <w:rPr>
          <w:lang w:val="ru-RU"/>
        </w:rPr>
        <w:t xml:space="preserve"> в течение 60 минут. Шестидесятиминутный проход по авансцене под защитой одного лишь бронзового панциря.  </w:t>
      </w:r>
    </w:p>
    <w:p w:rsidR="008C23D1" w:rsidRPr="0064161C" w:rsidRDefault="008C23D1" w:rsidP="002F2387">
      <w:pPr>
        <w:rPr>
          <w:lang w:val="ru-RU"/>
        </w:rPr>
      </w:pPr>
    </w:p>
    <w:p w:rsidR="00C036E1" w:rsidRPr="0064161C" w:rsidRDefault="008C23D1" w:rsidP="008C23D1">
      <w:pPr>
        <w:ind w:left="-993"/>
        <w:rPr>
          <w:lang w:val="ru-RU"/>
        </w:rPr>
      </w:pPr>
      <w:r w:rsidRPr="008C23D1">
        <w:rPr>
          <w:noProof/>
          <w:lang w:eastAsia="fr-CH"/>
        </w:rPr>
        <w:drawing>
          <wp:inline distT="0" distB="0" distL="0" distR="0">
            <wp:extent cx="6985417" cy="5382000"/>
            <wp:effectExtent l="0" t="0" r="6350" b="9525"/>
            <wp:docPr id="3" name="Image 3" descr="\\Diskstation\data_urwerk\UR-COM\PHOTOS\MONTRES\UR-105\UR-105 T-Rex\UR_105_T-Rex_B_LD_R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iskstation\data_urwerk\UR-COM\PHOTOS\MONTRES\UR-105\UR-105 T-Rex\UR_105_T-Rex_B_LD_RV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417" cy="5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031" w:rsidRPr="0064161C">
        <w:rPr>
          <w:lang w:val="ru-RU"/>
        </w:rPr>
        <w:br w:type="page"/>
      </w:r>
    </w:p>
    <w:p w:rsidR="002F2387" w:rsidRPr="00281842" w:rsidRDefault="00281842" w:rsidP="00AB085C">
      <w:pPr>
        <w:rPr>
          <w:lang w:val="ru-RU"/>
        </w:rPr>
      </w:pPr>
      <w:r w:rsidRPr="007A071C">
        <w:rPr>
          <w:lang w:val="ru-RU"/>
        </w:rPr>
        <w:lastRenderedPageBreak/>
        <w:t>URWERK представляет свою модель UR-105 T-Rex. Почему Rex? Ответ на этот вопрос кроется в необычной форме корпуса UR-105 T-Rex. Вся его лицевая сторона, от заводной головки и до нижней части ушек</w:t>
      </w:r>
      <w:r w:rsidR="00B2276A">
        <w:rPr>
          <w:lang w:val="ru-RU"/>
        </w:rPr>
        <w:t>,</w:t>
      </w:r>
      <w:r w:rsidRPr="007A071C">
        <w:rPr>
          <w:lang w:val="ru-RU"/>
        </w:rPr>
        <w:t xml:space="preserve"> как бы покрыта сеткой из концентрических борозд. Образуемые при их пересечении ромбовидные выступы напом</w:t>
      </w:r>
      <w:r>
        <w:rPr>
          <w:lang w:val="ru-RU"/>
        </w:rPr>
        <w:t xml:space="preserve">инают чешуйки на коже </w:t>
      </w:r>
      <w:r w:rsidR="0064161C">
        <w:rPr>
          <w:lang w:val="ru-RU"/>
        </w:rPr>
        <w:t>некоторых рептилий</w:t>
      </w:r>
      <w:r w:rsidRPr="007A071C">
        <w:rPr>
          <w:lang w:val="ru-RU"/>
        </w:rPr>
        <w:t>. Эт</w:t>
      </w:r>
      <w:r w:rsidR="00B2276A">
        <w:rPr>
          <w:lang w:val="ru-RU"/>
        </w:rPr>
        <w:t>а</w:t>
      </w:r>
      <w:r w:rsidRPr="007A071C">
        <w:rPr>
          <w:lang w:val="ru-RU"/>
        </w:rPr>
        <w:t xml:space="preserve"> бархатистая на ощупь рельефная поверхность похожа на панцирь, который меняет</w:t>
      </w:r>
      <w:r>
        <w:rPr>
          <w:lang w:val="ru-RU"/>
        </w:rPr>
        <w:t xml:space="preserve"> цвет с течением времени. «</w:t>
      </w:r>
      <w:r w:rsidRPr="007A071C">
        <w:rPr>
          <w:lang w:val="ru-RU"/>
        </w:rPr>
        <w:t>Мы провели много испытаний, прежде чем определиться с оттенком бронзового корпуса. Нам хотелось получить патину без малейшего изъяна. Каждое изделие обрабатывается как единичный экземпляр: декор, шлифовка микрошариками и пескоструйным методом, очистка и затем окисление с помощью кисти</w:t>
      </w:r>
      <w:r>
        <w:rPr>
          <w:lang w:val="ru-RU"/>
        </w:rPr>
        <w:t>»</w:t>
      </w:r>
      <w:r w:rsidRPr="007A071C">
        <w:rPr>
          <w:lang w:val="ru-RU"/>
        </w:rPr>
        <w:t xml:space="preserve">, </w:t>
      </w:r>
      <w:r w:rsidRPr="00D674E7">
        <w:rPr>
          <w:rFonts w:cs="Calibri"/>
          <w:color w:val="000000"/>
          <w:lang w:val="ru-RU"/>
        </w:rPr>
        <w:t>–</w:t>
      </w:r>
      <w:r>
        <w:rPr>
          <w:lang w:val="ru-RU"/>
        </w:rPr>
        <w:t xml:space="preserve"> </w:t>
      </w:r>
      <w:r w:rsidRPr="007A071C">
        <w:rPr>
          <w:lang w:val="ru-RU"/>
        </w:rPr>
        <w:t>объясняет часовой мастер и соучредитель URWERK Феликс Баумгартнер</w:t>
      </w:r>
      <w:r w:rsidR="00EF3164" w:rsidRPr="00281842">
        <w:rPr>
          <w:lang w:val="ru-RU"/>
        </w:rPr>
        <w:t xml:space="preserve">. </w:t>
      </w:r>
    </w:p>
    <w:p w:rsidR="002F2387" w:rsidRPr="00281842" w:rsidRDefault="002F2387" w:rsidP="002F2387">
      <w:pPr>
        <w:rPr>
          <w:lang w:val="ru-RU"/>
        </w:rPr>
      </w:pPr>
    </w:p>
    <w:p w:rsidR="00C76785" w:rsidRPr="00281842" w:rsidRDefault="00281842" w:rsidP="003418AB">
      <w:pPr>
        <w:rPr>
          <w:lang w:val="ru-RU"/>
        </w:rPr>
      </w:pPr>
      <w:r w:rsidRPr="007A071C">
        <w:rPr>
          <w:lang w:val="ru-RU"/>
        </w:rPr>
        <w:t xml:space="preserve">UR-105 T-Rex – в высшей степени органичное произведение. Многочисленны узы, связывающие его со временем. Отсчитывая часы, UR-105 T-Rex пропускает время через себя и сохраняет в своей плоти его отголоски. Это часы, которые стареют, преображаются.  </w:t>
      </w:r>
      <w:r>
        <w:rPr>
          <w:lang w:val="ru-RU"/>
        </w:rPr>
        <w:t>«</w:t>
      </w:r>
      <w:r w:rsidRPr="007A071C">
        <w:rPr>
          <w:lang w:val="ru-RU"/>
        </w:rPr>
        <w:t>UR-105 T-Rex – настоящий симбиоз двух измерений</w:t>
      </w:r>
      <w:r>
        <w:rPr>
          <w:lang w:val="ru-RU"/>
        </w:rPr>
        <w:t>:</w:t>
      </w:r>
      <w:r w:rsidRPr="007A071C">
        <w:rPr>
          <w:lang w:val="ru-RU"/>
        </w:rPr>
        <w:t xml:space="preserve"> времени и пространства. Избран</w:t>
      </w:r>
      <w:r>
        <w:rPr>
          <w:lang w:val="ru-RU"/>
        </w:rPr>
        <w:t>ный способ индикации времени унаследован нами от шумеров</w:t>
      </w:r>
      <w:r w:rsidRPr="007A071C">
        <w:rPr>
          <w:lang w:val="ru-RU"/>
        </w:rPr>
        <w:t>, и появляется во втором тысячелетии до нашей эры. Шумеры научились</w:t>
      </w:r>
      <w:r>
        <w:rPr>
          <w:lang w:val="ru-RU"/>
        </w:rPr>
        <w:t xml:space="preserve"> определять</w:t>
      </w:r>
      <w:r w:rsidRPr="007A071C">
        <w:rPr>
          <w:lang w:val="ru-RU"/>
        </w:rPr>
        <w:t xml:space="preserve"> время по тен</w:t>
      </w:r>
      <w:r>
        <w:rPr>
          <w:lang w:val="ru-RU"/>
        </w:rPr>
        <w:t>и, отбрасываемой на землю</w:t>
      </w:r>
      <w:r w:rsidRPr="007A071C">
        <w:rPr>
          <w:lang w:val="ru-RU"/>
        </w:rPr>
        <w:t xml:space="preserve"> их монументальными строениями. Тем не менее, данный способ исключительно современен: в его основе лежит позиция</w:t>
      </w:r>
      <w:r>
        <w:rPr>
          <w:lang w:val="ru-RU"/>
        </w:rPr>
        <w:t xml:space="preserve"> на циферблате</w:t>
      </w:r>
      <w:r w:rsidRPr="007A071C">
        <w:rPr>
          <w:lang w:val="ru-RU"/>
        </w:rPr>
        <w:t xml:space="preserve"> сателлитного указателя, который приковывает наш взгляд к настоящему. Прошлого уже не существует, будущее еще не наступило. Актуален лишь отображаемый час. Как мы </w:t>
      </w:r>
      <w:r>
        <w:rPr>
          <w:lang w:val="ru-RU"/>
        </w:rPr>
        <w:t xml:space="preserve">распорядимся этими 60 минутами?», </w:t>
      </w:r>
      <w:r w:rsidRPr="007A071C">
        <w:rPr>
          <w:lang w:val="ru-RU"/>
        </w:rPr>
        <w:t>–</w:t>
      </w:r>
      <w:r>
        <w:rPr>
          <w:lang w:val="ru-RU"/>
        </w:rPr>
        <w:t xml:space="preserve"> </w:t>
      </w:r>
      <w:r w:rsidRPr="007A071C">
        <w:rPr>
          <w:lang w:val="ru-RU"/>
        </w:rPr>
        <w:t>продолжает главный дизайнер и соучредитель URWERK Мартин Фрай</w:t>
      </w:r>
      <w:r>
        <w:rPr>
          <w:lang w:val="ru-RU"/>
        </w:rPr>
        <w:t>.</w:t>
      </w:r>
      <w:r w:rsidR="00A2168E" w:rsidRPr="00281842">
        <w:rPr>
          <w:lang w:val="ru-RU"/>
        </w:rPr>
        <w:t xml:space="preserve">. </w:t>
      </w:r>
    </w:p>
    <w:p w:rsidR="00F07FDD" w:rsidRPr="00281842" w:rsidRDefault="00F07FDD" w:rsidP="00F07FDD">
      <w:pPr>
        <w:rPr>
          <w:lang w:val="ru-RU"/>
        </w:rPr>
      </w:pPr>
    </w:p>
    <w:p w:rsidR="007D4031" w:rsidRPr="00002EE2" w:rsidRDefault="00281842" w:rsidP="00AB085C">
      <w:pPr>
        <w:rPr>
          <w:lang w:val="ru-RU"/>
        </w:rPr>
      </w:pPr>
      <w:r w:rsidRPr="007A071C">
        <w:rPr>
          <w:lang w:val="ru-RU"/>
        </w:rPr>
        <w:t>В техническом плане UR-105 T-Rex представляет собой часы с сателлитным указателем времени –</w:t>
      </w:r>
      <w:r>
        <w:rPr>
          <w:lang w:val="ru-RU"/>
        </w:rPr>
        <w:t xml:space="preserve"> уникальным изобретением</w:t>
      </w:r>
      <w:r w:rsidRPr="007A071C">
        <w:rPr>
          <w:lang w:val="ru-RU"/>
        </w:rPr>
        <w:t xml:space="preserve"> URWERK. Четыре диска, на каждый из которых нанесены по три часовые отметки, проплывают один за другим перед минутной шкалой. Оригинальность и интуитивность индикации времени еще более подчеркиваются балдахином из материала PEEK (полиэфирэфирацетон), который прикрывает диски, не участвующие в индикации времени. Великолепный декор балдахина – гильоше – выполнен согласно традициям высокого часового искусства.</w:t>
      </w:r>
      <w:r w:rsidR="007D4031" w:rsidRPr="00002EE2">
        <w:rPr>
          <w:lang w:val="ru-RU"/>
        </w:rPr>
        <w:t xml:space="preserve"> </w:t>
      </w:r>
    </w:p>
    <w:p w:rsidR="007D4031" w:rsidRPr="008E4C1F" w:rsidRDefault="007D4031" w:rsidP="003172B4">
      <w:pPr>
        <w:jc w:val="center"/>
      </w:pPr>
      <w:r w:rsidRPr="008E4C1F">
        <w:rPr>
          <w:noProof/>
          <w:lang w:eastAsia="fr-CH"/>
        </w:rPr>
        <w:drawing>
          <wp:inline distT="0" distB="0" distL="0" distR="0" wp14:anchorId="0EB5CC10" wp14:editId="6F624672">
            <wp:extent cx="5372100" cy="2508340"/>
            <wp:effectExtent l="0" t="0" r="0" b="6350"/>
            <wp:docPr id="6" name="Image 6" descr="\\Diskstation\data_urwerk\UR-COM\PHOTOS\MONTRES\UR-105\UR-105 TA\UR-105 TA_ECLATE_15.03.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Diskstation\data_urwerk\UR-COM\PHOTOS\MONTRES\UR-105\UR-105 TA\UR-105 TA_ECLATE_15.03.06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" t="31990" r="-4621" b="38323"/>
                    <a:stretch/>
                  </pic:blipFill>
                  <pic:spPr bwMode="auto">
                    <a:xfrm>
                      <a:off x="0" y="0"/>
                      <a:ext cx="5388127" cy="251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3AC" w:rsidRPr="008E4C1F" w:rsidRDefault="00E633AC" w:rsidP="007D4031"/>
    <w:p w:rsidR="007D4031" w:rsidRPr="00002EE2" w:rsidRDefault="00002EE2" w:rsidP="007D4031">
      <w:pPr>
        <w:rPr>
          <w:lang w:val="ru-RU"/>
        </w:rPr>
      </w:pPr>
      <w:r w:rsidRPr="007A071C">
        <w:rPr>
          <w:lang w:val="ru-RU"/>
        </w:rPr>
        <w:t>Эта модель 105 также явилась результатом многолетних исследований URWERK</w:t>
      </w:r>
      <w:r>
        <w:rPr>
          <w:lang w:val="ru-RU"/>
        </w:rPr>
        <w:t xml:space="preserve"> в области индикации времени с «блуждающим часом»</w:t>
      </w:r>
      <w:r w:rsidRPr="007A071C">
        <w:rPr>
          <w:lang w:val="ru-RU"/>
        </w:rPr>
        <w:t>. Механизм, котор</w:t>
      </w:r>
      <w:r>
        <w:rPr>
          <w:lang w:val="ru-RU"/>
        </w:rPr>
        <w:t xml:space="preserve">ым оснащена модель, </w:t>
      </w:r>
      <w:r w:rsidRPr="007A071C">
        <w:rPr>
          <w:lang w:val="ru-RU"/>
        </w:rPr>
        <w:t>– один из самых хитроумных в мире. Загадка его кроется в невидимой карусели, установленной под дисками, которая обеспечивает плавную, бесшум</w:t>
      </w:r>
      <w:r>
        <w:rPr>
          <w:lang w:val="ru-RU"/>
        </w:rPr>
        <w:t>ную и гармоничную смену часов. «</w:t>
      </w:r>
      <w:r w:rsidRPr="007A071C">
        <w:rPr>
          <w:lang w:val="ru-RU"/>
        </w:rPr>
        <w:t>В прежних моделях диски устанавливались на деталь в форме мальтийского креста, а сверху они крепились к орбитальному кресту. Мы переосмыслили и оптимизировали эту конструкцию. Наш замысел и его реализация раскрываются в полной мере при выставлении времени, при котором не ощущается ни трения, ни скачков, лишь один бесшумный танец дисков. Результат всей нашей работы – в плав</w:t>
      </w:r>
      <w:r>
        <w:rPr>
          <w:lang w:val="ru-RU"/>
        </w:rPr>
        <w:t>ности сцепления зубчатых колес»</w:t>
      </w:r>
      <w:r w:rsidRPr="007A071C">
        <w:rPr>
          <w:lang w:val="ru-RU"/>
        </w:rPr>
        <w:t>, –</w:t>
      </w:r>
      <w:r>
        <w:rPr>
          <w:lang w:val="ru-RU"/>
        </w:rPr>
        <w:t xml:space="preserve"> </w:t>
      </w:r>
      <w:r w:rsidRPr="007A071C">
        <w:rPr>
          <w:lang w:val="ru-RU"/>
        </w:rPr>
        <w:t>продолжает Феликс Баумгартнер</w:t>
      </w:r>
      <w:r>
        <w:rPr>
          <w:lang w:val="ru-RU"/>
        </w:rPr>
        <w:t>.</w:t>
      </w:r>
    </w:p>
    <w:p w:rsidR="007D4031" w:rsidRPr="00002EE2" w:rsidRDefault="007D4031" w:rsidP="007D4031">
      <w:pPr>
        <w:rPr>
          <w:lang w:val="ru-RU"/>
        </w:rPr>
      </w:pPr>
    </w:p>
    <w:p w:rsidR="007D4031" w:rsidRPr="00002EE2" w:rsidRDefault="00002EE2" w:rsidP="006A64C6">
      <w:pPr>
        <w:rPr>
          <w:lang w:val="ru-RU"/>
        </w:rPr>
      </w:pPr>
      <w:r w:rsidRPr="007A071C">
        <w:rPr>
          <w:lang w:val="ru-RU"/>
        </w:rPr>
        <w:t>На задней стороне корпуса UR-105 T-Rex находятся турбины, управляющие подзаводом. С помощью специаль</w:t>
      </w:r>
      <w:r>
        <w:rPr>
          <w:lang w:val="ru-RU"/>
        </w:rPr>
        <w:t>ного рычажка можно выбрать его режим</w:t>
      </w:r>
      <w:r w:rsidRPr="007A071C">
        <w:rPr>
          <w:lang w:val="ru-RU"/>
        </w:rPr>
        <w:t xml:space="preserve">. </w:t>
      </w:r>
      <w:r>
        <w:rPr>
          <w:lang w:val="ru-RU"/>
        </w:rPr>
        <w:t>В позиции «</w:t>
      </w:r>
      <w:r w:rsidRPr="007A071C">
        <w:rPr>
          <w:lang w:val="ru-RU"/>
        </w:rPr>
        <w:t>FULL</w:t>
      </w:r>
      <w:r>
        <w:rPr>
          <w:lang w:val="ru-RU"/>
        </w:rPr>
        <w:t>»</w:t>
      </w:r>
      <w:r w:rsidRPr="007A071C">
        <w:rPr>
          <w:lang w:val="ru-RU"/>
        </w:rPr>
        <w:t xml:space="preserve"> подзавод обеспечивается малейшим движением запястья. В этом случае UR-105 T-Rex действует как автоматические часы с оптимизированной функцией подзавода благодаря действию турбин. </w:t>
      </w:r>
      <w:r>
        <w:rPr>
          <w:lang w:val="ru-RU"/>
        </w:rPr>
        <w:t>В позиции «STOP»</w:t>
      </w:r>
      <w:r w:rsidRPr="007A071C">
        <w:rPr>
          <w:lang w:val="ru-RU"/>
        </w:rPr>
        <w:t xml:space="preserve"> функция автоподзавода отключена, и заводить UR-105 можно только вручную с помощью заводной головки. Третья – промежуточная – </w:t>
      </w:r>
      <w:r>
        <w:rPr>
          <w:lang w:val="ru-RU"/>
        </w:rPr>
        <w:t>позиция обозначена сокращением «</w:t>
      </w:r>
      <w:r w:rsidRPr="007A071C">
        <w:rPr>
          <w:lang w:val="ru-RU"/>
        </w:rPr>
        <w:t>RED</w:t>
      </w:r>
      <w:r>
        <w:rPr>
          <w:lang w:val="ru-RU"/>
        </w:rPr>
        <w:t>»</w:t>
      </w:r>
      <w:r w:rsidRPr="007A071C">
        <w:rPr>
          <w:lang w:val="ru-RU"/>
        </w:rPr>
        <w:t xml:space="preserve"> (от английского REDUCED), что соответствует облегченному режиму, позволяющему избежать избыточного натяжения заводной пружины</w:t>
      </w:r>
      <w:r w:rsidR="007D4031" w:rsidRPr="00002EE2">
        <w:rPr>
          <w:lang w:val="ru-RU"/>
        </w:rPr>
        <w:t xml:space="preserve">. </w:t>
      </w:r>
    </w:p>
    <w:p w:rsidR="007D4031" w:rsidRPr="00002EE2" w:rsidRDefault="007D4031" w:rsidP="007D4031">
      <w:pPr>
        <w:rPr>
          <w:lang w:val="ru-RU"/>
        </w:rPr>
      </w:pPr>
    </w:p>
    <w:p w:rsidR="007D4031" w:rsidRPr="00002EE2" w:rsidRDefault="007D4031" w:rsidP="007D4031">
      <w:pPr>
        <w:rPr>
          <w:noProof/>
          <w:lang w:val="ru-RU" w:eastAsia="fr-CH"/>
        </w:rPr>
      </w:pPr>
      <w:bookmarkStart w:id="0" w:name="_GoBack"/>
      <w:bookmarkEnd w:id="0"/>
    </w:p>
    <w:p w:rsidR="007D4031" w:rsidRPr="008E4C1F" w:rsidRDefault="007D4031" w:rsidP="003172B4">
      <w:pPr>
        <w:jc w:val="center"/>
      </w:pPr>
      <w:r w:rsidRPr="008E4C1F">
        <w:rPr>
          <w:noProof/>
          <w:lang w:eastAsia="fr-CH"/>
        </w:rPr>
        <w:drawing>
          <wp:inline distT="0" distB="0" distL="0" distR="0" wp14:anchorId="283582F2" wp14:editId="27ED3763">
            <wp:extent cx="5415915" cy="3324225"/>
            <wp:effectExtent l="0" t="0" r="0" b="9525"/>
            <wp:docPr id="8" name="Image 8" descr="E:\Yacine\Mes Images\MONTRES\105TA\PRESSE\UR105TA_AllBlack_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Yacine\Mes Images\MONTRES\105TA\PRESSE\UR105TA_AllBlack_Bac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5" t="28733" b="28773"/>
                    <a:stretch/>
                  </pic:blipFill>
                  <pic:spPr bwMode="auto">
                    <a:xfrm>
                      <a:off x="0" y="0"/>
                      <a:ext cx="5416524" cy="332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031" w:rsidRPr="008E4C1F" w:rsidRDefault="007D4031" w:rsidP="003B12AF">
      <w:r w:rsidRPr="008E4C1F">
        <w:br w:type="page"/>
      </w:r>
    </w:p>
    <w:p w:rsidR="007D4031" w:rsidRPr="008E4C1F" w:rsidRDefault="007D4031" w:rsidP="007D4031"/>
    <w:p w:rsidR="007D4031" w:rsidRPr="00407653" w:rsidRDefault="00407653" w:rsidP="003C2332">
      <w:pPr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</w:rPr>
        <w:t>UR</w:t>
      </w:r>
      <w:r w:rsidRPr="00407653">
        <w:rPr>
          <w:b/>
          <w:bCs/>
          <w:sz w:val="28"/>
          <w:szCs w:val="28"/>
          <w:lang w:val="ru-RU"/>
        </w:rPr>
        <w:t xml:space="preserve">-105 </w:t>
      </w:r>
      <w:r>
        <w:rPr>
          <w:b/>
          <w:bCs/>
          <w:sz w:val="28"/>
          <w:szCs w:val="28"/>
          <w:lang w:val="ru-RU"/>
        </w:rPr>
        <w:t>«</w:t>
      </w:r>
      <w:r w:rsidR="003C2332" w:rsidRPr="00407653">
        <w:rPr>
          <w:b/>
          <w:bCs/>
          <w:sz w:val="28"/>
          <w:szCs w:val="28"/>
        </w:rPr>
        <w:t>T</w:t>
      </w:r>
      <w:r w:rsidR="003C2332" w:rsidRPr="00407653">
        <w:rPr>
          <w:b/>
          <w:bCs/>
          <w:sz w:val="28"/>
          <w:szCs w:val="28"/>
          <w:lang w:val="ru-RU"/>
        </w:rPr>
        <w:t>-</w:t>
      </w:r>
      <w:r w:rsidR="003C2332" w:rsidRPr="00407653">
        <w:rPr>
          <w:b/>
          <w:bCs/>
          <w:sz w:val="28"/>
          <w:szCs w:val="28"/>
        </w:rPr>
        <w:t>Rex</w:t>
      </w:r>
      <w:r>
        <w:rPr>
          <w:b/>
          <w:bCs/>
          <w:sz w:val="28"/>
          <w:szCs w:val="28"/>
          <w:lang w:val="ru-RU"/>
        </w:rPr>
        <w:t>»</w:t>
      </w:r>
      <w:r w:rsidR="00270F10" w:rsidRPr="00407653">
        <w:rPr>
          <w:b/>
          <w:bCs/>
          <w:sz w:val="28"/>
          <w:szCs w:val="28"/>
          <w:lang w:val="ru-RU"/>
        </w:rPr>
        <w:t xml:space="preserve"> – </w:t>
      </w:r>
      <w:r>
        <w:rPr>
          <w:b/>
          <w:bCs/>
          <w:sz w:val="28"/>
          <w:szCs w:val="28"/>
          <w:lang w:val="ru-RU"/>
        </w:rPr>
        <w:t>ограниченный выпуск из 22 изделий</w:t>
      </w:r>
      <w:r w:rsidR="00270F10" w:rsidRPr="00407653">
        <w:rPr>
          <w:b/>
          <w:bCs/>
          <w:sz w:val="28"/>
          <w:szCs w:val="28"/>
          <w:lang w:val="ru-RU"/>
        </w:rPr>
        <w:t>.</w:t>
      </w:r>
    </w:p>
    <w:p w:rsidR="007D4031" w:rsidRPr="00407653" w:rsidRDefault="007D4031" w:rsidP="007D4031">
      <w:pPr>
        <w:rPr>
          <w:lang w:val="ru-RU"/>
        </w:rPr>
      </w:pPr>
    </w:p>
    <w:tbl>
      <w:tblPr>
        <w:tblW w:w="9214" w:type="dxa"/>
        <w:tblLook w:val="04A0" w:firstRow="1" w:lastRow="0" w:firstColumn="1" w:lastColumn="0" w:noHBand="0" w:noVBand="1"/>
      </w:tblPr>
      <w:tblGrid>
        <w:gridCol w:w="2552"/>
        <w:gridCol w:w="6662"/>
      </w:tblGrid>
      <w:tr w:rsidR="007D4031" w:rsidRPr="00407653" w:rsidTr="002F76F3">
        <w:tc>
          <w:tcPr>
            <w:tcW w:w="2552" w:type="dxa"/>
            <w:shd w:val="clear" w:color="auto" w:fill="auto"/>
          </w:tcPr>
          <w:p w:rsidR="007D4031" w:rsidRPr="00407653" w:rsidRDefault="00407653" w:rsidP="002F7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,Bold"/>
                <w:b/>
                <w:bCs/>
                <w:color w:val="000000"/>
                <w:lang w:val="ru-RU"/>
              </w:rPr>
            </w:pPr>
            <w:r>
              <w:rPr>
                <w:rFonts w:cs="Calibri,Bold"/>
                <w:b/>
                <w:bCs/>
                <w:color w:val="000000"/>
                <w:lang w:val="ru-RU"/>
              </w:rPr>
              <w:t>Механизм</w:t>
            </w:r>
          </w:p>
        </w:tc>
        <w:tc>
          <w:tcPr>
            <w:tcW w:w="6662" w:type="dxa"/>
            <w:shd w:val="clear" w:color="auto" w:fill="auto"/>
          </w:tcPr>
          <w:p w:rsidR="007D4031" w:rsidRPr="00407653" w:rsidRDefault="007D4031" w:rsidP="002F7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7D4031" w:rsidRPr="00B2276A" w:rsidTr="002F76F3">
        <w:tc>
          <w:tcPr>
            <w:tcW w:w="2552" w:type="dxa"/>
            <w:shd w:val="clear" w:color="auto" w:fill="auto"/>
          </w:tcPr>
          <w:p w:rsidR="007D4031" w:rsidRPr="00407653" w:rsidRDefault="00407653" w:rsidP="004076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>
              <w:rPr>
                <w:rFonts w:cs="Calibri"/>
                <w:color w:val="000000"/>
                <w:lang w:val="ru-RU"/>
              </w:rPr>
              <w:t>Калибр</w:t>
            </w:r>
            <w:r w:rsidR="007D4031" w:rsidRPr="00407653">
              <w:rPr>
                <w:rFonts w:cs="Calibri"/>
                <w:color w:val="000000"/>
              </w:rPr>
              <w:t>:</w:t>
            </w:r>
          </w:p>
        </w:tc>
        <w:tc>
          <w:tcPr>
            <w:tcW w:w="6662" w:type="dxa"/>
            <w:shd w:val="clear" w:color="auto" w:fill="auto"/>
          </w:tcPr>
          <w:p w:rsidR="007D4031" w:rsidRPr="00407653" w:rsidRDefault="007D4031" w:rsidP="002F7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  <w:lang w:val="ru-RU"/>
              </w:rPr>
            </w:pPr>
            <w:r w:rsidRPr="00407653">
              <w:rPr>
                <w:rFonts w:cs="Calibri"/>
                <w:color w:val="000000"/>
              </w:rPr>
              <w:t>UR</w:t>
            </w:r>
            <w:r w:rsidRPr="00407653">
              <w:rPr>
                <w:rFonts w:cs="Calibri"/>
                <w:color w:val="000000"/>
                <w:lang w:val="ru-RU"/>
              </w:rPr>
              <w:t xml:space="preserve"> 5.02 </w:t>
            </w:r>
            <w:r w:rsidR="00407653">
              <w:rPr>
                <w:rFonts w:cs="Calibri"/>
                <w:color w:val="000000"/>
                <w:lang w:val="ru-RU"/>
              </w:rPr>
              <w:t>с автоматическим подзаводом, регулируемым при помощи двойной турбины</w:t>
            </w:r>
          </w:p>
          <w:p w:rsidR="007D4031" w:rsidRPr="00407653" w:rsidRDefault="007D4031" w:rsidP="002F7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  <w:lang w:val="ru-RU"/>
              </w:rPr>
            </w:pPr>
          </w:p>
        </w:tc>
      </w:tr>
      <w:tr w:rsidR="007D4031" w:rsidRPr="00407653" w:rsidTr="002F76F3">
        <w:tc>
          <w:tcPr>
            <w:tcW w:w="2552" w:type="dxa"/>
            <w:shd w:val="clear" w:color="auto" w:fill="auto"/>
          </w:tcPr>
          <w:p w:rsidR="007D4031" w:rsidRPr="00407653" w:rsidRDefault="00407653" w:rsidP="004076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>
              <w:rPr>
                <w:rFonts w:cs="Calibri"/>
                <w:color w:val="000000"/>
                <w:lang w:val="ru-RU"/>
              </w:rPr>
              <w:t>Камни</w:t>
            </w:r>
            <w:r w:rsidR="007D4031" w:rsidRPr="00407653">
              <w:rPr>
                <w:rFonts w:cs="Calibri"/>
                <w:color w:val="000000"/>
              </w:rPr>
              <w:t>:</w:t>
            </w:r>
          </w:p>
        </w:tc>
        <w:tc>
          <w:tcPr>
            <w:tcW w:w="6662" w:type="dxa"/>
            <w:shd w:val="clear" w:color="auto" w:fill="auto"/>
          </w:tcPr>
          <w:p w:rsidR="007D4031" w:rsidRPr="00407653" w:rsidRDefault="007D4031" w:rsidP="002F7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</w:rPr>
            </w:pPr>
            <w:r w:rsidRPr="00407653">
              <w:rPr>
                <w:rFonts w:cs="Calibri"/>
                <w:color w:val="000000"/>
              </w:rPr>
              <w:t>52</w:t>
            </w:r>
          </w:p>
          <w:p w:rsidR="007D4031" w:rsidRPr="00407653" w:rsidRDefault="007D4031" w:rsidP="002F7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7D4031" w:rsidRPr="00407653" w:rsidTr="002F76F3">
        <w:tc>
          <w:tcPr>
            <w:tcW w:w="2552" w:type="dxa"/>
            <w:shd w:val="clear" w:color="auto" w:fill="auto"/>
          </w:tcPr>
          <w:p w:rsidR="007D4031" w:rsidRPr="00407653" w:rsidRDefault="00407653" w:rsidP="004076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>
              <w:rPr>
                <w:rFonts w:cs="Calibri"/>
                <w:color w:val="000000"/>
                <w:lang w:val="ru-RU"/>
              </w:rPr>
              <w:t>Частота</w:t>
            </w:r>
            <w:r w:rsidR="007D4031" w:rsidRPr="00407653">
              <w:rPr>
                <w:rFonts w:cs="Calibri"/>
                <w:color w:val="000000"/>
              </w:rPr>
              <w:t>:</w:t>
            </w:r>
          </w:p>
        </w:tc>
        <w:tc>
          <w:tcPr>
            <w:tcW w:w="6662" w:type="dxa"/>
            <w:shd w:val="clear" w:color="auto" w:fill="auto"/>
          </w:tcPr>
          <w:p w:rsidR="007D4031" w:rsidRPr="00407653" w:rsidRDefault="00407653" w:rsidP="002F7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28</w:t>
            </w:r>
            <w:r>
              <w:rPr>
                <w:rFonts w:cs="Calibri"/>
                <w:color w:val="000000"/>
                <w:lang w:val="ru-RU"/>
              </w:rPr>
              <w:t> </w:t>
            </w:r>
            <w:r w:rsidR="007D4031" w:rsidRPr="00407653">
              <w:rPr>
                <w:rFonts w:cs="Calibri"/>
                <w:color w:val="000000"/>
              </w:rPr>
              <w:t>800</w:t>
            </w:r>
            <w:r>
              <w:rPr>
                <w:rFonts w:cs="Calibri"/>
                <w:color w:val="000000"/>
                <w:lang w:val="ru-RU"/>
              </w:rPr>
              <w:t xml:space="preserve"> пк/ч</w:t>
            </w:r>
            <w:r w:rsidR="007D4031" w:rsidRPr="00407653">
              <w:rPr>
                <w:rFonts w:cs="Calibri"/>
                <w:color w:val="000000"/>
              </w:rPr>
              <w:t xml:space="preserve"> </w:t>
            </w:r>
            <w:r>
              <w:rPr>
                <w:rFonts w:cs="Calibri"/>
                <w:color w:val="000000"/>
              </w:rPr>
              <w:t>–</w:t>
            </w:r>
            <w:r w:rsidR="007D4031" w:rsidRPr="00407653">
              <w:rPr>
                <w:rFonts w:cs="Calibri"/>
                <w:color w:val="000000"/>
              </w:rPr>
              <w:t xml:space="preserve"> 4</w:t>
            </w:r>
            <w:r>
              <w:rPr>
                <w:rFonts w:cs="Calibri"/>
                <w:color w:val="000000"/>
                <w:lang w:val="ru-RU"/>
              </w:rPr>
              <w:t xml:space="preserve"> Гц</w:t>
            </w:r>
          </w:p>
          <w:p w:rsidR="007D4031" w:rsidRPr="00407653" w:rsidRDefault="007D4031" w:rsidP="002F7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7D4031" w:rsidRPr="00407653" w:rsidTr="002F76F3">
        <w:tc>
          <w:tcPr>
            <w:tcW w:w="2552" w:type="dxa"/>
            <w:shd w:val="clear" w:color="auto" w:fill="auto"/>
          </w:tcPr>
          <w:p w:rsidR="007D4031" w:rsidRPr="00407653" w:rsidRDefault="00407653" w:rsidP="004076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>
              <w:rPr>
                <w:rFonts w:cs="Calibri"/>
                <w:color w:val="000000"/>
                <w:lang w:val="ru-RU"/>
              </w:rPr>
              <w:t>Запас хода</w:t>
            </w:r>
            <w:r w:rsidR="007D4031" w:rsidRPr="00407653">
              <w:rPr>
                <w:rFonts w:cs="Calibri"/>
                <w:color w:val="000000"/>
              </w:rPr>
              <w:t>:</w:t>
            </w:r>
          </w:p>
        </w:tc>
        <w:tc>
          <w:tcPr>
            <w:tcW w:w="6662" w:type="dxa"/>
            <w:shd w:val="clear" w:color="auto" w:fill="auto"/>
          </w:tcPr>
          <w:p w:rsidR="007D4031" w:rsidRPr="00407653" w:rsidRDefault="007D4031" w:rsidP="002F7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  <w:lang w:val="ru-RU"/>
              </w:rPr>
            </w:pPr>
            <w:r w:rsidRPr="00407653">
              <w:rPr>
                <w:rFonts w:cs="Calibri"/>
                <w:color w:val="000000"/>
              </w:rPr>
              <w:t xml:space="preserve">48 </w:t>
            </w:r>
            <w:r w:rsidR="00407653">
              <w:rPr>
                <w:rFonts w:cs="Calibri"/>
                <w:color w:val="000000"/>
                <w:lang w:val="ru-RU"/>
              </w:rPr>
              <w:t>часов</w:t>
            </w:r>
          </w:p>
          <w:p w:rsidR="007D4031" w:rsidRPr="00407653" w:rsidRDefault="007D4031" w:rsidP="002F7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7D4031" w:rsidRPr="006E0FA0" w:rsidTr="002F76F3">
        <w:tc>
          <w:tcPr>
            <w:tcW w:w="2552" w:type="dxa"/>
            <w:shd w:val="clear" w:color="auto" w:fill="auto"/>
          </w:tcPr>
          <w:p w:rsidR="007D4031" w:rsidRPr="00407653" w:rsidRDefault="00407653" w:rsidP="004076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>
              <w:rPr>
                <w:rFonts w:cs="Calibri"/>
                <w:color w:val="000000"/>
                <w:lang w:val="ru-RU"/>
              </w:rPr>
              <w:t>Материалы</w:t>
            </w:r>
            <w:r w:rsidR="007D4031" w:rsidRPr="00407653">
              <w:rPr>
                <w:rFonts w:cs="Calibri"/>
                <w:color w:val="000000"/>
              </w:rPr>
              <w:t>:</w:t>
            </w:r>
          </w:p>
        </w:tc>
        <w:tc>
          <w:tcPr>
            <w:tcW w:w="6662" w:type="dxa"/>
            <w:shd w:val="clear" w:color="auto" w:fill="auto"/>
          </w:tcPr>
          <w:p w:rsidR="007D4031" w:rsidRPr="007D7417" w:rsidRDefault="007D7417" w:rsidP="002F7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rFonts w:cs="Calibri"/>
                <w:color w:val="000000"/>
                <w:lang w:val="ru-RU"/>
              </w:rPr>
              <w:t>Сателлитный</w:t>
            </w:r>
            <w:r w:rsidRPr="007D7417">
              <w:rPr>
                <w:rFonts w:cs="Calibri"/>
                <w:color w:val="000000"/>
                <w:lang w:val="ru-RU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час</w:t>
            </w:r>
            <w:r w:rsidRPr="007D7417">
              <w:rPr>
                <w:rFonts w:cs="Calibri"/>
                <w:color w:val="000000"/>
                <w:lang w:val="ru-RU"/>
              </w:rPr>
              <w:t xml:space="preserve">, </w:t>
            </w:r>
            <w:r>
              <w:rPr>
                <w:rFonts w:cs="Calibri"/>
                <w:color w:val="000000"/>
                <w:lang w:val="ru-RU"/>
              </w:rPr>
              <w:t>приводимый</w:t>
            </w:r>
            <w:r w:rsidRPr="007D7417">
              <w:rPr>
                <w:rFonts w:cs="Calibri"/>
                <w:color w:val="000000"/>
                <w:lang w:val="ru-RU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в</w:t>
            </w:r>
            <w:r w:rsidRPr="007D7417">
              <w:rPr>
                <w:rFonts w:cs="Calibri"/>
                <w:color w:val="000000"/>
                <w:lang w:val="ru-RU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движение</w:t>
            </w:r>
            <w:r w:rsidRPr="007D7417">
              <w:rPr>
                <w:rFonts w:cs="Calibri"/>
                <w:color w:val="000000"/>
                <w:lang w:val="ru-RU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женевским</w:t>
            </w:r>
            <w:r w:rsidR="00EA5B24">
              <w:rPr>
                <w:rFonts w:cs="Calibri"/>
                <w:color w:val="000000"/>
                <w:lang w:val="ru-RU"/>
              </w:rPr>
              <w:t>и</w:t>
            </w:r>
            <w:r w:rsidRPr="007D7417">
              <w:rPr>
                <w:rFonts w:cs="Calibri"/>
                <w:color w:val="000000"/>
                <w:lang w:val="ru-RU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крестами</w:t>
            </w:r>
            <w:r w:rsidRPr="007D7417">
              <w:rPr>
                <w:rFonts w:cs="Calibri"/>
                <w:color w:val="000000"/>
                <w:lang w:val="ru-RU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из</w:t>
            </w:r>
            <w:r w:rsidRPr="007D7417">
              <w:rPr>
                <w:rFonts w:cs="Calibri"/>
                <w:color w:val="000000"/>
                <w:lang w:val="ru-RU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бериллиевой</w:t>
            </w:r>
            <w:r w:rsidRPr="007D7417">
              <w:rPr>
                <w:rFonts w:cs="Calibri"/>
                <w:color w:val="000000"/>
                <w:lang w:val="ru-RU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бронзы;</w:t>
            </w:r>
          </w:p>
          <w:p w:rsidR="007D4031" w:rsidRPr="007D7417" w:rsidRDefault="007D7417" w:rsidP="002F7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rFonts w:cs="Calibri"/>
                <w:color w:val="000000"/>
                <w:lang w:val="ru-RU"/>
              </w:rPr>
              <w:t>Орбитальная структура из</w:t>
            </w:r>
            <w:r w:rsidRPr="007D7417">
              <w:rPr>
                <w:rFonts w:cs="Calibri"/>
                <w:color w:val="000000"/>
                <w:lang w:val="ru-RU"/>
              </w:rPr>
              <w:t xml:space="preserve"> </w:t>
            </w:r>
            <w:r w:rsidR="007D4031" w:rsidRPr="00407653">
              <w:rPr>
                <w:rFonts w:cs="Calibri"/>
                <w:color w:val="000000"/>
              </w:rPr>
              <w:t>PEEK</w:t>
            </w:r>
            <w:r w:rsidR="007D4031" w:rsidRPr="007D7417">
              <w:rPr>
                <w:rFonts w:cs="Calibri"/>
                <w:color w:val="000000"/>
                <w:lang w:val="ru-RU"/>
              </w:rPr>
              <w:t xml:space="preserve"> (</w:t>
            </w:r>
            <w:r w:rsidRPr="00CC4810">
              <w:rPr>
                <w:lang w:val="ru-RU"/>
              </w:rPr>
              <w:t>полиэфирэфирацетон</w:t>
            </w:r>
            <w:r>
              <w:rPr>
                <w:rFonts w:cs="Calibri"/>
                <w:color w:val="000000"/>
                <w:lang w:val="ru-RU"/>
              </w:rPr>
              <w:t>)</w:t>
            </w:r>
            <w:r w:rsidR="007D4031" w:rsidRPr="007D7417">
              <w:rPr>
                <w:rFonts w:cs="Calibri"/>
                <w:color w:val="000000"/>
                <w:lang w:val="ru-RU"/>
              </w:rPr>
              <w:t>;</w:t>
            </w:r>
          </w:p>
          <w:p w:rsidR="007D4031" w:rsidRPr="007D7417" w:rsidRDefault="007D7417" w:rsidP="002F7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rFonts w:cs="Calibri"/>
                <w:color w:val="000000"/>
                <w:lang w:val="ru-RU"/>
              </w:rPr>
              <w:t>Карусель и тройные платины из</w:t>
            </w:r>
            <w:r w:rsidR="007D4031" w:rsidRPr="007D7417">
              <w:rPr>
                <w:rFonts w:cs="Calibri"/>
                <w:color w:val="000000"/>
                <w:lang w:val="ru-RU"/>
              </w:rPr>
              <w:t xml:space="preserve"> </w:t>
            </w:r>
            <w:r w:rsidR="007D4031" w:rsidRPr="00407653">
              <w:rPr>
                <w:rFonts w:cs="Calibri"/>
                <w:color w:val="000000"/>
              </w:rPr>
              <w:t>ARCAP</w:t>
            </w:r>
            <w:r w:rsidR="007D4031" w:rsidRPr="007D7417">
              <w:rPr>
                <w:rFonts w:cs="Calibri"/>
                <w:color w:val="000000"/>
                <w:lang w:val="ru-RU"/>
              </w:rPr>
              <w:t>.</w:t>
            </w:r>
          </w:p>
          <w:p w:rsidR="007D4031" w:rsidRPr="007D7417" w:rsidRDefault="007D4031" w:rsidP="002F7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  <w:lang w:val="ru-RU"/>
              </w:rPr>
            </w:pPr>
          </w:p>
        </w:tc>
      </w:tr>
      <w:tr w:rsidR="007D4031" w:rsidRPr="00B2276A" w:rsidTr="002F76F3">
        <w:tc>
          <w:tcPr>
            <w:tcW w:w="2552" w:type="dxa"/>
            <w:shd w:val="clear" w:color="auto" w:fill="auto"/>
          </w:tcPr>
          <w:p w:rsidR="007D4031" w:rsidRPr="00407653" w:rsidRDefault="00407653" w:rsidP="004076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>
              <w:rPr>
                <w:rFonts w:cs="Calibri"/>
                <w:color w:val="000000"/>
                <w:lang w:val="ru-RU"/>
              </w:rPr>
              <w:t>Отделка</w:t>
            </w:r>
            <w:r w:rsidR="007D4031" w:rsidRPr="00407653">
              <w:rPr>
                <w:rFonts w:cs="Calibri"/>
                <w:color w:val="000000"/>
              </w:rPr>
              <w:t>:</w:t>
            </w:r>
          </w:p>
        </w:tc>
        <w:tc>
          <w:tcPr>
            <w:tcW w:w="6662" w:type="dxa"/>
            <w:shd w:val="clear" w:color="auto" w:fill="auto"/>
          </w:tcPr>
          <w:p w:rsidR="007D4031" w:rsidRPr="007D7417" w:rsidRDefault="00002EE2" w:rsidP="002F7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rFonts w:cs="Calibri"/>
                <w:color w:val="000000"/>
                <w:lang w:val="ru-RU"/>
              </w:rPr>
              <w:t>Жемчужное зернение</w:t>
            </w:r>
            <w:r w:rsidR="007D4031" w:rsidRPr="007D7417">
              <w:rPr>
                <w:rFonts w:cs="Calibri"/>
                <w:color w:val="000000"/>
                <w:lang w:val="ru-RU"/>
              </w:rPr>
              <w:t xml:space="preserve">, </w:t>
            </w:r>
            <w:r>
              <w:rPr>
                <w:rFonts w:cs="Calibri"/>
                <w:color w:val="000000"/>
                <w:lang w:val="ru-RU"/>
              </w:rPr>
              <w:t>пескоструйная обработка</w:t>
            </w:r>
            <w:r w:rsidR="007D4031" w:rsidRPr="007D7417">
              <w:rPr>
                <w:rFonts w:cs="Calibri"/>
                <w:color w:val="000000"/>
                <w:lang w:val="ru-RU"/>
              </w:rPr>
              <w:t xml:space="preserve">, </w:t>
            </w:r>
            <w:r>
              <w:rPr>
                <w:rFonts w:cs="Calibri"/>
                <w:color w:val="000000"/>
                <w:lang w:val="ru-RU"/>
              </w:rPr>
              <w:t>сатинирование</w:t>
            </w:r>
          </w:p>
          <w:p w:rsidR="007D4031" w:rsidRPr="007D7417" w:rsidRDefault="007D7417" w:rsidP="002F7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rFonts w:cs="Calibri"/>
                <w:color w:val="000000"/>
                <w:lang w:val="ru-RU"/>
              </w:rPr>
              <w:t>Головки винтов со скошенными кромками</w:t>
            </w:r>
          </w:p>
          <w:p w:rsidR="007D4031" w:rsidRPr="007D7417" w:rsidRDefault="007D4031" w:rsidP="002F7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  <w:lang w:val="ru-RU"/>
              </w:rPr>
            </w:pPr>
          </w:p>
        </w:tc>
      </w:tr>
      <w:tr w:rsidR="007D4031" w:rsidRPr="00B2276A" w:rsidTr="002F76F3">
        <w:tc>
          <w:tcPr>
            <w:tcW w:w="2552" w:type="dxa"/>
            <w:shd w:val="clear" w:color="auto" w:fill="auto"/>
          </w:tcPr>
          <w:p w:rsidR="007D4031" w:rsidRPr="007D7417" w:rsidRDefault="007D4031" w:rsidP="002F7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  <w:lang w:val="ru-RU"/>
              </w:rPr>
            </w:pPr>
          </w:p>
        </w:tc>
        <w:tc>
          <w:tcPr>
            <w:tcW w:w="6662" w:type="dxa"/>
            <w:shd w:val="clear" w:color="auto" w:fill="auto"/>
          </w:tcPr>
          <w:p w:rsidR="007D4031" w:rsidRPr="007D7417" w:rsidRDefault="007D4031" w:rsidP="002F7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  <w:lang w:val="ru-RU"/>
              </w:rPr>
            </w:pPr>
          </w:p>
        </w:tc>
      </w:tr>
      <w:tr w:rsidR="007D4031" w:rsidRPr="006E0FA0" w:rsidTr="002F76F3">
        <w:tc>
          <w:tcPr>
            <w:tcW w:w="2552" w:type="dxa"/>
            <w:shd w:val="clear" w:color="auto" w:fill="auto"/>
          </w:tcPr>
          <w:p w:rsidR="007D4031" w:rsidRPr="00002EE2" w:rsidRDefault="00002EE2" w:rsidP="002F7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,Bold"/>
                <w:b/>
                <w:bCs/>
                <w:color w:val="000000"/>
                <w:lang w:val="ru-RU"/>
              </w:rPr>
            </w:pPr>
            <w:r>
              <w:rPr>
                <w:rFonts w:cs="Calibri,Bold"/>
                <w:b/>
                <w:bCs/>
                <w:color w:val="000000"/>
                <w:lang w:val="ru-RU"/>
              </w:rPr>
              <w:t>Указатели</w:t>
            </w:r>
          </w:p>
        </w:tc>
        <w:tc>
          <w:tcPr>
            <w:tcW w:w="6662" w:type="dxa"/>
            <w:shd w:val="clear" w:color="auto" w:fill="auto"/>
          </w:tcPr>
          <w:p w:rsidR="007D4031" w:rsidRPr="007D7417" w:rsidRDefault="007D7417" w:rsidP="00E633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rFonts w:cs="Calibri"/>
                <w:color w:val="000000"/>
                <w:lang w:val="ru-RU"/>
              </w:rPr>
              <w:t>Сателлитный</w:t>
            </w:r>
            <w:r w:rsidRPr="007D7417">
              <w:rPr>
                <w:rFonts w:cs="Calibri"/>
                <w:color w:val="000000"/>
                <w:lang w:val="ru-RU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час</w:t>
            </w:r>
            <w:r w:rsidRPr="007D7417">
              <w:rPr>
                <w:rFonts w:cs="Calibri"/>
                <w:color w:val="000000"/>
                <w:lang w:val="ru-RU"/>
              </w:rPr>
              <w:t xml:space="preserve">; </w:t>
            </w:r>
            <w:r>
              <w:rPr>
                <w:rFonts w:cs="Calibri"/>
                <w:color w:val="000000"/>
                <w:lang w:val="ru-RU"/>
              </w:rPr>
              <w:t>минуты</w:t>
            </w:r>
            <w:r w:rsidR="007D4031" w:rsidRPr="007D7417">
              <w:rPr>
                <w:rFonts w:cs="Calibri"/>
                <w:color w:val="000000"/>
                <w:lang w:val="ru-RU"/>
              </w:rPr>
              <w:t xml:space="preserve">, </w:t>
            </w:r>
            <w:r>
              <w:rPr>
                <w:rFonts w:cs="Calibri"/>
                <w:color w:val="000000"/>
                <w:lang w:val="ru-RU"/>
              </w:rPr>
              <w:t>ч</w:t>
            </w:r>
            <w:r w:rsidRPr="00453C87">
              <w:rPr>
                <w:rFonts w:cs="Calibri"/>
                <w:color w:val="000000"/>
                <w:lang w:val="ru-RU"/>
              </w:rPr>
              <w:t xml:space="preserve">асовые и минутные деления, окрашенные вручную, с покрытием </w:t>
            </w:r>
            <w:proofErr w:type="spellStart"/>
            <w:r w:rsidRPr="00453C87">
              <w:rPr>
                <w:rFonts w:cs="Calibri"/>
                <w:color w:val="000000"/>
              </w:rPr>
              <w:t>SuperLuminova</w:t>
            </w:r>
            <w:proofErr w:type="spellEnd"/>
          </w:p>
          <w:p w:rsidR="007D4031" w:rsidRPr="007D7417" w:rsidRDefault="007D4031" w:rsidP="002F7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  <w:lang w:val="ru-RU"/>
              </w:rPr>
            </w:pPr>
          </w:p>
        </w:tc>
      </w:tr>
      <w:tr w:rsidR="007D4031" w:rsidRPr="006E0FA0" w:rsidTr="002F76F3">
        <w:tc>
          <w:tcPr>
            <w:tcW w:w="2552" w:type="dxa"/>
            <w:shd w:val="clear" w:color="auto" w:fill="auto"/>
          </w:tcPr>
          <w:p w:rsidR="007D4031" w:rsidRPr="007D7417" w:rsidRDefault="007D4031" w:rsidP="002F7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  <w:lang w:val="ru-RU"/>
              </w:rPr>
            </w:pPr>
          </w:p>
        </w:tc>
        <w:tc>
          <w:tcPr>
            <w:tcW w:w="6662" w:type="dxa"/>
            <w:shd w:val="clear" w:color="auto" w:fill="auto"/>
          </w:tcPr>
          <w:p w:rsidR="007D4031" w:rsidRPr="007D7417" w:rsidRDefault="007D4031" w:rsidP="002F7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  <w:lang w:val="ru-RU"/>
              </w:rPr>
            </w:pPr>
          </w:p>
        </w:tc>
      </w:tr>
      <w:tr w:rsidR="007D4031" w:rsidRPr="00407653" w:rsidTr="002F76F3">
        <w:tc>
          <w:tcPr>
            <w:tcW w:w="2552" w:type="dxa"/>
            <w:shd w:val="clear" w:color="auto" w:fill="auto"/>
          </w:tcPr>
          <w:p w:rsidR="007D4031" w:rsidRPr="00407653" w:rsidRDefault="00407653" w:rsidP="002F7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,Bold"/>
                <w:b/>
                <w:bCs/>
                <w:color w:val="000000"/>
                <w:lang w:val="ru-RU"/>
              </w:rPr>
            </w:pPr>
            <w:r>
              <w:rPr>
                <w:rFonts w:cs="Calibri,Bold"/>
                <w:b/>
                <w:bCs/>
                <w:color w:val="000000"/>
                <w:lang w:val="ru-RU"/>
              </w:rPr>
              <w:t>Корпус</w:t>
            </w:r>
          </w:p>
        </w:tc>
        <w:tc>
          <w:tcPr>
            <w:tcW w:w="6662" w:type="dxa"/>
            <w:shd w:val="clear" w:color="auto" w:fill="auto"/>
          </w:tcPr>
          <w:p w:rsidR="007D4031" w:rsidRPr="00407653" w:rsidRDefault="007D4031" w:rsidP="002F7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7D4031" w:rsidRPr="00B2276A" w:rsidTr="002F76F3">
        <w:tc>
          <w:tcPr>
            <w:tcW w:w="2552" w:type="dxa"/>
            <w:shd w:val="clear" w:color="auto" w:fill="auto"/>
          </w:tcPr>
          <w:p w:rsidR="007D4031" w:rsidRPr="00407653" w:rsidRDefault="00407653" w:rsidP="004076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>
              <w:rPr>
                <w:rFonts w:cs="Calibri"/>
                <w:color w:val="000000"/>
                <w:lang w:val="ru-RU"/>
              </w:rPr>
              <w:t>Материалы</w:t>
            </w:r>
            <w:r w:rsidR="007D4031" w:rsidRPr="00407653">
              <w:rPr>
                <w:rFonts w:cs="Calibri"/>
                <w:color w:val="000000"/>
              </w:rPr>
              <w:t>:</w:t>
            </w:r>
          </w:p>
        </w:tc>
        <w:tc>
          <w:tcPr>
            <w:tcW w:w="6662" w:type="dxa"/>
            <w:shd w:val="clear" w:color="auto" w:fill="auto"/>
          </w:tcPr>
          <w:p w:rsidR="007D4031" w:rsidRPr="0064161C" w:rsidRDefault="007D4031" w:rsidP="00331D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  <w:lang w:val="ru-RU"/>
              </w:rPr>
            </w:pPr>
            <w:r w:rsidRPr="00407653">
              <w:rPr>
                <w:rFonts w:cs="Calibri"/>
                <w:color w:val="000000"/>
              </w:rPr>
              <w:t>UR</w:t>
            </w:r>
            <w:r w:rsidRPr="0064161C">
              <w:rPr>
                <w:rFonts w:cs="Calibri"/>
                <w:color w:val="000000"/>
                <w:lang w:val="ru-RU"/>
              </w:rPr>
              <w:t xml:space="preserve">-105 </w:t>
            </w:r>
            <w:r w:rsidRPr="00407653">
              <w:rPr>
                <w:rFonts w:cs="Calibri"/>
                <w:color w:val="000000"/>
              </w:rPr>
              <w:t>T</w:t>
            </w:r>
            <w:r w:rsidRPr="0064161C">
              <w:rPr>
                <w:rFonts w:cs="Calibri"/>
                <w:color w:val="000000"/>
                <w:lang w:val="ru-RU"/>
              </w:rPr>
              <w:t>-</w:t>
            </w:r>
            <w:r w:rsidRPr="00407653">
              <w:rPr>
                <w:rFonts w:cs="Calibri"/>
                <w:color w:val="000000"/>
              </w:rPr>
              <w:t>Rex</w:t>
            </w:r>
            <w:r w:rsidRPr="0064161C">
              <w:rPr>
                <w:rFonts w:cs="Calibri"/>
                <w:color w:val="000000"/>
                <w:lang w:val="ru-RU"/>
              </w:rPr>
              <w:t xml:space="preserve"> </w:t>
            </w:r>
            <w:r w:rsidR="007D7417" w:rsidRPr="0064161C">
              <w:rPr>
                <w:rFonts w:cs="Calibri"/>
                <w:color w:val="000000"/>
                <w:lang w:val="ru-RU"/>
              </w:rPr>
              <w:t>–</w:t>
            </w:r>
            <w:r w:rsidRPr="0064161C">
              <w:rPr>
                <w:rFonts w:cs="Calibri"/>
                <w:color w:val="000000"/>
                <w:lang w:val="ru-RU"/>
              </w:rPr>
              <w:t xml:space="preserve"> </w:t>
            </w:r>
            <w:r w:rsidR="007D7417">
              <w:rPr>
                <w:rFonts w:cs="Calibri"/>
                <w:color w:val="000000"/>
                <w:lang w:val="ru-RU"/>
              </w:rPr>
              <w:t>корпус</w:t>
            </w:r>
            <w:r w:rsidR="007D7417" w:rsidRPr="0064161C">
              <w:rPr>
                <w:rFonts w:cs="Calibri"/>
                <w:color w:val="000000"/>
                <w:lang w:val="ru-RU"/>
              </w:rPr>
              <w:t xml:space="preserve"> </w:t>
            </w:r>
            <w:r w:rsidR="007D7417">
              <w:rPr>
                <w:rFonts w:cs="Calibri"/>
                <w:color w:val="000000"/>
                <w:lang w:val="ru-RU"/>
              </w:rPr>
              <w:t>из</w:t>
            </w:r>
            <w:r w:rsidR="007D7417" w:rsidRPr="0064161C">
              <w:rPr>
                <w:rFonts w:cs="Calibri"/>
                <w:color w:val="000000"/>
                <w:lang w:val="ru-RU"/>
              </w:rPr>
              <w:t xml:space="preserve"> </w:t>
            </w:r>
            <w:r w:rsidR="007D7417">
              <w:rPr>
                <w:rFonts w:cs="Calibri"/>
                <w:color w:val="000000"/>
                <w:lang w:val="ru-RU"/>
              </w:rPr>
              <w:t>меди</w:t>
            </w:r>
            <w:r w:rsidR="007D7417" w:rsidRPr="0064161C">
              <w:rPr>
                <w:rFonts w:cs="Calibri"/>
                <w:color w:val="000000"/>
                <w:lang w:val="ru-RU"/>
              </w:rPr>
              <w:t xml:space="preserve"> </w:t>
            </w:r>
            <w:r w:rsidR="007D7417">
              <w:rPr>
                <w:rFonts w:cs="Calibri"/>
                <w:color w:val="000000"/>
                <w:lang w:val="ru-RU"/>
              </w:rPr>
              <w:t>с</w:t>
            </w:r>
            <w:r w:rsidR="007D7417" w:rsidRPr="0064161C">
              <w:rPr>
                <w:rFonts w:cs="Calibri"/>
                <w:color w:val="000000"/>
                <w:lang w:val="ru-RU"/>
              </w:rPr>
              <w:t xml:space="preserve"> </w:t>
            </w:r>
            <w:r w:rsidR="007D7417">
              <w:rPr>
                <w:rFonts w:cs="Calibri"/>
                <w:color w:val="000000"/>
                <w:lang w:val="ru-RU"/>
              </w:rPr>
              <w:t>ручной</w:t>
            </w:r>
            <w:r w:rsidR="007D7417" w:rsidRPr="0064161C">
              <w:rPr>
                <w:rFonts w:cs="Calibri"/>
                <w:color w:val="000000"/>
                <w:lang w:val="ru-RU"/>
              </w:rPr>
              <w:t xml:space="preserve"> </w:t>
            </w:r>
            <w:r w:rsidR="007D7417">
              <w:rPr>
                <w:rFonts w:cs="Calibri"/>
                <w:color w:val="000000"/>
                <w:lang w:val="ru-RU"/>
              </w:rPr>
              <w:t>патиной</w:t>
            </w:r>
            <w:r w:rsidR="007D7417" w:rsidRPr="0064161C">
              <w:rPr>
                <w:rFonts w:cs="Calibri"/>
                <w:color w:val="000000"/>
                <w:lang w:val="ru-RU"/>
              </w:rPr>
              <w:t xml:space="preserve"> </w:t>
            </w:r>
            <w:r w:rsidR="007D7417">
              <w:rPr>
                <w:rFonts w:cs="Calibri"/>
                <w:color w:val="000000"/>
                <w:lang w:val="ru-RU"/>
              </w:rPr>
              <w:t>и</w:t>
            </w:r>
            <w:r w:rsidR="007D7417" w:rsidRPr="0064161C">
              <w:rPr>
                <w:rFonts w:cs="Calibri"/>
                <w:color w:val="000000"/>
                <w:lang w:val="ru-RU"/>
              </w:rPr>
              <w:t xml:space="preserve"> </w:t>
            </w:r>
            <w:r w:rsidR="007D7417">
              <w:rPr>
                <w:rFonts w:cs="Calibri"/>
                <w:color w:val="000000"/>
                <w:lang w:val="ru-RU"/>
              </w:rPr>
              <w:t>задняя</w:t>
            </w:r>
            <w:r w:rsidR="007D7417" w:rsidRPr="0064161C">
              <w:rPr>
                <w:rFonts w:cs="Calibri"/>
                <w:color w:val="000000"/>
                <w:lang w:val="ru-RU"/>
              </w:rPr>
              <w:t xml:space="preserve"> </w:t>
            </w:r>
            <w:r w:rsidR="007D7417">
              <w:rPr>
                <w:rFonts w:cs="Calibri"/>
                <w:color w:val="000000"/>
                <w:lang w:val="ru-RU"/>
              </w:rPr>
              <w:t xml:space="preserve">крышка из титана с черным покрытием </w:t>
            </w:r>
            <w:r w:rsidRPr="00407653">
              <w:rPr>
                <w:rFonts w:cs="Calibri"/>
                <w:color w:val="000000"/>
              </w:rPr>
              <w:t>PVD</w:t>
            </w:r>
            <w:r w:rsidR="00053BB3" w:rsidRPr="00407653">
              <w:rPr>
                <w:rFonts w:cs="Calibri"/>
                <w:color w:val="000000"/>
              </w:rPr>
              <w:t> </w:t>
            </w:r>
            <w:r w:rsidR="003C2332" w:rsidRPr="0064161C">
              <w:rPr>
                <w:rFonts w:cs="Calibri"/>
                <w:color w:val="000000"/>
                <w:lang w:val="ru-RU"/>
              </w:rPr>
              <w:t xml:space="preserve"> </w:t>
            </w:r>
          </w:p>
          <w:p w:rsidR="007D4031" w:rsidRPr="0064161C" w:rsidRDefault="007D4031" w:rsidP="007D40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  <w:lang w:val="ru-RU"/>
              </w:rPr>
            </w:pPr>
          </w:p>
        </w:tc>
      </w:tr>
      <w:tr w:rsidR="007D4031" w:rsidRPr="00B2276A" w:rsidTr="002F76F3">
        <w:tc>
          <w:tcPr>
            <w:tcW w:w="2552" w:type="dxa"/>
            <w:shd w:val="clear" w:color="auto" w:fill="auto"/>
          </w:tcPr>
          <w:p w:rsidR="007D4031" w:rsidRPr="00407653" w:rsidRDefault="00407653" w:rsidP="004076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>
              <w:rPr>
                <w:rFonts w:cs="Calibri"/>
                <w:color w:val="000000"/>
                <w:lang w:val="ru-RU"/>
              </w:rPr>
              <w:t>Размеры</w:t>
            </w:r>
            <w:r w:rsidR="007D4031" w:rsidRPr="00407653">
              <w:rPr>
                <w:rFonts w:cs="Calibri"/>
                <w:color w:val="000000"/>
              </w:rPr>
              <w:t>:</w:t>
            </w:r>
          </w:p>
        </w:tc>
        <w:tc>
          <w:tcPr>
            <w:tcW w:w="6662" w:type="dxa"/>
            <w:shd w:val="clear" w:color="auto" w:fill="auto"/>
          </w:tcPr>
          <w:p w:rsidR="007D4031" w:rsidRPr="00407653" w:rsidRDefault="00407653" w:rsidP="002F7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rFonts w:cs="Calibri"/>
                <w:color w:val="000000"/>
                <w:lang w:val="ru-RU"/>
              </w:rPr>
              <w:t>Ширина</w:t>
            </w:r>
            <w:r w:rsidR="007D4031" w:rsidRPr="00407653">
              <w:rPr>
                <w:rFonts w:cs="Calibri"/>
                <w:color w:val="000000"/>
                <w:lang w:val="ru-RU"/>
              </w:rPr>
              <w:t xml:space="preserve"> 39,50</w:t>
            </w:r>
            <w:r>
              <w:rPr>
                <w:rFonts w:cs="Calibri"/>
                <w:color w:val="000000"/>
                <w:lang w:val="ru-RU"/>
              </w:rPr>
              <w:t xml:space="preserve"> мм</w:t>
            </w:r>
            <w:r w:rsidR="007D4031" w:rsidRPr="00407653">
              <w:rPr>
                <w:rFonts w:cs="Calibri"/>
                <w:color w:val="000000"/>
                <w:lang w:val="ru-RU"/>
              </w:rPr>
              <w:t xml:space="preserve">; </w:t>
            </w:r>
            <w:r>
              <w:rPr>
                <w:rFonts w:cs="Calibri"/>
                <w:color w:val="000000"/>
                <w:lang w:val="ru-RU"/>
              </w:rPr>
              <w:t>длина</w:t>
            </w:r>
            <w:r w:rsidR="007D4031" w:rsidRPr="00407653">
              <w:rPr>
                <w:rFonts w:cs="Calibri"/>
                <w:color w:val="000000"/>
                <w:lang w:val="ru-RU"/>
              </w:rPr>
              <w:t>: 53</w:t>
            </w:r>
            <w:r>
              <w:rPr>
                <w:rFonts w:cs="Calibri"/>
                <w:color w:val="000000"/>
                <w:lang w:val="ru-RU"/>
              </w:rPr>
              <w:t xml:space="preserve"> мм</w:t>
            </w:r>
            <w:r w:rsidR="007D4031" w:rsidRPr="00407653">
              <w:rPr>
                <w:rFonts w:cs="Calibri"/>
                <w:color w:val="000000"/>
                <w:lang w:val="ru-RU"/>
              </w:rPr>
              <w:t xml:space="preserve">; </w:t>
            </w:r>
            <w:r>
              <w:rPr>
                <w:rFonts w:cs="Calibri"/>
                <w:color w:val="000000"/>
                <w:lang w:val="ru-RU"/>
              </w:rPr>
              <w:t>толщина</w:t>
            </w:r>
            <w:r w:rsidRPr="00407653">
              <w:rPr>
                <w:rFonts w:cs="Calibri"/>
                <w:color w:val="000000"/>
                <w:lang w:val="ru-RU"/>
              </w:rPr>
              <w:t>: 16</w:t>
            </w:r>
            <w:r>
              <w:rPr>
                <w:rFonts w:cs="Calibri"/>
                <w:color w:val="000000"/>
                <w:lang w:val="ru-RU"/>
              </w:rPr>
              <w:t>,</w:t>
            </w:r>
            <w:r w:rsidR="007D4031" w:rsidRPr="00407653">
              <w:rPr>
                <w:rFonts w:cs="Calibri"/>
                <w:color w:val="000000"/>
                <w:lang w:val="ru-RU"/>
              </w:rPr>
              <w:t xml:space="preserve">80 </w:t>
            </w:r>
            <w:r>
              <w:rPr>
                <w:rFonts w:cs="Calibri"/>
                <w:color w:val="000000"/>
                <w:lang w:val="ru-RU"/>
              </w:rPr>
              <w:t>мм</w:t>
            </w:r>
          </w:p>
          <w:p w:rsidR="007D4031" w:rsidRPr="00407653" w:rsidRDefault="007D4031" w:rsidP="002F7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  <w:lang w:val="ru-RU"/>
              </w:rPr>
            </w:pPr>
          </w:p>
        </w:tc>
      </w:tr>
      <w:tr w:rsidR="007D4031" w:rsidRPr="00407653" w:rsidTr="002F76F3">
        <w:tc>
          <w:tcPr>
            <w:tcW w:w="2552" w:type="dxa"/>
            <w:shd w:val="clear" w:color="auto" w:fill="auto"/>
          </w:tcPr>
          <w:p w:rsidR="007D4031" w:rsidRPr="00407653" w:rsidRDefault="00407653" w:rsidP="004076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lang w:val="ru-RU"/>
              </w:rPr>
              <w:t>Стекло</w:t>
            </w:r>
            <w:r w:rsidR="007D4031" w:rsidRPr="00407653">
              <w:rPr>
                <w:rFonts w:cs="Calibri"/>
                <w:color w:val="000000"/>
              </w:rPr>
              <w:t>:</w:t>
            </w:r>
          </w:p>
        </w:tc>
        <w:tc>
          <w:tcPr>
            <w:tcW w:w="6662" w:type="dxa"/>
            <w:shd w:val="clear" w:color="auto" w:fill="auto"/>
          </w:tcPr>
          <w:p w:rsidR="007D4031" w:rsidRPr="00407653" w:rsidRDefault="00407653" w:rsidP="002F7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lang w:val="ru-RU"/>
              </w:rPr>
              <w:t>Сапфировый кристалл</w:t>
            </w:r>
          </w:p>
          <w:p w:rsidR="007D4031" w:rsidRPr="00407653" w:rsidRDefault="007D4031" w:rsidP="002F7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</w:rPr>
            </w:pPr>
          </w:p>
        </w:tc>
      </w:tr>
      <w:tr w:rsidR="007D4031" w:rsidRPr="00B2276A" w:rsidTr="002F76F3">
        <w:tc>
          <w:tcPr>
            <w:tcW w:w="2552" w:type="dxa"/>
            <w:shd w:val="clear" w:color="auto" w:fill="auto"/>
          </w:tcPr>
          <w:p w:rsidR="007D4031" w:rsidRPr="00407653" w:rsidRDefault="00407653" w:rsidP="002F7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</w:rPr>
            </w:pPr>
            <w:r>
              <w:rPr>
                <w:lang w:val="ru-RU" w:eastAsia="ar-SA"/>
              </w:rPr>
              <w:t>Водонепроницаемость</w:t>
            </w:r>
            <w:r w:rsidR="007D4031" w:rsidRPr="00407653">
              <w:rPr>
                <w:rFonts w:cs="Calibri"/>
                <w:color w:val="000000"/>
              </w:rPr>
              <w:t>:</w:t>
            </w:r>
          </w:p>
        </w:tc>
        <w:tc>
          <w:tcPr>
            <w:tcW w:w="6662" w:type="dxa"/>
            <w:shd w:val="clear" w:color="auto" w:fill="auto"/>
          </w:tcPr>
          <w:p w:rsidR="007D4031" w:rsidRPr="00407653" w:rsidRDefault="00407653" w:rsidP="002F7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lang w:val="ru-RU"/>
              </w:rPr>
              <w:t>Давление протестировано на глубине 30 м/3 атмосферы</w:t>
            </w:r>
          </w:p>
          <w:p w:rsidR="007D4031" w:rsidRPr="00407653" w:rsidRDefault="007D4031" w:rsidP="002F76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  <w:lang w:val="ru-RU"/>
              </w:rPr>
            </w:pPr>
          </w:p>
        </w:tc>
      </w:tr>
    </w:tbl>
    <w:p w:rsidR="007D4031" w:rsidRPr="00407653" w:rsidRDefault="007D4031" w:rsidP="007D4031">
      <w:pPr>
        <w:rPr>
          <w:lang w:val="ru-RU"/>
        </w:rPr>
      </w:pPr>
    </w:p>
    <w:p w:rsidR="007D4031" w:rsidRPr="00407653" w:rsidRDefault="007D4031" w:rsidP="007D4031">
      <w:pPr>
        <w:rPr>
          <w:lang w:val="ru-RU"/>
        </w:rPr>
      </w:pPr>
    </w:p>
    <w:p w:rsidR="007D4031" w:rsidRPr="0064161C" w:rsidRDefault="007D4031" w:rsidP="007D4031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  <w:lang w:val="ru-RU"/>
        </w:rPr>
      </w:pPr>
      <w:r w:rsidRPr="0064161C">
        <w:rPr>
          <w:rFonts w:cs="Calibri"/>
          <w:color w:val="000000"/>
          <w:lang w:val="ru-RU"/>
        </w:rPr>
        <w:t>___________________</w:t>
      </w:r>
    </w:p>
    <w:p w:rsidR="007D4031" w:rsidRPr="0064161C" w:rsidRDefault="007D4031" w:rsidP="007D4031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  <w:lang w:val="ru-RU"/>
        </w:rPr>
      </w:pPr>
    </w:p>
    <w:p w:rsidR="007D4031" w:rsidRPr="0064161C" w:rsidRDefault="007D7417" w:rsidP="007D4031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  <w:lang w:val="ru-RU"/>
        </w:rPr>
      </w:pPr>
      <w:r>
        <w:rPr>
          <w:rFonts w:cs="Calibri"/>
          <w:color w:val="000000"/>
          <w:lang w:val="ru-RU"/>
        </w:rPr>
        <w:t>Контакт для СМИ</w:t>
      </w:r>
      <w:r w:rsidR="007D4031" w:rsidRPr="0064161C">
        <w:rPr>
          <w:rFonts w:cs="Calibri"/>
          <w:color w:val="000000"/>
          <w:lang w:val="ru-RU"/>
        </w:rPr>
        <w:t>:</w:t>
      </w:r>
    </w:p>
    <w:p w:rsidR="007D4031" w:rsidRPr="007D7417" w:rsidRDefault="007D7417" w:rsidP="007D4031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563C2"/>
          <w:lang w:val="ru-RU"/>
        </w:rPr>
      </w:pPr>
      <w:r>
        <w:rPr>
          <w:rFonts w:cs="Calibri"/>
          <w:color w:val="000000"/>
          <w:lang w:val="ru-RU"/>
        </w:rPr>
        <w:t>Мадам Ясин Сар (</w:t>
      </w:r>
      <w:r w:rsidR="007D4031" w:rsidRPr="00407653">
        <w:rPr>
          <w:rFonts w:cs="Calibri"/>
          <w:color w:val="000000"/>
        </w:rPr>
        <w:t>Yacine</w:t>
      </w:r>
      <w:r w:rsidR="007D4031" w:rsidRPr="007D7417">
        <w:rPr>
          <w:rFonts w:cs="Calibri"/>
          <w:color w:val="000000"/>
          <w:lang w:val="ru-RU"/>
        </w:rPr>
        <w:t xml:space="preserve"> </w:t>
      </w:r>
      <w:r w:rsidR="007D4031" w:rsidRPr="00407653">
        <w:rPr>
          <w:rFonts w:cs="Calibri"/>
          <w:color w:val="000000"/>
        </w:rPr>
        <w:t>Sar</w:t>
      </w:r>
      <w:r>
        <w:rPr>
          <w:rFonts w:cs="Calibri"/>
          <w:color w:val="000000"/>
          <w:lang w:val="ru-RU"/>
        </w:rPr>
        <w:t>)</w:t>
      </w:r>
      <w:r w:rsidR="007D4031" w:rsidRPr="007D7417">
        <w:rPr>
          <w:rFonts w:cs="Calibri"/>
          <w:color w:val="000000"/>
          <w:lang w:val="ru-RU"/>
        </w:rPr>
        <w:tab/>
      </w:r>
      <w:r w:rsidR="007D4031" w:rsidRPr="00407653">
        <w:rPr>
          <w:rFonts w:cs="Calibri"/>
          <w:color w:val="0563C2"/>
        </w:rPr>
        <w:t>press</w:t>
      </w:r>
      <w:r w:rsidR="007D4031" w:rsidRPr="007D7417">
        <w:rPr>
          <w:rFonts w:cs="Calibri"/>
          <w:color w:val="0563C2"/>
          <w:lang w:val="ru-RU"/>
        </w:rPr>
        <w:t>@</w:t>
      </w:r>
      <w:proofErr w:type="spellStart"/>
      <w:r w:rsidR="007D4031" w:rsidRPr="00407653">
        <w:rPr>
          <w:rFonts w:cs="Calibri"/>
          <w:color w:val="0563C2"/>
        </w:rPr>
        <w:t>urwerk</w:t>
      </w:r>
      <w:proofErr w:type="spellEnd"/>
      <w:r w:rsidR="007D4031" w:rsidRPr="007D7417">
        <w:rPr>
          <w:rFonts w:cs="Calibri"/>
          <w:color w:val="0563C2"/>
          <w:lang w:val="ru-RU"/>
        </w:rPr>
        <w:t>.</w:t>
      </w:r>
      <w:proofErr w:type="spellStart"/>
      <w:r w:rsidR="007D4031" w:rsidRPr="00407653">
        <w:rPr>
          <w:rFonts w:cs="Calibri"/>
          <w:color w:val="0563C2"/>
        </w:rPr>
        <w:t>com</w:t>
      </w:r>
      <w:proofErr w:type="spellEnd"/>
    </w:p>
    <w:p w:rsidR="007D4031" w:rsidRPr="00281842" w:rsidRDefault="007D4031" w:rsidP="007D4031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  <w:lang w:val="ru-RU"/>
        </w:rPr>
      </w:pPr>
      <w:r w:rsidRPr="00281842">
        <w:rPr>
          <w:rFonts w:cs="Calibri"/>
          <w:color w:val="000000"/>
          <w:lang w:val="ru-RU"/>
        </w:rPr>
        <w:t xml:space="preserve">+41 22 9002027 </w:t>
      </w:r>
      <w:r w:rsidRPr="00281842">
        <w:rPr>
          <w:rFonts w:cs="Calibri"/>
          <w:color w:val="000000"/>
          <w:lang w:val="ru-RU"/>
        </w:rPr>
        <w:tab/>
        <w:t>+41 79 834 4665</w:t>
      </w:r>
      <w:r w:rsidRPr="00281842">
        <w:rPr>
          <w:rFonts w:cs="Calibri"/>
          <w:color w:val="000000"/>
          <w:lang w:val="ru-RU"/>
        </w:rPr>
        <w:tab/>
      </w:r>
    </w:p>
    <w:p w:rsidR="007D4031" w:rsidRPr="00281842" w:rsidRDefault="007D4031" w:rsidP="007D4031">
      <w:pPr>
        <w:rPr>
          <w:lang w:val="ru-RU"/>
        </w:rPr>
      </w:pPr>
    </w:p>
    <w:p w:rsidR="00820B07" w:rsidRPr="00281842" w:rsidRDefault="00820B07">
      <w:pPr>
        <w:rPr>
          <w:lang w:val="ru-RU"/>
        </w:rPr>
      </w:pPr>
      <w:r w:rsidRPr="00281842">
        <w:rPr>
          <w:lang w:val="ru-RU"/>
        </w:rPr>
        <w:br w:type="page"/>
      </w:r>
    </w:p>
    <w:p w:rsidR="008C23D1" w:rsidRDefault="008C23D1" w:rsidP="00820B07">
      <w:pPr>
        <w:widowControl w:val="0"/>
        <w:autoSpaceDE w:val="0"/>
        <w:autoSpaceDN w:val="0"/>
        <w:adjustRightInd w:val="0"/>
        <w:spacing w:after="0"/>
        <w:jc w:val="both"/>
        <w:rPr>
          <w:b/>
          <w:bCs/>
        </w:rPr>
      </w:pPr>
    </w:p>
    <w:p w:rsidR="008C23D1" w:rsidRDefault="008C23D1" w:rsidP="00820B07">
      <w:pPr>
        <w:widowControl w:val="0"/>
        <w:autoSpaceDE w:val="0"/>
        <w:autoSpaceDN w:val="0"/>
        <w:adjustRightInd w:val="0"/>
        <w:spacing w:after="0"/>
        <w:jc w:val="both"/>
        <w:rPr>
          <w:b/>
          <w:bCs/>
        </w:rPr>
      </w:pPr>
    </w:p>
    <w:p w:rsidR="008C23D1" w:rsidRDefault="008C23D1" w:rsidP="00820B07">
      <w:pPr>
        <w:widowControl w:val="0"/>
        <w:autoSpaceDE w:val="0"/>
        <w:autoSpaceDN w:val="0"/>
        <w:adjustRightInd w:val="0"/>
        <w:spacing w:after="0"/>
        <w:jc w:val="both"/>
        <w:rPr>
          <w:b/>
          <w:bCs/>
        </w:rPr>
      </w:pPr>
    </w:p>
    <w:p w:rsidR="00820B07" w:rsidRPr="00D674E7" w:rsidRDefault="00820B07" w:rsidP="00820B07">
      <w:pPr>
        <w:widowControl w:val="0"/>
        <w:autoSpaceDE w:val="0"/>
        <w:autoSpaceDN w:val="0"/>
        <w:adjustRightInd w:val="0"/>
        <w:spacing w:after="0"/>
        <w:jc w:val="both"/>
        <w:rPr>
          <w:rFonts w:ascii="Tahoma" w:hAnsi="Tahoma" w:cs="Tahoma"/>
          <w:b/>
          <w:bCs/>
          <w:sz w:val="20"/>
          <w:szCs w:val="20"/>
          <w:lang w:val="ru-RU"/>
        </w:rPr>
      </w:pPr>
      <w:r w:rsidRPr="009E6915">
        <w:rPr>
          <w:b/>
          <w:bCs/>
        </w:rPr>
        <w:t>URWERK</w:t>
      </w:r>
    </w:p>
    <w:p w:rsidR="00D674E7" w:rsidRPr="00281842" w:rsidRDefault="00D674E7" w:rsidP="00D674E7">
      <w:pPr>
        <w:widowControl w:val="0"/>
        <w:autoSpaceDE w:val="0"/>
        <w:autoSpaceDN w:val="0"/>
        <w:adjustRightInd w:val="0"/>
        <w:spacing w:after="0"/>
        <w:jc w:val="both"/>
        <w:rPr>
          <w:rFonts w:cs="Calibri"/>
          <w:color w:val="000000"/>
          <w:lang w:val="ru-RU"/>
        </w:rPr>
      </w:pPr>
      <w:r w:rsidRPr="00BF1B7C">
        <w:rPr>
          <w:rFonts w:cs="Calibri"/>
          <w:color w:val="000000"/>
          <w:lang w:val="ru-RU"/>
        </w:rPr>
        <w:t xml:space="preserve">«Наша задача – предложить не энную версию знакомого всем </w:t>
      </w:r>
      <w:r w:rsidRPr="009B3F64">
        <w:rPr>
          <w:rFonts w:cs="Calibri"/>
          <w:color w:val="000000"/>
          <w:lang w:val="ru-RU"/>
        </w:rPr>
        <w:t>усложнения», – объясняет</w:t>
      </w:r>
      <w:r>
        <w:rPr>
          <w:rFonts w:cs="Calibri"/>
          <w:color w:val="000000"/>
          <w:lang w:val="ru-RU"/>
        </w:rPr>
        <w:t xml:space="preserve"> </w:t>
      </w:r>
      <w:r w:rsidR="00281842" w:rsidRPr="00D674E7">
        <w:rPr>
          <w:rFonts w:cs="Calibri"/>
          <w:color w:val="000000"/>
          <w:lang w:val="ru-RU"/>
        </w:rPr>
        <w:t xml:space="preserve">часовых дел матер и соучредитель </w:t>
      </w:r>
      <w:r w:rsidR="00281842" w:rsidRPr="00D674E7">
        <w:rPr>
          <w:rFonts w:ascii="Tahoma" w:eastAsia="Calibri" w:hAnsi="Tahoma" w:cs="Tahoma"/>
          <w:bCs/>
          <w:sz w:val="20"/>
          <w:szCs w:val="20"/>
        </w:rPr>
        <w:t>URWERK</w:t>
      </w:r>
      <w:r w:rsidR="00281842" w:rsidRPr="00D674E7">
        <w:rPr>
          <w:rFonts w:cs="Calibri"/>
          <w:b/>
          <w:color w:val="000000"/>
          <w:lang w:val="ru-RU"/>
        </w:rPr>
        <w:t xml:space="preserve"> </w:t>
      </w:r>
      <w:r w:rsidRPr="00D674E7">
        <w:rPr>
          <w:rFonts w:cs="Calibri"/>
          <w:b/>
          <w:color w:val="000000"/>
          <w:lang w:val="ru-RU"/>
        </w:rPr>
        <w:t>Феликс Баумгартнер</w:t>
      </w:r>
      <w:r>
        <w:rPr>
          <w:rFonts w:cs="Calibri"/>
          <w:color w:val="000000"/>
          <w:lang w:val="ru-RU"/>
        </w:rPr>
        <w:t xml:space="preserve">. </w:t>
      </w:r>
      <w:r w:rsidRPr="00BF1B7C">
        <w:rPr>
          <w:rFonts w:cs="Calibri"/>
          <w:color w:val="000000"/>
          <w:lang w:val="ru-RU"/>
        </w:rPr>
        <w:t>–</w:t>
      </w:r>
      <w:r w:rsidRPr="009B3F64">
        <w:rPr>
          <w:rFonts w:cs="Calibri"/>
          <w:color w:val="000000"/>
          <w:lang w:val="ru-RU"/>
        </w:rPr>
        <w:t xml:space="preserve"> </w:t>
      </w:r>
      <w:r w:rsidRPr="00BF1B7C">
        <w:rPr>
          <w:rFonts w:cs="Calibri"/>
          <w:color w:val="000000"/>
          <w:lang w:val="ru-RU"/>
        </w:rPr>
        <w:t>Наши часы уникальны, потому что каждая модель требует оригинального конструкторского решения с начала и до конца. В</w:t>
      </w:r>
      <w:r w:rsidRPr="00281842">
        <w:rPr>
          <w:rFonts w:cs="Calibri"/>
          <w:color w:val="000000"/>
          <w:lang w:val="ru-RU"/>
        </w:rPr>
        <w:t xml:space="preserve"> </w:t>
      </w:r>
      <w:r w:rsidRPr="00BF1B7C">
        <w:rPr>
          <w:rFonts w:cs="Calibri"/>
          <w:color w:val="000000"/>
          <w:lang w:val="ru-RU"/>
        </w:rPr>
        <w:t>этом</w:t>
      </w:r>
      <w:r w:rsidRPr="00281842">
        <w:rPr>
          <w:rFonts w:cs="Calibri"/>
          <w:color w:val="000000"/>
          <w:lang w:val="ru-RU"/>
        </w:rPr>
        <w:t xml:space="preserve"> </w:t>
      </w:r>
      <w:r w:rsidRPr="00BF1B7C">
        <w:rPr>
          <w:rFonts w:cs="Calibri"/>
          <w:color w:val="000000"/>
          <w:lang w:val="ru-RU"/>
        </w:rPr>
        <w:t>раритетность</w:t>
      </w:r>
      <w:r w:rsidRPr="00281842">
        <w:rPr>
          <w:rFonts w:cs="Calibri"/>
          <w:color w:val="000000"/>
          <w:lang w:val="ru-RU"/>
        </w:rPr>
        <w:t xml:space="preserve"> </w:t>
      </w:r>
      <w:r w:rsidRPr="00BF1B7C">
        <w:rPr>
          <w:rFonts w:cs="Calibri"/>
          <w:color w:val="000000"/>
          <w:lang w:val="ru-RU"/>
        </w:rPr>
        <w:t>и</w:t>
      </w:r>
      <w:r w:rsidRPr="00281842">
        <w:rPr>
          <w:rFonts w:cs="Calibri"/>
          <w:color w:val="000000"/>
          <w:lang w:val="ru-RU"/>
        </w:rPr>
        <w:t xml:space="preserve"> </w:t>
      </w:r>
      <w:r w:rsidRPr="00BF1B7C">
        <w:rPr>
          <w:rFonts w:cs="Calibri"/>
          <w:color w:val="000000"/>
          <w:lang w:val="ru-RU"/>
        </w:rPr>
        <w:t>особая</w:t>
      </w:r>
      <w:r w:rsidRPr="00281842">
        <w:rPr>
          <w:rFonts w:cs="Calibri"/>
          <w:color w:val="000000"/>
          <w:lang w:val="ru-RU"/>
        </w:rPr>
        <w:t xml:space="preserve"> </w:t>
      </w:r>
      <w:r w:rsidRPr="00BF1B7C">
        <w:rPr>
          <w:rFonts w:cs="Calibri"/>
          <w:color w:val="000000"/>
          <w:lang w:val="ru-RU"/>
        </w:rPr>
        <w:t>ценность</w:t>
      </w:r>
      <w:r w:rsidRPr="00281842">
        <w:rPr>
          <w:rFonts w:cs="Calibri"/>
          <w:color w:val="000000"/>
          <w:lang w:val="ru-RU"/>
        </w:rPr>
        <w:t xml:space="preserve"> каждо</w:t>
      </w:r>
      <w:r w:rsidR="00281842" w:rsidRPr="00281842">
        <w:rPr>
          <w:rFonts w:cs="Calibri"/>
          <w:color w:val="000000"/>
          <w:lang w:val="ru-RU"/>
        </w:rPr>
        <w:t>го нашего произведения</w:t>
      </w:r>
      <w:r w:rsidRPr="00281842">
        <w:rPr>
          <w:rFonts w:cs="Calibri"/>
          <w:color w:val="000000"/>
          <w:lang w:val="ru-RU"/>
        </w:rPr>
        <w:t xml:space="preserve">.» </w:t>
      </w:r>
    </w:p>
    <w:p w:rsidR="00D674E7" w:rsidRPr="00D674E7" w:rsidRDefault="00D674E7" w:rsidP="00AC026E">
      <w:pPr>
        <w:widowControl w:val="0"/>
        <w:autoSpaceDE w:val="0"/>
        <w:autoSpaceDN w:val="0"/>
        <w:adjustRightInd w:val="0"/>
        <w:spacing w:after="0"/>
        <w:jc w:val="both"/>
        <w:rPr>
          <w:rFonts w:cs="Calibri"/>
          <w:color w:val="000000"/>
          <w:lang w:val="ru-RU"/>
        </w:rPr>
      </w:pPr>
      <w:r w:rsidRPr="00BF1B7C">
        <w:rPr>
          <w:rFonts w:cs="Calibri"/>
          <w:color w:val="000000"/>
          <w:lang w:val="ru-RU"/>
        </w:rPr>
        <w:t xml:space="preserve">В аналогичном ключе мыслит и </w:t>
      </w:r>
      <w:r w:rsidR="00281842">
        <w:rPr>
          <w:rFonts w:cs="Calibri"/>
          <w:color w:val="000000"/>
          <w:lang w:val="ru-RU"/>
        </w:rPr>
        <w:t xml:space="preserve">главный дизайнер и соучредитель </w:t>
      </w:r>
      <w:r w:rsidR="00281842" w:rsidRPr="00D674E7">
        <w:rPr>
          <w:rFonts w:ascii="Tahoma" w:eastAsia="Calibri" w:hAnsi="Tahoma" w:cs="Tahoma"/>
          <w:bCs/>
          <w:sz w:val="20"/>
          <w:szCs w:val="20"/>
        </w:rPr>
        <w:t>URWERK</w:t>
      </w:r>
      <w:r w:rsidR="00281842" w:rsidRPr="00D674E7">
        <w:rPr>
          <w:rFonts w:cs="Calibri"/>
          <w:b/>
          <w:color w:val="000000"/>
          <w:lang w:val="ru-RU"/>
        </w:rPr>
        <w:t xml:space="preserve"> </w:t>
      </w:r>
      <w:r w:rsidRPr="00D674E7">
        <w:rPr>
          <w:rFonts w:cs="Calibri"/>
          <w:b/>
          <w:color w:val="000000"/>
          <w:lang w:val="ru-RU"/>
        </w:rPr>
        <w:t>Мартин Фрай</w:t>
      </w:r>
      <w:r w:rsidR="00281842">
        <w:rPr>
          <w:rFonts w:cs="Calibri"/>
          <w:color w:val="000000"/>
          <w:lang w:val="ru-RU"/>
        </w:rPr>
        <w:t xml:space="preserve">, </w:t>
      </w:r>
      <w:r w:rsidRPr="00BF1B7C">
        <w:rPr>
          <w:rFonts w:cs="Calibri"/>
          <w:color w:val="000000"/>
          <w:lang w:val="ru-RU"/>
        </w:rPr>
        <w:t>автор эксклюзивного дизайна всех моделей: «Я пришел не из замкнутого мирка часовщиков, а из мира, в котором свобода для человека творческого просто не имеет границ. Источник</w:t>
      </w:r>
      <w:r w:rsidRPr="00D674E7">
        <w:rPr>
          <w:rFonts w:cs="Calibri"/>
          <w:color w:val="000000"/>
          <w:lang w:val="ru-RU"/>
        </w:rPr>
        <w:t xml:space="preserve"> </w:t>
      </w:r>
      <w:r w:rsidRPr="00BF1B7C">
        <w:rPr>
          <w:rFonts w:cs="Calibri"/>
          <w:color w:val="000000"/>
          <w:lang w:val="ru-RU"/>
        </w:rPr>
        <w:t>вдохновения</w:t>
      </w:r>
      <w:r w:rsidRPr="00D674E7">
        <w:rPr>
          <w:rFonts w:cs="Calibri"/>
          <w:color w:val="000000"/>
          <w:lang w:val="ru-RU"/>
        </w:rPr>
        <w:t xml:space="preserve"> </w:t>
      </w:r>
      <w:r w:rsidRPr="00BF1B7C">
        <w:rPr>
          <w:rFonts w:cs="Calibri"/>
          <w:color w:val="000000"/>
          <w:lang w:val="ru-RU"/>
        </w:rPr>
        <w:t>для</w:t>
      </w:r>
      <w:r w:rsidRPr="00D674E7">
        <w:rPr>
          <w:rFonts w:cs="Calibri"/>
          <w:color w:val="000000"/>
          <w:lang w:val="ru-RU"/>
        </w:rPr>
        <w:t xml:space="preserve"> </w:t>
      </w:r>
      <w:r w:rsidRPr="00BF1B7C">
        <w:rPr>
          <w:rFonts w:cs="Calibri"/>
          <w:color w:val="000000"/>
          <w:lang w:val="ru-RU"/>
        </w:rPr>
        <w:t>меня</w:t>
      </w:r>
      <w:r w:rsidRPr="00D674E7">
        <w:rPr>
          <w:rFonts w:cs="Calibri"/>
          <w:color w:val="000000"/>
          <w:lang w:val="ru-RU"/>
        </w:rPr>
        <w:t xml:space="preserve"> – </w:t>
      </w:r>
      <w:r w:rsidRPr="00BF1B7C">
        <w:rPr>
          <w:rFonts w:cs="Calibri"/>
          <w:color w:val="000000"/>
          <w:lang w:val="ru-RU"/>
        </w:rPr>
        <w:t>весь</w:t>
      </w:r>
      <w:r w:rsidRPr="00D674E7">
        <w:rPr>
          <w:rFonts w:cs="Calibri"/>
          <w:color w:val="000000"/>
          <w:lang w:val="ru-RU"/>
        </w:rPr>
        <w:t xml:space="preserve"> </w:t>
      </w:r>
      <w:r w:rsidRPr="00BF1B7C">
        <w:rPr>
          <w:rFonts w:cs="Calibri"/>
          <w:color w:val="000000"/>
          <w:lang w:val="ru-RU"/>
        </w:rPr>
        <w:t>этот</w:t>
      </w:r>
      <w:r w:rsidRPr="00D674E7">
        <w:rPr>
          <w:rFonts w:cs="Calibri"/>
          <w:color w:val="000000"/>
          <w:lang w:val="ru-RU"/>
        </w:rPr>
        <w:t xml:space="preserve"> </w:t>
      </w:r>
      <w:r w:rsidRPr="00BF1B7C">
        <w:rPr>
          <w:rFonts w:cs="Calibri"/>
          <w:color w:val="000000"/>
          <w:lang w:val="ru-RU"/>
        </w:rPr>
        <w:t>мир</w:t>
      </w:r>
      <w:r w:rsidRPr="00D674E7">
        <w:rPr>
          <w:rFonts w:cs="Calibri"/>
          <w:color w:val="000000"/>
          <w:lang w:val="ru-RU"/>
        </w:rPr>
        <w:t xml:space="preserve">, </w:t>
      </w:r>
      <w:r w:rsidRPr="00BF1B7C">
        <w:rPr>
          <w:rFonts w:cs="Calibri"/>
          <w:color w:val="000000"/>
          <w:lang w:val="ru-RU"/>
        </w:rPr>
        <w:t>весь</w:t>
      </w:r>
      <w:r w:rsidRPr="00D674E7">
        <w:rPr>
          <w:rFonts w:cs="Calibri"/>
          <w:color w:val="000000"/>
          <w:lang w:val="ru-RU"/>
        </w:rPr>
        <w:t xml:space="preserve"> </w:t>
      </w:r>
      <w:r w:rsidRPr="00BF1B7C">
        <w:rPr>
          <w:rFonts w:cs="Calibri"/>
          <w:color w:val="000000"/>
          <w:lang w:val="ru-RU"/>
        </w:rPr>
        <w:t>мой</w:t>
      </w:r>
      <w:r w:rsidRPr="00D674E7">
        <w:rPr>
          <w:rFonts w:cs="Calibri"/>
          <w:color w:val="000000"/>
          <w:lang w:val="ru-RU"/>
        </w:rPr>
        <w:t xml:space="preserve"> </w:t>
      </w:r>
      <w:r w:rsidRPr="00BF1B7C">
        <w:rPr>
          <w:rFonts w:cs="Calibri"/>
          <w:color w:val="000000"/>
          <w:lang w:val="ru-RU"/>
        </w:rPr>
        <w:t>культурный</w:t>
      </w:r>
      <w:r w:rsidRPr="00D674E7">
        <w:rPr>
          <w:rFonts w:cs="Calibri"/>
          <w:color w:val="000000"/>
          <w:lang w:val="ru-RU"/>
        </w:rPr>
        <w:t xml:space="preserve"> </w:t>
      </w:r>
      <w:r w:rsidRPr="00BF1B7C">
        <w:rPr>
          <w:rFonts w:cs="Calibri"/>
          <w:color w:val="000000"/>
          <w:lang w:val="ru-RU"/>
        </w:rPr>
        <w:t>багаж</w:t>
      </w:r>
      <w:r w:rsidRPr="00D674E7">
        <w:rPr>
          <w:rFonts w:cs="Calibri"/>
          <w:color w:val="000000"/>
          <w:lang w:val="ru-RU"/>
        </w:rPr>
        <w:t>»</w:t>
      </w:r>
      <w:r>
        <w:rPr>
          <w:rFonts w:cs="Calibri"/>
          <w:color w:val="000000"/>
          <w:lang w:val="ru-RU"/>
        </w:rPr>
        <w:t>.</w:t>
      </w:r>
    </w:p>
    <w:p w:rsidR="009E6915" w:rsidRPr="00D674E7" w:rsidRDefault="009E6915" w:rsidP="00820B07">
      <w:pPr>
        <w:widowControl w:val="0"/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0"/>
          <w:szCs w:val="20"/>
          <w:lang w:val="ru-RU"/>
        </w:rPr>
      </w:pPr>
    </w:p>
    <w:p w:rsidR="00A2489F" w:rsidRPr="00002EE2" w:rsidRDefault="00002EE2" w:rsidP="005F3E8C">
      <w:pPr>
        <w:widowControl w:val="0"/>
        <w:autoSpaceDE w:val="0"/>
        <w:autoSpaceDN w:val="0"/>
        <w:adjustRightInd w:val="0"/>
        <w:spacing w:after="0"/>
        <w:jc w:val="both"/>
        <w:rPr>
          <w:rFonts w:cstheme="minorHAnsi"/>
          <w:lang w:val="ru-RU"/>
        </w:rPr>
      </w:pPr>
      <w:r w:rsidRPr="00002EE2">
        <w:rPr>
          <w:rFonts w:cstheme="minorHAnsi"/>
          <w:lang w:val="ru-RU"/>
        </w:rPr>
        <w:t>Появившийся в 1997 г. URWERK – безусловно, молодой часовой дом, но он надежно закрепил за собой репутацию пионера среди независимых часовых брендов. URWERK производит всего 150 изделий в год, гармонично сочетая в себе традиционное часовое ноу-хау и революционную эстетику. Мануфактура URWERK создает сложные современные произведения, равных которым не существует, в соответствии с самыми жесткими канонами высокого часового искусства: независимые НИОКР и дизайн, высокотехнологичные материалы, финиш вручную</w:t>
      </w:r>
      <w:r w:rsidR="005F3E8C" w:rsidRPr="00002EE2">
        <w:rPr>
          <w:rFonts w:ascii="Tahoma" w:hAnsi="Tahoma" w:cs="Tahoma"/>
          <w:sz w:val="20"/>
          <w:szCs w:val="20"/>
          <w:lang w:val="ru-RU"/>
        </w:rPr>
        <w:t>.</w:t>
      </w:r>
    </w:p>
    <w:p w:rsidR="00B40079" w:rsidRPr="00002EE2" w:rsidRDefault="00B40079" w:rsidP="00260DE5">
      <w:pPr>
        <w:widowControl w:val="0"/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0"/>
          <w:szCs w:val="20"/>
          <w:lang w:val="ru-RU"/>
        </w:rPr>
      </w:pPr>
    </w:p>
    <w:p w:rsidR="009E6915" w:rsidRPr="00407653" w:rsidRDefault="00407653" w:rsidP="009E6915">
      <w:pPr>
        <w:widowControl w:val="0"/>
        <w:autoSpaceDE w:val="0"/>
        <w:autoSpaceDN w:val="0"/>
        <w:adjustRightInd w:val="0"/>
        <w:spacing w:after="0"/>
        <w:jc w:val="both"/>
        <w:rPr>
          <w:rFonts w:cs="Calibri"/>
          <w:color w:val="000000"/>
          <w:lang w:val="ru-RU"/>
        </w:rPr>
      </w:pPr>
      <w:r>
        <w:rPr>
          <w:rFonts w:cs="Calibri"/>
          <w:color w:val="000000"/>
          <w:lang w:val="ru-RU"/>
        </w:rPr>
        <w:t xml:space="preserve">Название </w:t>
      </w:r>
      <w:r w:rsidRPr="00161C18">
        <w:rPr>
          <w:rFonts w:cs="Calibri"/>
          <w:color w:val="000000"/>
        </w:rPr>
        <w:t>URWERK</w:t>
      </w:r>
      <w:r w:rsidRPr="00BF1B7C">
        <w:rPr>
          <w:rFonts w:cs="Calibri"/>
          <w:color w:val="000000"/>
          <w:lang w:val="ru-RU"/>
        </w:rPr>
        <w:t xml:space="preserve"> уходит корнями в эпоху 6000 лет до нашей эры, в город Ур в Месопотамии. Набл</w:t>
      </w:r>
      <w:r>
        <w:rPr>
          <w:rFonts w:cs="Calibri"/>
          <w:color w:val="000000"/>
          <w:lang w:val="ru-RU"/>
        </w:rPr>
        <w:t>юдая за тенью, отбрасываемой мон</w:t>
      </w:r>
      <w:r w:rsidRPr="00BF1B7C">
        <w:rPr>
          <w:rFonts w:cs="Calibri"/>
          <w:color w:val="000000"/>
          <w:lang w:val="ru-RU"/>
        </w:rPr>
        <w:t>ументами, шумеры – жители Южной Месопотамии – изобрели единицу измерения времени, которой мы продолжаем пользоваться сегодня. Впрочем, совпадение это или знамение времени, слово «</w:t>
      </w:r>
      <w:r>
        <w:rPr>
          <w:rFonts w:cs="Calibri"/>
          <w:color w:val="000000"/>
        </w:rPr>
        <w:t>Ur</w:t>
      </w:r>
      <w:r w:rsidRPr="00BF1B7C">
        <w:rPr>
          <w:rFonts w:cs="Calibri"/>
          <w:color w:val="000000"/>
          <w:lang w:val="ru-RU"/>
        </w:rPr>
        <w:t xml:space="preserve">» на языке Гете означает «начало», «исток». Вторая часть названия </w:t>
      </w:r>
      <w:r w:rsidRPr="00161C18">
        <w:rPr>
          <w:rFonts w:cs="Calibri"/>
          <w:color w:val="000000"/>
        </w:rPr>
        <w:t>URWERK</w:t>
      </w:r>
      <w:r w:rsidRPr="00BF1B7C">
        <w:rPr>
          <w:rFonts w:cs="Calibri"/>
          <w:color w:val="000000"/>
          <w:lang w:val="ru-RU"/>
        </w:rPr>
        <w:t xml:space="preserve"> также взята из немецкого. Слово «</w:t>
      </w:r>
      <w:proofErr w:type="spellStart"/>
      <w:r>
        <w:rPr>
          <w:rFonts w:cs="Calibri"/>
          <w:color w:val="000000"/>
        </w:rPr>
        <w:t>werk</w:t>
      </w:r>
      <w:proofErr w:type="spellEnd"/>
      <w:r w:rsidRPr="00BF1B7C">
        <w:rPr>
          <w:rFonts w:cs="Calibri"/>
          <w:color w:val="000000"/>
          <w:lang w:val="ru-RU"/>
        </w:rPr>
        <w:t>» подразумевает труд, работу, произведение. Это дань неустанному труду часовых мастеров, которые, поколение за поколением, создавали то, что мы сегодня именуем высоким часовым искусством</w:t>
      </w:r>
      <w:r w:rsidRPr="00C3653E">
        <w:rPr>
          <w:rFonts w:cs="Calibri"/>
          <w:color w:val="000000"/>
          <w:lang w:val="ru-RU"/>
        </w:rPr>
        <w:t xml:space="preserve">. </w:t>
      </w:r>
    </w:p>
    <w:p w:rsidR="009E6915" w:rsidRPr="00407653" w:rsidRDefault="009E6915" w:rsidP="00820B07">
      <w:pPr>
        <w:widowControl w:val="0"/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0"/>
          <w:szCs w:val="20"/>
          <w:lang w:val="ru-RU"/>
        </w:rPr>
      </w:pPr>
    </w:p>
    <w:sectPr w:rsidR="009E6915" w:rsidRPr="00407653" w:rsidSect="00666C76">
      <w:headerReference w:type="default" r:id="rId1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097C" w:rsidRDefault="0093097C">
      <w:pPr>
        <w:spacing w:after="0" w:line="240" w:lineRule="auto"/>
      </w:pPr>
      <w:r>
        <w:separator/>
      </w:r>
    </w:p>
  </w:endnote>
  <w:endnote w:type="continuationSeparator" w:id="0">
    <w:p w:rsidR="0093097C" w:rsidRDefault="00930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,Bold">
    <w:altName w:val="Book Antiqu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097C" w:rsidRDefault="0093097C">
      <w:pPr>
        <w:spacing w:after="0" w:line="240" w:lineRule="auto"/>
      </w:pPr>
      <w:r>
        <w:separator/>
      </w:r>
    </w:p>
  </w:footnote>
  <w:footnote w:type="continuationSeparator" w:id="0">
    <w:p w:rsidR="0093097C" w:rsidRDefault="009309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6C76" w:rsidRDefault="00ED2A81" w:rsidP="00666C76">
    <w:pPr>
      <w:pStyle w:val="En-tte"/>
      <w:jc w:val="right"/>
    </w:pPr>
    <w:r w:rsidRPr="002E1645">
      <w:rPr>
        <w:noProof/>
        <w:lang w:eastAsia="fr-CH"/>
      </w:rPr>
      <w:drawing>
        <wp:inline distT="0" distB="0" distL="0" distR="0" wp14:anchorId="6D3BD7EC" wp14:editId="2BD75905">
          <wp:extent cx="2514600" cy="581025"/>
          <wp:effectExtent l="0" t="0" r="0" b="952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66C76" w:rsidRDefault="0093097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031"/>
    <w:rsid w:val="00002EE2"/>
    <w:rsid w:val="00053BB3"/>
    <w:rsid w:val="00055F79"/>
    <w:rsid w:val="00057B06"/>
    <w:rsid w:val="000C29E2"/>
    <w:rsid w:val="00111AAE"/>
    <w:rsid w:val="0015661B"/>
    <w:rsid w:val="00184072"/>
    <w:rsid w:val="001A1141"/>
    <w:rsid w:val="001D371E"/>
    <w:rsid w:val="00222AB5"/>
    <w:rsid w:val="00260988"/>
    <w:rsid w:val="00260DE5"/>
    <w:rsid w:val="00270F10"/>
    <w:rsid w:val="00281842"/>
    <w:rsid w:val="002D6836"/>
    <w:rsid w:val="002F2387"/>
    <w:rsid w:val="003172B4"/>
    <w:rsid w:val="00331DFB"/>
    <w:rsid w:val="003418AB"/>
    <w:rsid w:val="003B12AF"/>
    <w:rsid w:val="003C2332"/>
    <w:rsid w:val="003F13C7"/>
    <w:rsid w:val="00407653"/>
    <w:rsid w:val="00451351"/>
    <w:rsid w:val="004C3141"/>
    <w:rsid w:val="005022DE"/>
    <w:rsid w:val="00592CC7"/>
    <w:rsid w:val="005974E4"/>
    <w:rsid w:val="005D6C16"/>
    <w:rsid w:val="005E1710"/>
    <w:rsid w:val="005E7103"/>
    <w:rsid w:val="005F29E6"/>
    <w:rsid w:val="005F3E8C"/>
    <w:rsid w:val="0064161C"/>
    <w:rsid w:val="006743A2"/>
    <w:rsid w:val="006A64C6"/>
    <w:rsid w:val="006E0FA0"/>
    <w:rsid w:val="00700EFB"/>
    <w:rsid w:val="007A1D32"/>
    <w:rsid w:val="007D4031"/>
    <w:rsid w:val="007D7417"/>
    <w:rsid w:val="007E4654"/>
    <w:rsid w:val="007E74FA"/>
    <w:rsid w:val="00820B07"/>
    <w:rsid w:val="00840BD3"/>
    <w:rsid w:val="00843139"/>
    <w:rsid w:val="008811B0"/>
    <w:rsid w:val="008C23D1"/>
    <w:rsid w:val="00906CF9"/>
    <w:rsid w:val="00915C0E"/>
    <w:rsid w:val="0093097C"/>
    <w:rsid w:val="00980507"/>
    <w:rsid w:val="009959E8"/>
    <w:rsid w:val="00996E3D"/>
    <w:rsid w:val="009A24B1"/>
    <w:rsid w:val="009E6915"/>
    <w:rsid w:val="00A2168E"/>
    <w:rsid w:val="00A2489F"/>
    <w:rsid w:val="00A5063A"/>
    <w:rsid w:val="00A653F8"/>
    <w:rsid w:val="00AB085C"/>
    <w:rsid w:val="00AC026E"/>
    <w:rsid w:val="00AD6303"/>
    <w:rsid w:val="00AF797B"/>
    <w:rsid w:val="00B2276A"/>
    <w:rsid w:val="00B27197"/>
    <w:rsid w:val="00B40079"/>
    <w:rsid w:val="00B4386F"/>
    <w:rsid w:val="00B67B34"/>
    <w:rsid w:val="00C036E1"/>
    <w:rsid w:val="00C676EF"/>
    <w:rsid w:val="00C76785"/>
    <w:rsid w:val="00CB64DF"/>
    <w:rsid w:val="00CE45DD"/>
    <w:rsid w:val="00D20ED8"/>
    <w:rsid w:val="00D674E7"/>
    <w:rsid w:val="00D7105B"/>
    <w:rsid w:val="00D9757C"/>
    <w:rsid w:val="00DA1590"/>
    <w:rsid w:val="00DD191A"/>
    <w:rsid w:val="00DF46A3"/>
    <w:rsid w:val="00E633AC"/>
    <w:rsid w:val="00EA5B24"/>
    <w:rsid w:val="00ED2A81"/>
    <w:rsid w:val="00EF3164"/>
    <w:rsid w:val="00F07FDD"/>
    <w:rsid w:val="00F54507"/>
    <w:rsid w:val="00F62E8C"/>
    <w:rsid w:val="00FD5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3456B1D-CB44-4428-9141-0830FDE16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0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D4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4031"/>
  </w:style>
  <w:style w:type="paragraph" w:styleId="Titre">
    <w:name w:val="Title"/>
    <w:basedOn w:val="Normal"/>
    <w:next w:val="Normal"/>
    <w:link w:val="TitreCar"/>
    <w:uiPriority w:val="10"/>
    <w:qFormat/>
    <w:rsid w:val="007D40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D40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0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0E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CDE838-DC9E-4284-8A0B-FBBEE5654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1092</Words>
  <Characters>6010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URW</dc:creator>
  <cp:lastModifiedBy>URW</cp:lastModifiedBy>
  <cp:revision>4</cp:revision>
  <dcterms:created xsi:type="dcterms:W3CDTF">2015-12-14T10:53:00Z</dcterms:created>
  <dcterms:modified xsi:type="dcterms:W3CDTF">2015-12-14T10:57:00Z</dcterms:modified>
</cp:coreProperties>
</file>