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45E86" w:rsidRDefault="00445E86">
      <w:pPr>
        <w:jc w:val="both"/>
        <w:rPr>
          <w:rFonts w:ascii="Calibri" w:hAnsi="Calibri" w:cs="Calibri"/>
          <w:b/>
          <w:bCs/>
          <w:sz w:val="28"/>
          <w:szCs w:val="22"/>
        </w:rPr>
      </w:pPr>
    </w:p>
    <w:p w:rsidR="00484A66" w:rsidRPr="00EA697A" w:rsidRDefault="007F58EB" w:rsidP="00445E86">
      <w:pPr>
        <w:jc w:val="center"/>
        <w:rPr>
          <w:rFonts w:ascii="Calibri" w:hAnsi="Calibri" w:cs="Calibri"/>
          <w:sz w:val="22"/>
          <w:szCs w:val="22"/>
          <w:lang w:val="ru-RU"/>
        </w:rPr>
      </w:pPr>
      <w:r>
        <w:rPr>
          <w:rFonts w:ascii="Calibri" w:hAnsi="Calibri" w:cs="Calibri"/>
          <w:b/>
          <w:bCs/>
          <w:sz w:val="28"/>
          <w:szCs w:val="22"/>
        </w:rPr>
        <w:t>UR</w:t>
      </w:r>
      <w:r w:rsidRPr="00EA697A">
        <w:rPr>
          <w:rFonts w:ascii="Calibri" w:hAnsi="Calibri" w:cs="Calibri"/>
          <w:b/>
          <w:bCs/>
          <w:sz w:val="28"/>
          <w:szCs w:val="22"/>
          <w:lang w:val="ru-RU"/>
        </w:rPr>
        <w:t>-220</w:t>
      </w:r>
      <w:r w:rsidR="003879D3" w:rsidRPr="00EA697A">
        <w:rPr>
          <w:rFonts w:ascii="Calibri" w:hAnsi="Calibri" w:cs="Calibri"/>
          <w:b/>
          <w:bCs/>
          <w:sz w:val="28"/>
          <w:szCs w:val="22"/>
          <w:lang w:val="ru-RU"/>
        </w:rPr>
        <w:t xml:space="preserve"> </w:t>
      </w:r>
      <w:r>
        <w:rPr>
          <w:rFonts w:ascii="Calibri" w:hAnsi="Calibri" w:cs="Calibri"/>
          <w:b/>
          <w:bCs/>
          <w:sz w:val="28"/>
          <w:szCs w:val="22"/>
        </w:rPr>
        <w:t>SL</w:t>
      </w:r>
      <w:r w:rsidR="00484671" w:rsidRPr="00EA697A">
        <w:rPr>
          <w:rFonts w:ascii="Calibri" w:hAnsi="Calibri" w:cs="Calibri"/>
          <w:b/>
          <w:bCs/>
          <w:sz w:val="28"/>
          <w:szCs w:val="22"/>
          <w:lang w:val="ru-RU"/>
        </w:rPr>
        <w:t xml:space="preserve"> </w:t>
      </w:r>
      <w:proofErr w:type="gramStart"/>
      <w:r w:rsidR="00BB08F8">
        <w:rPr>
          <w:rFonts w:ascii="Calibri" w:hAnsi="Calibri" w:cs="Calibri"/>
          <w:b/>
          <w:bCs/>
          <w:i/>
          <w:sz w:val="28"/>
          <w:szCs w:val="22"/>
        </w:rPr>
        <w:t>Asimov</w:t>
      </w:r>
      <w:r w:rsidR="00EA697A">
        <w:rPr>
          <w:rFonts w:ascii="Calibri" w:hAnsi="Calibri" w:cs="Calibri"/>
          <w:b/>
          <w:bCs/>
          <w:i/>
          <w:sz w:val="28"/>
          <w:szCs w:val="22"/>
          <w:lang w:val="ru-RU"/>
        </w:rPr>
        <w:t>:</w:t>
      </w:r>
      <w:proofErr w:type="gramEnd"/>
      <w:r w:rsidR="00EA697A">
        <w:rPr>
          <w:rFonts w:ascii="Calibri" w:hAnsi="Calibri" w:cs="Calibri"/>
          <w:b/>
          <w:bCs/>
          <w:i/>
          <w:sz w:val="28"/>
          <w:szCs w:val="22"/>
          <w:lang w:val="ru-RU"/>
        </w:rPr>
        <w:t xml:space="preserve"> </w:t>
      </w:r>
      <w:r w:rsidR="00EA697A" w:rsidRPr="00EA697A">
        <w:rPr>
          <w:rFonts w:ascii="Calibri" w:hAnsi="Calibri" w:cs="Calibri"/>
          <w:b/>
          <w:bCs/>
          <w:iCs/>
          <w:sz w:val="28"/>
          <w:szCs w:val="28"/>
          <w:lang w:val="ru-RU"/>
        </w:rPr>
        <w:t>Свет в ночи</w:t>
      </w:r>
    </w:p>
    <w:p w:rsidR="00484A66" w:rsidRPr="00EA697A" w:rsidRDefault="00484A66">
      <w:pPr>
        <w:jc w:val="both"/>
        <w:rPr>
          <w:rFonts w:ascii="Calibri" w:hAnsi="Calibri" w:cs="Calibri"/>
          <w:b/>
          <w:sz w:val="22"/>
          <w:szCs w:val="22"/>
          <w:lang w:val="ru-RU"/>
        </w:rPr>
      </w:pPr>
    </w:p>
    <w:p w:rsidR="00484A66" w:rsidRPr="00EA697A" w:rsidRDefault="00484A66">
      <w:pPr>
        <w:jc w:val="both"/>
        <w:rPr>
          <w:rFonts w:ascii="Calibri" w:hAnsi="Calibri" w:cs="Calibri"/>
          <w:b/>
          <w:sz w:val="22"/>
          <w:szCs w:val="22"/>
          <w:lang w:val="ru-RU"/>
        </w:rPr>
      </w:pPr>
    </w:p>
    <w:p w:rsidR="00EA697A" w:rsidRPr="00EA697A" w:rsidRDefault="00EA697A" w:rsidP="00EA697A">
      <w:pPr>
        <w:jc w:val="both"/>
        <w:rPr>
          <w:rFonts w:ascii="Calibri" w:hAnsi="Calibri" w:cs="Calibri"/>
          <w:b/>
          <w:kern w:val="2"/>
          <w:sz w:val="22"/>
          <w:szCs w:val="22"/>
          <w:lang w:val="ru-RU" w:eastAsia="x-none"/>
        </w:rPr>
      </w:pPr>
      <w:r w:rsidRPr="00EA697A">
        <w:rPr>
          <w:rFonts w:ascii="Calibri" w:hAnsi="Calibri" w:cs="Calibri"/>
          <w:b/>
          <w:sz w:val="22"/>
          <w:szCs w:val="22"/>
          <w:lang w:val="ru-RU"/>
        </w:rPr>
        <w:t xml:space="preserve">Женева, 30 июня 2021 года. </w:t>
      </w:r>
    </w:p>
    <w:p w:rsidR="007F58EB" w:rsidRPr="00EA697A" w:rsidRDefault="00EA697A" w:rsidP="00EA697A">
      <w:pPr>
        <w:jc w:val="both"/>
        <w:rPr>
          <w:rFonts w:ascii="Calibri" w:hAnsi="Calibri" w:cs="Calibri"/>
          <w:b/>
          <w:sz w:val="22"/>
          <w:szCs w:val="22"/>
          <w:lang w:val="ru-RU"/>
        </w:rPr>
      </w:pPr>
      <w:r w:rsidRPr="00EA697A">
        <w:rPr>
          <w:rFonts w:ascii="Calibri" w:hAnsi="Calibri" w:cs="Calibri"/>
          <w:b/>
          <w:sz w:val="22"/>
          <w:szCs w:val="22"/>
          <w:lang w:val="ru-RU"/>
        </w:rPr>
        <w:t xml:space="preserve">Ночь </w:t>
      </w:r>
      <w:r w:rsidRPr="00B3190E">
        <w:rPr>
          <w:rFonts w:ascii="Calibri" w:hAnsi="Calibri" w:cs="Calibri"/>
          <w:b/>
          <w:sz w:val="22"/>
          <w:szCs w:val="22"/>
          <w:lang w:val="ru-RU"/>
        </w:rPr>
        <w:t>наконец</w:t>
      </w:r>
      <w:r w:rsidRPr="00EA697A">
        <w:rPr>
          <w:rFonts w:ascii="Calibri" w:hAnsi="Calibri" w:cs="Calibri"/>
          <w:b/>
          <w:sz w:val="22"/>
          <w:szCs w:val="22"/>
          <w:lang w:val="ru-RU"/>
        </w:rPr>
        <w:t xml:space="preserve"> накрывает город. В этот самый момент</w:t>
      </w:r>
      <w:r w:rsidRPr="00EA697A">
        <w:rPr>
          <w:rFonts w:ascii="Calibri" w:hAnsi="Calibri" w:cs="Calibri"/>
          <w:b/>
          <w:sz w:val="28"/>
          <w:szCs w:val="28"/>
          <w:lang w:val="ru-RU"/>
        </w:rPr>
        <w:t xml:space="preserve"> </w:t>
      </w:r>
      <w:r w:rsidR="00B133AF">
        <w:rPr>
          <w:rFonts w:ascii="Calibri" w:hAnsi="Calibri" w:cs="Calibri"/>
          <w:b/>
          <w:bCs/>
          <w:sz w:val="22"/>
          <w:szCs w:val="22"/>
        </w:rPr>
        <w:t>UR</w:t>
      </w:r>
      <w:r w:rsidR="00B133AF" w:rsidRPr="00EA697A">
        <w:rPr>
          <w:rFonts w:ascii="Calibri" w:hAnsi="Calibri" w:cs="Calibri"/>
          <w:b/>
          <w:bCs/>
          <w:sz w:val="22"/>
          <w:szCs w:val="22"/>
          <w:lang w:val="ru-RU"/>
        </w:rPr>
        <w:t>-</w:t>
      </w:r>
      <w:r w:rsidR="00484671" w:rsidRPr="00EA697A">
        <w:rPr>
          <w:rFonts w:ascii="Calibri" w:hAnsi="Calibri" w:cs="Calibri"/>
          <w:b/>
          <w:bCs/>
          <w:sz w:val="22"/>
          <w:szCs w:val="22"/>
          <w:lang w:val="ru-RU"/>
        </w:rPr>
        <w:t xml:space="preserve">220 </w:t>
      </w:r>
      <w:r w:rsidR="00484671">
        <w:rPr>
          <w:rFonts w:ascii="Calibri" w:hAnsi="Calibri" w:cs="Calibri"/>
          <w:b/>
          <w:bCs/>
          <w:sz w:val="22"/>
          <w:szCs w:val="22"/>
        </w:rPr>
        <w:t>SL</w:t>
      </w:r>
      <w:r w:rsidR="00484671" w:rsidRPr="00EA697A">
        <w:rPr>
          <w:rFonts w:ascii="Calibri" w:hAnsi="Calibri" w:cs="Calibri"/>
          <w:b/>
          <w:bCs/>
          <w:sz w:val="22"/>
          <w:szCs w:val="22"/>
          <w:lang w:val="ru-RU"/>
        </w:rPr>
        <w:t xml:space="preserve"> </w:t>
      </w:r>
      <w:r w:rsidR="00BB08F8">
        <w:rPr>
          <w:rFonts w:ascii="Calibri" w:hAnsi="Calibri" w:cs="Calibri"/>
          <w:b/>
          <w:bCs/>
          <w:i/>
          <w:sz w:val="22"/>
          <w:szCs w:val="22"/>
        </w:rPr>
        <w:t>Asimov</w:t>
      </w:r>
      <w:r w:rsidR="00B133AF" w:rsidRPr="00EA697A">
        <w:rPr>
          <w:rFonts w:ascii="Calibri" w:hAnsi="Calibri" w:cs="Calibri"/>
          <w:b/>
          <w:bCs/>
          <w:i/>
          <w:sz w:val="22"/>
          <w:szCs w:val="22"/>
          <w:lang w:val="ru-RU"/>
        </w:rPr>
        <w:t xml:space="preserve"> </w:t>
      </w:r>
      <w:r w:rsidRPr="00EA697A">
        <w:rPr>
          <w:rFonts w:ascii="Calibri" w:hAnsi="Calibri" w:cs="Calibri"/>
          <w:b/>
          <w:sz w:val="22"/>
          <w:szCs w:val="22"/>
          <w:lang w:val="ru-RU"/>
        </w:rPr>
        <w:t>оживает</w:t>
      </w:r>
      <w:r w:rsidRPr="00EA697A">
        <w:rPr>
          <w:rFonts w:ascii="Calibri" w:hAnsi="Calibri" w:cs="Calibri"/>
          <w:b/>
          <w:i/>
          <w:sz w:val="22"/>
          <w:szCs w:val="22"/>
          <w:lang w:val="ru-RU"/>
        </w:rPr>
        <w:t xml:space="preserve">, </w:t>
      </w:r>
      <w:r w:rsidRPr="00EA697A">
        <w:rPr>
          <w:rFonts w:ascii="Calibri" w:hAnsi="Calibri" w:cs="Calibri"/>
          <w:b/>
          <w:iCs/>
          <w:sz w:val="22"/>
          <w:szCs w:val="22"/>
          <w:lang w:val="ru-RU"/>
        </w:rPr>
        <w:t>освещаясь</w:t>
      </w:r>
      <w:r w:rsidRPr="00EA697A">
        <w:rPr>
          <w:rFonts w:ascii="Calibri" w:hAnsi="Calibri" w:cs="Calibri"/>
          <w:b/>
          <w:i/>
          <w:sz w:val="22"/>
          <w:szCs w:val="22"/>
          <w:lang w:val="ru-RU"/>
        </w:rPr>
        <w:t xml:space="preserve"> </w:t>
      </w:r>
      <w:r w:rsidRPr="00EA697A">
        <w:rPr>
          <w:rFonts w:ascii="Calibri" w:hAnsi="Calibri" w:cs="Calibri"/>
          <w:b/>
          <w:sz w:val="22"/>
          <w:szCs w:val="22"/>
          <w:lang w:val="ru-RU"/>
        </w:rPr>
        <w:t>огнями</w:t>
      </w:r>
      <w:r w:rsidR="00B133AF" w:rsidRPr="00EA697A">
        <w:rPr>
          <w:rFonts w:ascii="Calibri" w:hAnsi="Calibri" w:cs="Calibri"/>
          <w:b/>
          <w:bCs/>
          <w:sz w:val="22"/>
          <w:szCs w:val="22"/>
          <w:lang w:val="ru-RU"/>
        </w:rPr>
        <w:t xml:space="preserve">. </w:t>
      </w:r>
      <w:r w:rsidRPr="00EA697A">
        <w:rPr>
          <w:rFonts w:ascii="Calibri" w:hAnsi="Calibri" w:cs="Calibri"/>
          <w:b/>
          <w:sz w:val="22"/>
          <w:szCs w:val="22"/>
          <w:lang w:val="ru-RU"/>
        </w:rPr>
        <w:t xml:space="preserve">Модель, часовые </w:t>
      </w:r>
      <w:r>
        <w:rPr>
          <w:rFonts w:ascii="Calibri" w:hAnsi="Calibri" w:cs="Calibri"/>
          <w:b/>
          <w:sz w:val="22"/>
          <w:szCs w:val="22"/>
          <w:lang w:val="ru-RU"/>
        </w:rPr>
        <w:t>сателлиты</w:t>
      </w:r>
      <w:r w:rsidRPr="00EA697A">
        <w:rPr>
          <w:rFonts w:ascii="Calibri" w:hAnsi="Calibri" w:cs="Calibri"/>
          <w:b/>
          <w:sz w:val="22"/>
          <w:szCs w:val="22"/>
          <w:lang w:val="ru-RU"/>
        </w:rPr>
        <w:t xml:space="preserve"> которой загораются и медленно отдают накопленный за день свет, из коллекции </w:t>
      </w:r>
      <w:r w:rsidRPr="00EA697A">
        <w:rPr>
          <w:rFonts w:ascii="Calibri" w:hAnsi="Calibri" w:cs="Calibri"/>
          <w:b/>
          <w:sz w:val="22"/>
          <w:szCs w:val="22"/>
        </w:rPr>
        <w:t>UR</w:t>
      </w:r>
      <w:r w:rsidRPr="00EA697A">
        <w:rPr>
          <w:rFonts w:ascii="Calibri" w:hAnsi="Calibri" w:cs="Calibri"/>
          <w:b/>
          <w:sz w:val="22"/>
          <w:szCs w:val="22"/>
          <w:lang w:val="ru-RU"/>
        </w:rPr>
        <w:t>-220. Это свечение сопутствует отсч</w:t>
      </w:r>
      <w:r>
        <w:rPr>
          <w:rFonts w:ascii="Calibri" w:hAnsi="Calibri" w:cs="Calibri"/>
          <w:b/>
          <w:sz w:val="22"/>
          <w:szCs w:val="22"/>
          <w:lang w:val="ru-RU"/>
        </w:rPr>
        <w:t>е</w:t>
      </w:r>
      <w:r w:rsidRPr="00EA697A">
        <w:rPr>
          <w:rFonts w:ascii="Calibri" w:hAnsi="Calibri" w:cs="Calibri"/>
          <w:b/>
          <w:sz w:val="22"/>
          <w:szCs w:val="22"/>
          <w:lang w:val="ru-RU"/>
        </w:rPr>
        <w:t xml:space="preserve">ту часов, делая его зримым. Отлитые из </w:t>
      </w:r>
      <w:r w:rsidRPr="00EA697A">
        <w:rPr>
          <w:rFonts w:ascii="Calibri" w:hAnsi="Calibri" w:cs="Calibri"/>
          <w:b/>
          <w:sz w:val="22"/>
          <w:szCs w:val="22"/>
        </w:rPr>
        <w:t>SuperLuminova</w:t>
      </w:r>
      <w:r w:rsidRPr="00EA697A">
        <w:rPr>
          <w:rFonts w:ascii="Calibri" w:hAnsi="Calibri" w:cs="Calibri"/>
          <w:b/>
          <w:sz w:val="22"/>
          <w:szCs w:val="22"/>
          <w:lang w:val="ru-RU"/>
        </w:rPr>
        <w:t xml:space="preserve"> </w:t>
      </w:r>
      <w:r>
        <w:rPr>
          <w:rFonts w:ascii="Calibri" w:hAnsi="Calibri" w:cs="Calibri"/>
          <w:b/>
          <w:sz w:val="22"/>
          <w:szCs w:val="22"/>
          <w:lang w:val="ru-RU"/>
        </w:rPr>
        <w:t>сателлиты</w:t>
      </w:r>
      <w:r w:rsidRPr="00EA697A">
        <w:rPr>
          <w:rFonts w:ascii="Calibri" w:hAnsi="Calibri" w:cs="Calibri"/>
          <w:b/>
          <w:sz w:val="22"/>
          <w:szCs w:val="22"/>
          <w:lang w:val="ru-RU"/>
        </w:rPr>
        <w:t xml:space="preserve">, как светящиеся фотоны, вдохнут жизнь в платину </w:t>
      </w:r>
      <w:r w:rsidR="007F58EB">
        <w:rPr>
          <w:rFonts w:ascii="Calibri" w:hAnsi="Calibri" w:cs="Calibri"/>
          <w:b/>
          <w:bCs/>
          <w:sz w:val="22"/>
          <w:szCs w:val="22"/>
        </w:rPr>
        <w:t>UR</w:t>
      </w:r>
      <w:r w:rsidR="007F58EB" w:rsidRPr="00EA697A">
        <w:rPr>
          <w:rFonts w:ascii="Calibri" w:hAnsi="Calibri" w:cs="Calibri"/>
          <w:b/>
          <w:bCs/>
          <w:sz w:val="22"/>
          <w:szCs w:val="22"/>
          <w:lang w:val="ru-RU"/>
        </w:rPr>
        <w:t>-</w:t>
      </w:r>
      <w:r w:rsidR="00484671" w:rsidRPr="00EA697A">
        <w:rPr>
          <w:rFonts w:ascii="Calibri" w:hAnsi="Calibri" w:cs="Calibri"/>
          <w:b/>
          <w:bCs/>
          <w:sz w:val="22"/>
          <w:szCs w:val="22"/>
          <w:lang w:val="ru-RU"/>
        </w:rPr>
        <w:t xml:space="preserve">220 </w:t>
      </w:r>
      <w:r w:rsidR="00484671">
        <w:rPr>
          <w:rFonts w:ascii="Calibri" w:hAnsi="Calibri" w:cs="Calibri"/>
          <w:b/>
          <w:bCs/>
          <w:sz w:val="22"/>
          <w:szCs w:val="22"/>
        </w:rPr>
        <w:t>SL</w:t>
      </w:r>
      <w:r w:rsidR="00484671" w:rsidRPr="00EA697A">
        <w:rPr>
          <w:rFonts w:ascii="Calibri" w:hAnsi="Calibri" w:cs="Calibri"/>
          <w:b/>
          <w:bCs/>
          <w:sz w:val="22"/>
          <w:szCs w:val="22"/>
          <w:lang w:val="ru-RU"/>
        </w:rPr>
        <w:t xml:space="preserve"> </w:t>
      </w:r>
      <w:r w:rsidR="00BB08F8">
        <w:rPr>
          <w:rFonts w:ascii="Calibri" w:hAnsi="Calibri" w:cs="Calibri"/>
          <w:b/>
          <w:bCs/>
          <w:i/>
          <w:sz w:val="22"/>
          <w:szCs w:val="22"/>
        </w:rPr>
        <w:t>Asimov</w:t>
      </w:r>
      <w:r>
        <w:rPr>
          <w:rFonts w:ascii="Calibri" w:hAnsi="Calibri" w:cs="Calibri"/>
          <w:b/>
          <w:bCs/>
          <w:i/>
          <w:sz w:val="22"/>
          <w:szCs w:val="22"/>
          <w:lang w:val="ru-RU"/>
        </w:rPr>
        <w:t xml:space="preserve"> </w:t>
      </w:r>
      <w:r w:rsidRPr="00EA697A">
        <w:rPr>
          <w:rFonts w:ascii="Calibri" w:hAnsi="Calibri" w:cs="Calibri"/>
          <w:b/>
          <w:sz w:val="22"/>
          <w:szCs w:val="22"/>
          <w:lang w:val="ru-RU"/>
        </w:rPr>
        <w:t>и будут возвращать е</w:t>
      </w:r>
      <w:r>
        <w:rPr>
          <w:rFonts w:ascii="Calibri" w:hAnsi="Calibri" w:cs="Calibri"/>
          <w:b/>
          <w:sz w:val="22"/>
          <w:szCs w:val="22"/>
          <w:lang w:val="ru-RU"/>
        </w:rPr>
        <w:t xml:space="preserve">е </w:t>
      </w:r>
      <w:r w:rsidRPr="00EA697A">
        <w:rPr>
          <w:rFonts w:ascii="Calibri" w:hAnsi="Calibri" w:cs="Calibri"/>
          <w:b/>
          <w:sz w:val="22"/>
          <w:szCs w:val="22"/>
          <w:lang w:val="ru-RU"/>
        </w:rPr>
        <w:t>сияние ночи</w:t>
      </w:r>
      <w:r w:rsidR="007F58EB" w:rsidRPr="00EA697A">
        <w:rPr>
          <w:rFonts w:ascii="Calibri" w:hAnsi="Calibri" w:cs="Calibri"/>
          <w:b/>
          <w:bCs/>
          <w:sz w:val="22"/>
          <w:szCs w:val="22"/>
          <w:lang w:val="ru-RU"/>
        </w:rPr>
        <w:t xml:space="preserve">. </w:t>
      </w:r>
    </w:p>
    <w:p w:rsidR="00857294" w:rsidRPr="00EA697A" w:rsidRDefault="00857294" w:rsidP="00435C1F">
      <w:pPr>
        <w:jc w:val="center"/>
        <w:rPr>
          <w:rFonts w:ascii="Calibri" w:hAnsi="Calibri" w:cs="Calibri"/>
          <w:noProof/>
          <w:sz w:val="22"/>
          <w:szCs w:val="22"/>
          <w:lang w:val="ru-RU" w:eastAsia="fr-CH" w:bidi="ar-SA"/>
        </w:rPr>
      </w:pPr>
    </w:p>
    <w:p w:rsidR="00843C38" w:rsidRPr="00EA697A" w:rsidRDefault="00843C38" w:rsidP="00435C1F">
      <w:pPr>
        <w:jc w:val="center"/>
        <w:rPr>
          <w:rFonts w:ascii="Calibri" w:hAnsi="Calibri" w:cs="Calibri"/>
          <w:noProof/>
          <w:sz w:val="22"/>
          <w:szCs w:val="22"/>
          <w:lang w:val="ru-RU" w:eastAsia="fr-CH" w:bidi="ar-SA"/>
        </w:rPr>
      </w:pPr>
    </w:p>
    <w:p w:rsidR="00C947E9" w:rsidRDefault="00AD75BA" w:rsidP="00435C1F">
      <w:pPr>
        <w:jc w:val="center"/>
        <w:rPr>
          <w:rFonts w:ascii="Calibri" w:hAnsi="Calibri" w:cs="Calibri"/>
          <w:noProof/>
          <w:sz w:val="22"/>
          <w:szCs w:val="22"/>
          <w:lang w:val="fr-CH" w:eastAsia="fr-CH" w:bidi="ar-SA"/>
        </w:rPr>
      </w:pPr>
      <w:r>
        <w:rPr>
          <w:rFonts w:ascii="Calibri" w:hAnsi="Calibri" w:cs="Calibri"/>
          <w:noProof/>
          <w:sz w:val="22"/>
          <w:szCs w:val="22"/>
          <w:lang w:val="fr-CH" w:eastAsia="fr-CH" w:bidi="ar-SA"/>
        </w:rPr>
        <w:drawing>
          <wp:inline distT="0" distB="0" distL="0" distR="0">
            <wp:extent cx="4320000" cy="5750712"/>
            <wp:effectExtent l="0" t="0" r="4445"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R-220-SuperLu_night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000" cy="5750712"/>
                    </a:xfrm>
                    <a:prstGeom prst="rect">
                      <a:avLst/>
                    </a:prstGeom>
                  </pic:spPr>
                </pic:pic>
              </a:graphicData>
            </a:graphic>
          </wp:inline>
        </w:drawing>
      </w:r>
    </w:p>
    <w:p w:rsidR="00CC550E" w:rsidRDefault="00CC550E" w:rsidP="00435C1F">
      <w:pPr>
        <w:jc w:val="center"/>
        <w:rPr>
          <w:rFonts w:ascii="Calibri" w:hAnsi="Calibri" w:cs="Calibri"/>
          <w:noProof/>
          <w:sz w:val="22"/>
          <w:szCs w:val="22"/>
          <w:lang w:val="fr-CH" w:eastAsia="fr-CH" w:bidi="ar-SA"/>
        </w:rPr>
      </w:pPr>
    </w:p>
    <w:p w:rsidR="00EA697A" w:rsidRPr="00767F0B" w:rsidRDefault="00EA697A" w:rsidP="00EA697A">
      <w:pPr>
        <w:widowControl/>
        <w:suppressAutoHyphens w:val="0"/>
        <w:jc w:val="center"/>
        <w:rPr>
          <w:rFonts w:asciiTheme="minorHAnsi" w:hAnsiTheme="minorHAnsi"/>
          <w:i/>
          <w:iCs/>
          <w:kern w:val="2"/>
          <w:sz w:val="22"/>
          <w:szCs w:val="22"/>
          <w:shd w:val="clear" w:color="auto" w:fill="FFFFFF"/>
          <w:lang w:val="ru-RU" w:eastAsia="x-none"/>
        </w:rPr>
      </w:pPr>
      <w:r w:rsidRPr="00767F0B">
        <w:rPr>
          <w:rFonts w:asciiTheme="minorHAnsi" w:hAnsiTheme="minorHAnsi"/>
          <w:i/>
          <w:iCs/>
          <w:sz w:val="22"/>
          <w:szCs w:val="22"/>
          <w:shd w:val="clear" w:color="auto" w:fill="FFFFFF"/>
          <w:lang w:val="ru-RU"/>
        </w:rPr>
        <w:lastRenderedPageBreak/>
        <w:t>Кто-то попытался схватить факел</w:t>
      </w:r>
      <w:r w:rsidR="00B3190E" w:rsidRPr="00767F0B">
        <w:rPr>
          <w:rFonts w:asciiTheme="minorHAnsi" w:hAnsiTheme="minorHAnsi"/>
          <w:i/>
          <w:iCs/>
          <w:sz w:val="22"/>
          <w:szCs w:val="22"/>
          <w:shd w:val="clear" w:color="auto" w:fill="FFFFFF"/>
          <w:lang w:val="ru-RU"/>
        </w:rPr>
        <w:t xml:space="preserve"> – </w:t>
      </w:r>
      <w:r w:rsidRPr="00767F0B">
        <w:rPr>
          <w:rFonts w:asciiTheme="minorHAnsi" w:hAnsiTheme="minorHAnsi"/>
          <w:i/>
          <w:iCs/>
          <w:sz w:val="22"/>
          <w:szCs w:val="22"/>
          <w:shd w:val="clear" w:color="auto" w:fill="FFFFFF"/>
          <w:lang w:val="ru-RU"/>
        </w:rPr>
        <w:t>он</w:t>
      </w:r>
      <w:r w:rsidR="00B3190E" w:rsidRPr="00767F0B">
        <w:rPr>
          <w:rFonts w:asciiTheme="minorHAnsi" w:hAnsiTheme="minorHAnsi"/>
          <w:i/>
          <w:iCs/>
          <w:sz w:val="22"/>
          <w:szCs w:val="22"/>
          <w:shd w:val="clear" w:color="auto" w:fill="FFFFFF"/>
          <w:lang w:val="ru-RU"/>
        </w:rPr>
        <w:t xml:space="preserve"> </w:t>
      </w:r>
      <w:r w:rsidRPr="00767F0B">
        <w:rPr>
          <w:rFonts w:asciiTheme="minorHAnsi" w:hAnsiTheme="minorHAnsi"/>
          <w:i/>
          <w:iCs/>
          <w:sz w:val="22"/>
          <w:szCs w:val="22"/>
          <w:shd w:val="clear" w:color="auto" w:fill="FFFFFF"/>
          <w:lang w:val="ru-RU"/>
        </w:rPr>
        <w:t xml:space="preserve">упал и погас. </w:t>
      </w:r>
    </w:p>
    <w:p w:rsidR="00EA697A" w:rsidRPr="00767F0B" w:rsidRDefault="00EA697A" w:rsidP="00EA697A">
      <w:pPr>
        <w:widowControl/>
        <w:suppressAutoHyphens w:val="0"/>
        <w:jc w:val="center"/>
        <w:rPr>
          <w:rFonts w:asciiTheme="minorHAnsi" w:hAnsiTheme="minorHAnsi"/>
          <w:i/>
          <w:iCs/>
          <w:sz w:val="22"/>
          <w:szCs w:val="22"/>
          <w:shd w:val="clear" w:color="auto" w:fill="FFFFFF"/>
          <w:lang w:val="ru-RU" w:eastAsia="fr-FR"/>
        </w:rPr>
      </w:pPr>
      <w:r w:rsidRPr="00767F0B">
        <w:rPr>
          <w:rFonts w:asciiTheme="minorHAnsi" w:hAnsiTheme="minorHAnsi"/>
          <w:i/>
          <w:iCs/>
          <w:sz w:val="22"/>
          <w:szCs w:val="22"/>
          <w:shd w:val="clear" w:color="auto" w:fill="FFFFFF"/>
          <w:lang w:val="ru-RU" w:eastAsia="fr-FR"/>
        </w:rPr>
        <w:t>И сразу же страшное великолепие равнодушных Звезд совсем надвинулось на людей.</w:t>
      </w:r>
      <w:r w:rsidRPr="00767F0B">
        <w:rPr>
          <w:rFonts w:asciiTheme="minorHAnsi" w:hAnsiTheme="minorHAnsi"/>
          <w:i/>
          <w:iCs/>
          <w:sz w:val="22"/>
          <w:szCs w:val="22"/>
          <w:lang w:val="ru-RU" w:eastAsia="fr-FR"/>
        </w:rPr>
        <w:br/>
      </w:r>
      <w:r w:rsidRPr="00767F0B">
        <w:rPr>
          <w:rFonts w:asciiTheme="minorHAnsi" w:hAnsiTheme="minorHAnsi"/>
          <w:i/>
          <w:iCs/>
          <w:sz w:val="22"/>
          <w:szCs w:val="22"/>
          <w:shd w:val="clear" w:color="auto" w:fill="FFFFFF"/>
          <w:lang w:eastAsia="fr-FR"/>
        </w:rPr>
        <w:t> </w:t>
      </w:r>
      <w:r w:rsidRPr="00767F0B">
        <w:rPr>
          <w:rFonts w:asciiTheme="minorHAnsi" w:hAnsiTheme="minorHAnsi"/>
          <w:i/>
          <w:iCs/>
          <w:sz w:val="22"/>
          <w:szCs w:val="22"/>
          <w:shd w:val="clear" w:color="auto" w:fill="FFFFFF"/>
          <w:lang w:val="ru-RU" w:eastAsia="fr-FR"/>
        </w:rPr>
        <w:t xml:space="preserve"> </w:t>
      </w:r>
      <w:r w:rsidRPr="00767F0B">
        <w:rPr>
          <w:rFonts w:asciiTheme="minorHAnsi" w:hAnsiTheme="minorHAnsi"/>
          <w:i/>
          <w:iCs/>
          <w:sz w:val="22"/>
          <w:szCs w:val="22"/>
          <w:shd w:val="clear" w:color="auto" w:fill="FFFFFF"/>
          <w:lang w:eastAsia="fr-FR"/>
        </w:rPr>
        <w:t> </w:t>
      </w:r>
      <w:r w:rsidRPr="00767F0B">
        <w:rPr>
          <w:rFonts w:asciiTheme="minorHAnsi" w:hAnsiTheme="minorHAnsi"/>
          <w:i/>
          <w:iCs/>
          <w:sz w:val="22"/>
          <w:szCs w:val="22"/>
          <w:shd w:val="clear" w:color="auto" w:fill="FFFFFF"/>
          <w:lang w:val="ru-RU" w:eastAsia="fr-FR"/>
        </w:rPr>
        <w:t xml:space="preserve"> </w:t>
      </w:r>
      <w:r w:rsidRPr="00767F0B">
        <w:rPr>
          <w:rFonts w:asciiTheme="minorHAnsi" w:hAnsiTheme="minorHAnsi"/>
          <w:i/>
          <w:iCs/>
          <w:sz w:val="22"/>
          <w:szCs w:val="22"/>
          <w:shd w:val="clear" w:color="auto" w:fill="FFFFFF"/>
          <w:lang w:eastAsia="fr-FR"/>
        </w:rPr>
        <w:t> </w:t>
      </w:r>
      <w:r w:rsidRPr="00767F0B">
        <w:rPr>
          <w:rFonts w:asciiTheme="minorHAnsi" w:hAnsiTheme="minorHAnsi"/>
          <w:i/>
          <w:iCs/>
          <w:sz w:val="22"/>
          <w:szCs w:val="22"/>
          <w:shd w:val="clear" w:color="auto" w:fill="FFFFFF"/>
          <w:lang w:val="ru-RU" w:eastAsia="fr-FR"/>
        </w:rPr>
        <w:t xml:space="preserve"> А за окном на горизонте, там, где был город Саро, </w:t>
      </w:r>
    </w:p>
    <w:p w:rsidR="00EA697A" w:rsidRPr="00767F0B" w:rsidRDefault="00EA697A" w:rsidP="00EA697A">
      <w:pPr>
        <w:widowControl/>
        <w:suppressAutoHyphens w:val="0"/>
        <w:jc w:val="center"/>
        <w:rPr>
          <w:rFonts w:asciiTheme="minorHAnsi" w:hAnsiTheme="minorHAnsi"/>
          <w:i/>
          <w:iCs/>
          <w:sz w:val="22"/>
          <w:szCs w:val="22"/>
          <w:shd w:val="clear" w:color="auto" w:fill="FFFFFF"/>
          <w:lang w:val="ru-RU" w:eastAsia="fr-FR"/>
        </w:rPr>
      </w:pPr>
      <w:r w:rsidRPr="00767F0B">
        <w:rPr>
          <w:rFonts w:asciiTheme="minorHAnsi" w:hAnsiTheme="minorHAnsi"/>
          <w:i/>
          <w:iCs/>
          <w:sz w:val="22"/>
          <w:szCs w:val="22"/>
          <w:shd w:val="clear" w:color="auto" w:fill="FFFFFF"/>
          <w:lang w:val="ru-RU" w:eastAsia="fr-FR"/>
        </w:rPr>
        <w:t>поднималось, становясь вс</w:t>
      </w:r>
      <w:r w:rsidR="00B3190E" w:rsidRPr="00767F0B">
        <w:rPr>
          <w:rFonts w:asciiTheme="minorHAnsi" w:hAnsiTheme="minorHAnsi"/>
          <w:i/>
          <w:iCs/>
          <w:sz w:val="22"/>
          <w:szCs w:val="22"/>
          <w:shd w:val="clear" w:color="auto" w:fill="FFFFFF"/>
          <w:lang w:val="ru-RU" w:eastAsia="fr-FR"/>
        </w:rPr>
        <w:t>е</w:t>
      </w:r>
      <w:r w:rsidRPr="00767F0B">
        <w:rPr>
          <w:rFonts w:asciiTheme="minorHAnsi" w:hAnsiTheme="minorHAnsi"/>
          <w:i/>
          <w:iCs/>
          <w:sz w:val="22"/>
          <w:szCs w:val="22"/>
          <w:shd w:val="clear" w:color="auto" w:fill="FFFFFF"/>
          <w:lang w:val="ru-RU" w:eastAsia="fr-FR"/>
        </w:rPr>
        <w:t xml:space="preserve"> ярче, багровое зарево, </w:t>
      </w:r>
    </w:p>
    <w:p w:rsidR="00F74A2F" w:rsidRPr="00767F0B" w:rsidRDefault="00EA697A" w:rsidP="00EA697A">
      <w:pPr>
        <w:widowControl/>
        <w:suppressAutoHyphens w:val="0"/>
        <w:jc w:val="center"/>
        <w:rPr>
          <w:rFonts w:ascii="Calibri" w:eastAsia="Times New Roman" w:hAnsi="Calibri" w:cs="Calibri"/>
          <w:i/>
          <w:kern w:val="0"/>
          <w:sz w:val="20"/>
          <w:szCs w:val="32"/>
          <w:lang w:val="ru-RU" w:eastAsia="fr-CH" w:bidi="ar-SA"/>
        </w:rPr>
      </w:pPr>
      <w:r w:rsidRPr="00767F0B">
        <w:rPr>
          <w:rFonts w:asciiTheme="minorHAnsi" w:hAnsiTheme="minorHAnsi"/>
          <w:i/>
          <w:iCs/>
          <w:sz w:val="22"/>
          <w:szCs w:val="22"/>
          <w:shd w:val="clear" w:color="auto" w:fill="FFFFFF"/>
          <w:lang w:val="ru-RU" w:eastAsia="fr-FR"/>
        </w:rPr>
        <w:t>но это не был свет восходящего Солнца.</w:t>
      </w:r>
      <w:r w:rsidRPr="00767F0B">
        <w:rPr>
          <w:rFonts w:asciiTheme="minorHAnsi" w:hAnsiTheme="minorHAnsi"/>
          <w:i/>
          <w:iCs/>
          <w:sz w:val="22"/>
          <w:szCs w:val="22"/>
          <w:lang w:val="ru-RU" w:eastAsia="fr-FR"/>
        </w:rPr>
        <w:br/>
      </w:r>
      <w:r w:rsidRPr="00767F0B">
        <w:rPr>
          <w:rFonts w:asciiTheme="minorHAnsi" w:hAnsiTheme="minorHAnsi"/>
          <w:i/>
          <w:iCs/>
          <w:sz w:val="22"/>
          <w:szCs w:val="22"/>
          <w:shd w:val="clear" w:color="auto" w:fill="FFFFFF"/>
          <w:lang w:eastAsia="fr-FR"/>
        </w:rPr>
        <w:t> </w:t>
      </w:r>
      <w:r w:rsidRPr="00767F0B">
        <w:rPr>
          <w:rFonts w:asciiTheme="minorHAnsi" w:hAnsiTheme="minorHAnsi"/>
          <w:i/>
          <w:iCs/>
          <w:sz w:val="22"/>
          <w:szCs w:val="22"/>
          <w:shd w:val="clear" w:color="auto" w:fill="FFFFFF"/>
          <w:lang w:val="ru-RU" w:eastAsia="fr-FR"/>
        </w:rPr>
        <w:t xml:space="preserve"> </w:t>
      </w:r>
      <w:r w:rsidRPr="00767F0B">
        <w:rPr>
          <w:rFonts w:asciiTheme="minorHAnsi" w:hAnsiTheme="minorHAnsi"/>
          <w:i/>
          <w:iCs/>
          <w:sz w:val="22"/>
          <w:szCs w:val="22"/>
          <w:shd w:val="clear" w:color="auto" w:fill="FFFFFF"/>
          <w:lang w:eastAsia="fr-FR"/>
        </w:rPr>
        <w:t> </w:t>
      </w:r>
      <w:r w:rsidRPr="00767F0B">
        <w:rPr>
          <w:rFonts w:asciiTheme="minorHAnsi" w:hAnsiTheme="minorHAnsi"/>
          <w:i/>
          <w:iCs/>
          <w:sz w:val="22"/>
          <w:szCs w:val="22"/>
          <w:shd w:val="clear" w:color="auto" w:fill="FFFFFF"/>
          <w:lang w:val="ru-RU" w:eastAsia="fr-FR"/>
        </w:rPr>
        <w:t xml:space="preserve"> </w:t>
      </w:r>
      <w:r w:rsidRPr="00767F0B">
        <w:rPr>
          <w:rFonts w:asciiTheme="minorHAnsi" w:hAnsiTheme="minorHAnsi"/>
          <w:i/>
          <w:iCs/>
          <w:sz w:val="22"/>
          <w:szCs w:val="22"/>
          <w:shd w:val="clear" w:color="auto" w:fill="FFFFFF"/>
          <w:lang w:eastAsia="fr-FR"/>
        </w:rPr>
        <w:t> </w:t>
      </w:r>
      <w:r w:rsidRPr="00767F0B">
        <w:rPr>
          <w:rFonts w:asciiTheme="minorHAnsi" w:hAnsiTheme="minorHAnsi"/>
          <w:i/>
          <w:iCs/>
          <w:sz w:val="22"/>
          <w:szCs w:val="22"/>
          <w:shd w:val="clear" w:color="auto" w:fill="FFFFFF"/>
          <w:lang w:val="ru-RU" w:eastAsia="fr-FR"/>
        </w:rPr>
        <w:t xml:space="preserve"> Снова пришла долгая ночь</w:t>
      </w:r>
      <w:r w:rsidR="00F74A2F" w:rsidRPr="00767F0B">
        <w:rPr>
          <w:rFonts w:ascii="Calibri" w:eastAsia="Times New Roman" w:hAnsi="Calibri" w:cs="Calibri"/>
          <w:i/>
          <w:kern w:val="0"/>
          <w:sz w:val="20"/>
          <w:szCs w:val="32"/>
          <w:lang w:val="ru-RU" w:eastAsia="fr-CH" w:bidi="ar-SA"/>
        </w:rPr>
        <w:t>.</w:t>
      </w:r>
    </w:p>
    <w:p w:rsidR="005325CD" w:rsidRPr="00767F0B" w:rsidRDefault="005325CD" w:rsidP="00F74A2F">
      <w:pPr>
        <w:widowControl/>
        <w:suppressAutoHyphens w:val="0"/>
        <w:jc w:val="center"/>
        <w:rPr>
          <w:rFonts w:ascii="Calibri" w:eastAsia="Times New Roman" w:hAnsi="Calibri" w:cs="Calibri"/>
          <w:kern w:val="0"/>
          <w:sz w:val="20"/>
          <w:szCs w:val="32"/>
          <w:lang w:val="ru-RU" w:eastAsia="fr-CH" w:bidi="ar-SA"/>
        </w:rPr>
      </w:pPr>
    </w:p>
    <w:p w:rsidR="00EA697A" w:rsidRPr="00767F0B" w:rsidRDefault="00EA697A" w:rsidP="00EA697A">
      <w:pPr>
        <w:widowControl/>
        <w:suppressAutoHyphens w:val="0"/>
        <w:jc w:val="center"/>
        <w:rPr>
          <w:rFonts w:asciiTheme="minorHAnsi" w:eastAsia="Times New Roman" w:hAnsiTheme="minorHAnsi" w:cs="Calibri"/>
          <w:kern w:val="2"/>
          <w:sz w:val="22"/>
          <w:szCs w:val="22"/>
          <w:lang w:val="ru-RU" w:eastAsia="x-none" w:bidi="ar-SA"/>
        </w:rPr>
      </w:pPr>
      <w:r w:rsidRPr="00767F0B">
        <w:rPr>
          <w:rFonts w:asciiTheme="minorHAnsi" w:eastAsia="Times New Roman" w:hAnsiTheme="minorHAnsi" w:cs="Calibri"/>
          <w:sz w:val="22"/>
          <w:szCs w:val="22"/>
          <w:lang w:val="ru-RU" w:bidi="ar-SA"/>
        </w:rPr>
        <w:t>Айзек Азимов, «Приход ночи», 1941 г. (</w:t>
      </w:r>
      <w:r w:rsidRPr="00767F0B">
        <w:rPr>
          <w:rFonts w:asciiTheme="minorHAnsi" w:hAnsiTheme="minorHAnsi"/>
          <w:sz w:val="22"/>
          <w:szCs w:val="22"/>
          <w:shd w:val="clear" w:color="auto" w:fill="FFFFFF"/>
          <w:lang w:val="ru-RU"/>
        </w:rPr>
        <w:t>Перевод Д. Жукова</w:t>
      </w:r>
      <w:r w:rsidRPr="00767F0B">
        <w:rPr>
          <w:rFonts w:asciiTheme="minorHAnsi" w:eastAsia="Times New Roman" w:hAnsiTheme="minorHAnsi" w:cs="Calibri"/>
          <w:sz w:val="22"/>
          <w:szCs w:val="22"/>
          <w:lang w:val="ru-RU" w:bidi="ar-SA"/>
        </w:rPr>
        <w:t xml:space="preserve">) </w:t>
      </w:r>
    </w:p>
    <w:p w:rsidR="00DF1E3A" w:rsidRPr="00767F0B" w:rsidRDefault="00DF1E3A" w:rsidP="00F74A2F">
      <w:pPr>
        <w:widowControl/>
        <w:suppressAutoHyphens w:val="0"/>
        <w:jc w:val="center"/>
        <w:rPr>
          <w:rFonts w:ascii="Calibri" w:eastAsia="Times New Roman" w:hAnsi="Calibri" w:cs="Calibri"/>
          <w:i/>
          <w:kern w:val="0"/>
          <w:sz w:val="20"/>
          <w:szCs w:val="32"/>
          <w:lang w:val="ru-RU" w:eastAsia="fr-CH" w:bidi="ar-SA"/>
        </w:rPr>
      </w:pPr>
    </w:p>
    <w:p w:rsidR="00F74A2F" w:rsidRPr="00EA697A" w:rsidRDefault="00F74A2F" w:rsidP="00F74A2F">
      <w:pPr>
        <w:widowControl/>
        <w:suppressAutoHyphens w:val="0"/>
        <w:jc w:val="center"/>
        <w:rPr>
          <w:rFonts w:ascii="Calibri" w:eastAsia="Times New Roman" w:hAnsi="Calibri" w:cs="Calibri"/>
          <w:i/>
          <w:kern w:val="0"/>
          <w:sz w:val="20"/>
          <w:szCs w:val="32"/>
          <w:lang w:val="ru-RU" w:eastAsia="fr-CH" w:bidi="ar-SA"/>
        </w:rPr>
      </w:pPr>
    </w:p>
    <w:p w:rsidR="00820202" w:rsidRPr="00B3190E" w:rsidRDefault="00EA697A">
      <w:pPr>
        <w:jc w:val="both"/>
        <w:rPr>
          <w:rFonts w:ascii="Calibri" w:hAnsi="Calibri" w:cs="Calibri"/>
          <w:sz w:val="22"/>
          <w:szCs w:val="22"/>
          <w:lang w:val="ru-RU"/>
        </w:rPr>
      </w:pPr>
      <w:r w:rsidRPr="00B3190E">
        <w:rPr>
          <w:rFonts w:ascii="Calibri" w:hAnsi="Calibri" w:cs="Calibri"/>
          <w:sz w:val="22"/>
          <w:szCs w:val="22"/>
          <w:lang w:val="ru-RU"/>
        </w:rPr>
        <w:t>Черный звездолет днем, светящийся объект ночью</w:t>
      </w:r>
      <w:r w:rsidR="001E5957" w:rsidRPr="00B3190E">
        <w:rPr>
          <w:rFonts w:ascii="Calibri" w:hAnsi="Calibri" w:cs="Calibri"/>
          <w:sz w:val="22"/>
          <w:szCs w:val="22"/>
          <w:lang w:val="ru-RU"/>
        </w:rPr>
        <w:t xml:space="preserve">, </w:t>
      </w:r>
      <w:r w:rsidR="007F58EB" w:rsidRPr="00B3190E">
        <w:rPr>
          <w:rFonts w:ascii="Calibri" w:hAnsi="Calibri" w:cs="Calibri"/>
          <w:sz w:val="22"/>
          <w:szCs w:val="22"/>
        </w:rPr>
        <w:t>UR</w:t>
      </w:r>
      <w:r w:rsidR="007F58EB" w:rsidRPr="00B3190E">
        <w:rPr>
          <w:rFonts w:ascii="Calibri" w:hAnsi="Calibri" w:cs="Calibri"/>
          <w:sz w:val="22"/>
          <w:szCs w:val="22"/>
          <w:lang w:val="ru-RU"/>
        </w:rPr>
        <w:t>-</w:t>
      </w:r>
      <w:r w:rsidR="00484671" w:rsidRPr="00B3190E">
        <w:rPr>
          <w:rFonts w:ascii="Calibri" w:hAnsi="Calibri" w:cs="Calibri"/>
          <w:sz w:val="22"/>
          <w:szCs w:val="22"/>
          <w:lang w:val="ru-RU"/>
        </w:rPr>
        <w:t xml:space="preserve">220 </w:t>
      </w:r>
      <w:r w:rsidR="00484671" w:rsidRPr="00B3190E">
        <w:rPr>
          <w:rFonts w:ascii="Calibri" w:hAnsi="Calibri" w:cs="Calibri"/>
          <w:sz w:val="22"/>
          <w:szCs w:val="22"/>
        </w:rPr>
        <w:t>SL</w:t>
      </w:r>
      <w:r w:rsidR="00484671" w:rsidRPr="00B3190E">
        <w:rPr>
          <w:rFonts w:ascii="Calibri" w:hAnsi="Calibri" w:cs="Calibri"/>
          <w:sz w:val="22"/>
          <w:szCs w:val="22"/>
          <w:lang w:val="ru-RU"/>
        </w:rPr>
        <w:t xml:space="preserve"> </w:t>
      </w:r>
      <w:r w:rsidR="00BB08F8">
        <w:rPr>
          <w:rFonts w:ascii="Calibri" w:hAnsi="Calibri" w:cs="Calibri"/>
          <w:i/>
          <w:sz w:val="22"/>
          <w:szCs w:val="22"/>
        </w:rPr>
        <w:t>Asimov</w:t>
      </w:r>
      <w:r w:rsidR="00294148" w:rsidRPr="00B3190E">
        <w:rPr>
          <w:rFonts w:ascii="Calibri" w:hAnsi="Calibri" w:cs="Calibri"/>
          <w:i/>
          <w:sz w:val="22"/>
          <w:szCs w:val="22"/>
          <w:lang w:val="ru-RU"/>
        </w:rPr>
        <w:t xml:space="preserve"> </w:t>
      </w:r>
      <w:r w:rsidRPr="00B3190E">
        <w:rPr>
          <w:rFonts w:ascii="Calibri" w:hAnsi="Calibri" w:cs="Calibri"/>
          <w:b/>
          <w:sz w:val="22"/>
          <w:szCs w:val="22"/>
          <w:lang w:val="ru-RU" w:eastAsia="fr-FR"/>
        </w:rPr>
        <w:t>–</w:t>
      </w:r>
      <w:r w:rsidRPr="00B3190E">
        <w:rPr>
          <w:rFonts w:ascii="Calibri" w:hAnsi="Calibri" w:cs="Calibri"/>
          <w:sz w:val="22"/>
          <w:szCs w:val="22"/>
          <w:lang w:val="ru-RU"/>
        </w:rPr>
        <w:t xml:space="preserve"> третья версия коллекции 220. Благодаря стараниям Мартина Фрая, дизайнера и соучредителя </w:t>
      </w:r>
      <w:r w:rsidRPr="00B3190E">
        <w:rPr>
          <w:rFonts w:ascii="Calibri" w:hAnsi="Calibri" w:cs="Calibri"/>
          <w:sz w:val="22"/>
          <w:szCs w:val="22"/>
        </w:rPr>
        <w:t>URWERK</w:t>
      </w:r>
      <w:r w:rsidRPr="00B3190E">
        <w:rPr>
          <w:rFonts w:ascii="Calibri" w:hAnsi="Calibri" w:cs="Calibri"/>
          <w:sz w:val="22"/>
          <w:szCs w:val="22"/>
          <w:lang w:val="ru-RU"/>
        </w:rPr>
        <w:t>, модель претерпевает трудноуловимые трансформации исходного материала, цвета, отделки и эстетики. На фоне выполненно</w:t>
      </w:r>
      <w:r w:rsidR="00767F0B">
        <w:rPr>
          <w:rFonts w:ascii="Calibri" w:hAnsi="Calibri" w:cs="Calibri"/>
          <w:sz w:val="22"/>
          <w:szCs w:val="22"/>
          <w:lang w:val="ru-RU"/>
        </w:rPr>
        <w:t>го</w:t>
      </w:r>
      <w:r w:rsidRPr="00B3190E">
        <w:rPr>
          <w:rFonts w:ascii="Calibri" w:hAnsi="Calibri" w:cs="Calibri"/>
          <w:sz w:val="22"/>
          <w:szCs w:val="22"/>
          <w:lang w:val="ru-RU"/>
        </w:rPr>
        <w:t xml:space="preserve"> из карбона задн</w:t>
      </w:r>
      <w:r w:rsidR="00767F0B">
        <w:rPr>
          <w:rFonts w:ascii="Calibri" w:hAnsi="Calibri" w:cs="Calibri"/>
          <w:sz w:val="22"/>
          <w:szCs w:val="22"/>
          <w:lang w:val="ru-RU"/>
        </w:rPr>
        <w:t>ика</w:t>
      </w:r>
      <w:r w:rsidRPr="00B3190E">
        <w:rPr>
          <w:rFonts w:ascii="Calibri" w:hAnsi="Calibri" w:cs="Calibri"/>
          <w:sz w:val="22"/>
          <w:szCs w:val="22"/>
          <w:lang w:val="ru-RU"/>
        </w:rPr>
        <w:t>, в которо</w:t>
      </w:r>
      <w:r w:rsidR="00767F0B">
        <w:rPr>
          <w:rFonts w:ascii="Calibri" w:hAnsi="Calibri" w:cs="Calibri"/>
          <w:sz w:val="22"/>
          <w:szCs w:val="22"/>
          <w:lang w:val="ru-RU"/>
        </w:rPr>
        <w:t>м</w:t>
      </w:r>
      <w:r w:rsidRPr="00B3190E">
        <w:rPr>
          <w:rFonts w:ascii="Calibri" w:hAnsi="Calibri" w:cs="Calibri"/>
          <w:sz w:val="22"/>
          <w:szCs w:val="22"/>
          <w:lang w:val="ru-RU"/>
        </w:rPr>
        <w:t xml:space="preserve"> преобладает черный, </w:t>
      </w:r>
      <w:r w:rsidRPr="00B3190E">
        <w:rPr>
          <w:rFonts w:ascii="Calibri" w:hAnsi="Calibri" w:cs="Calibri"/>
          <w:sz w:val="22"/>
          <w:szCs w:val="22"/>
        </w:rPr>
        <w:t>UR</w:t>
      </w:r>
      <w:r w:rsidRPr="00B3190E">
        <w:rPr>
          <w:rFonts w:ascii="Calibri" w:hAnsi="Calibri" w:cs="Calibri"/>
          <w:sz w:val="22"/>
          <w:szCs w:val="22"/>
          <w:lang w:val="ru-RU"/>
        </w:rPr>
        <w:t>-220 вновь обращается к игре контрастов и света</w:t>
      </w:r>
      <w:r w:rsidR="00820202" w:rsidRPr="00B3190E">
        <w:rPr>
          <w:rFonts w:ascii="Calibri" w:hAnsi="Calibri" w:cs="Calibri"/>
          <w:bCs/>
          <w:sz w:val="22"/>
          <w:szCs w:val="22"/>
          <w:lang w:val="ru-RU"/>
        </w:rPr>
        <w:t xml:space="preserve">. </w:t>
      </w:r>
    </w:p>
    <w:p w:rsidR="001E5957" w:rsidRPr="003D7C8F" w:rsidRDefault="001E5957">
      <w:pPr>
        <w:jc w:val="both"/>
        <w:rPr>
          <w:rFonts w:ascii="Calibri" w:hAnsi="Calibri" w:cs="Calibri"/>
          <w:sz w:val="22"/>
          <w:szCs w:val="22"/>
          <w:lang w:val="ru-RU"/>
        </w:rPr>
      </w:pPr>
    </w:p>
    <w:p w:rsidR="00843C38" w:rsidRPr="003D7C8F" w:rsidRDefault="00ED5D4D">
      <w:pPr>
        <w:jc w:val="both"/>
        <w:rPr>
          <w:rFonts w:ascii="Calibri" w:hAnsi="Calibri" w:cs="Calibri"/>
          <w:sz w:val="22"/>
          <w:szCs w:val="22"/>
          <w:lang w:val="ru-RU"/>
        </w:rPr>
      </w:pPr>
      <w:r w:rsidRPr="003D7C8F">
        <w:rPr>
          <w:rFonts w:ascii="Calibri" w:hAnsi="Calibri" w:cs="Calibri"/>
          <w:sz w:val="22"/>
          <w:szCs w:val="22"/>
        </w:rPr>
        <w:t>UR</w:t>
      </w:r>
      <w:r w:rsidRPr="003D7C8F">
        <w:rPr>
          <w:rFonts w:ascii="Calibri" w:hAnsi="Calibri" w:cs="Calibri"/>
          <w:sz w:val="22"/>
          <w:szCs w:val="22"/>
          <w:lang w:val="ru-RU"/>
        </w:rPr>
        <w:t>-</w:t>
      </w:r>
      <w:r w:rsidR="00484671" w:rsidRPr="003D7C8F">
        <w:rPr>
          <w:rFonts w:ascii="Calibri" w:hAnsi="Calibri" w:cs="Calibri"/>
          <w:sz w:val="22"/>
          <w:szCs w:val="22"/>
          <w:lang w:val="ru-RU"/>
        </w:rPr>
        <w:t xml:space="preserve">220 </w:t>
      </w:r>
      <w:r w:rsidR="00484671" w:rsidRPr="003D7C8F">
        <w:rPr>
          <w:rFonts w:ascii="Calibri" w:hAnsi="Calibri" w:cs="Calibri"/>
          <w:sz w:val="22"/>
          <w:szCs w:val="22"/>
        </w:rPr>
        <w:t>SL</w:t>
      </w:r>
      <w:r w:rsidR="00484671" w:rsidRPr="003D7C8F">
        <w:rPr>
          <w:rFonts w:ascii="Calibri" w:hAnsi="Calibri" w:cs="Calibri"/>
          <w:sz w:val="22"/>
          <w:szCs w:val="22"/>
          <w:lang w:val="ru-RU"/>
        </w:rPr>
        <w:t xml:space="preserve"> </w:t>
      </w:r>
      <w:r w:rsidR="00BB08F8">
        <w:rPr>
          <w:rFonts w:ascii="Calibri" w:hAnsi="Calibri" w:cs="Calibri"/>
          <w:i/>
          <w:sz w:val="22"/>
          <w:szCs w:val="22"/>
        </w:rPr>
        <w:t>Asimov</w:t>
      </w:r>
      <w:r w:rsidRPr="003D7C8F">
        <w:rPr>
          <w:rFonts w:ascii="Calibri" w:hAnsi="Calibri" w:cs="Calibri"/>
          <w:sz w:val="22"/>
          <w:szCs w:val="22"/>
          <w:lang w:val="ru-RU"/>
        </w:rPr>
        <w:t xml:space="preserve"> </w:t>
      </w:r>
      <w:r w:rsidR="00EA697A" w:rsidRPr="003D7C8F">
        <w:rPr>
          <w:rFonts w:ascii="Calibri" w:hAnsi="Calibri" w:cs="Calibri"/>
          <w:sz w:val="22"/>
          <w:szCs w:val="22"/>
          <w:lang w:val="ru-RU"/>
        </w:rPr>
        <w:t xml:space="preserve">указывает время с помощью светящихся блоков. Получается, что с </w:t>
      </w:r>
      <w:r w:rsidR="00BB08F8">
        <w:rPr>
          <w:rFonts w:ascii="Calibri" w:hAnsi="Calibri" w:cs="Calibri"/>
          <w:sz w:val="22"/>
          <w:szCs w:val="22"/>
          <w:lang w:val="ru-RU"/>
        </w:rPr>
        <w:t>конусами</w:t>
      </w:r>
      <w:r w:rsidR="00EA697A" w:rsidRPr="003D7C8F">
        <w:rPr>
          <w:rFonts w:ascii="Calibri" w:hAnsi="Calibri" w:cs="Calibri"/>
          <w:sz w:val="22"/>
          <w:szCs w:val="22"/>
          <w:lang w:val="ru-RU"/>
        </w:rPr>
        <w:t xml:space="preserve"> покончено? Преобладавшая в предыдущих версиях </w:t>
      </w:r>
      <w:r w:rsidR="00EA697A" w:rsidRPr="003D7C8F">
        <w:rPr>
          <w:rFonts w:ascii="Calibri" w:hAnsi="Calibri" w:cs="Calibri"/>
          <w:sz w:val="22"/>
          <w:szCs w:val="22"/>
        </w:rPr>
        <w:t>UR</w:t>
      </w:r>
      <w:r w:rsidR="00EA697A" w:rsidRPr="003D7C8F">
        <w:rPr>
          <w:rFonts w:ascii="Calibri" w:hAnsi="Calibri" w:cs="Calibri"/>
          <w:sz w:val="22"/>
          <w:szCs w:val="22"/>
          <w:lang w:val="ru-RU"/>
        </w:rPr>
        <w:t xml:space="preserve">-220 форма была результатом кропотливой работы на станках с ЧПУ компании </w:t>
      </w:r>
      <w:r w:rsidR="00EA697A" w:rsidRPr="003D7C8F">
        <w:rPr>
          <w:rFonts w:ascii="Calibri" w:hAnsi="Calibri" w:cs="Calibri"/>
          <w:sz w:val="22"/>
          <w:szCs w:val="22"/>
        </w:rPr>
        <w:t>URWERK</w:t>
      </w:r>
      <w:r w:rsidR="00EA697A" w:rsidRPr="003D7C8F">
        <w:rPr>
          <w:rFonts w:ascii="Calibri" w:hAnsi="Calibri" w:cs="Calibri"/>
          <w:sz w:val="22"/>
          <w:szCs w:val="22"/>
          <w:lang w:val="ru-RU"/>
        </w:rPr>
        <w:t>. Теперь же эти компоненты отлиты в форме из силикона, и никаких острых краев! Затем их подгоняют вручную, чтобы гарантировать идеальную отделку. На финальной стадии процесса их тв</w:t>
      </w:r>
      <w:r w:rsidR="003D7C8F" w:rsidRPr="003D7C8F">
        <w:rPr>
          <w:rFonts w:ascii="Calibri" w:hAnsi="Calibri" w:cs="Calibri"/>
          <w:sz w:val="22"/>
          <w:szCs w:val="22"/>
          <w:lang w:val="ru-RU"/>
        </w:rPr>
        <w:t>е</w:t>
      </w:r>
      <w:r w:rsidR="00EA697A" w:rsidRPr="003D7C8F">
        <w:rPr>
          <w:rFonts w:ascii="Calibri" w:hAnsi="Calibri" w:cs="Calibri"/>
          <w:sz w:val="22"/>
          <w:szCs w:val="22"/>
          <w:lang w:val="ru-RU"/>
        </w:rPr>
        <w:t>рдость близка к тв</w:t>
      </w:r>
      <w:r w:rsidR="003D7C8F" w:rsidRPr="003D7C8F">
        <w:rPr>
          <w:rFonts w:ascii="Calibri" w:hAnsi="Calibri" w:cs="Calibri"/>
          <w:sz w:val="22"/>
          <w:szCs w:val="22"/>
          <w:lang w:val="ru-RU"/>
        </w:rPr>
        <w:t>е</w:t>
      </w:r>
      <w:r w:rsidR="00EA697A" w:rsidRPr="003D7C8F">
        <w:rPr>
          <w:rFonts w:ascii="Calibri" w:hAnsi="Calibri" w:cs="Calibri"/>
          <w:sz w:val="22"/>
          <w:szCs w:val="22"/>
          <w:lang w:val="ru-RU"/>
        </w:rPr>
        <w:t xml:space="preserve">рдости керамики. Технология была разработана швейцарской компанией </w:t>
      </w:r>
      <w:r w:rsidR="00EA697A" w:rsidRPr="003D7C8F">
        <w:rPr>
          <w:rFonts w:ascii="Calibri" w:hAnsi="Calibri" w:cs="Calibri"/>
          <w:sz w:val="22"/>
          <w:szCs w:val="22"/>
        </w:rPr>
        <w:t>RC</w:t>
      </w:r>
      <w:r w:rsidR="00EA697A" w:rsidRPr="003D7C8F">
        <w:rPr>
          <w:rFonts w:ascii="Calibri" w:hAnsi="Calibri" w:cs="Calibri"/>
          <w:sz w:val="22"/>
          <w:szCs w:val="22"/>
          <w:lang w:val="ru-RU"/>
        </w:rPr>
        <w:t xml:space="preserve"> </w:t>
      </w:r>
      <w:proofErr w:type="spellStart"/>
      <w:r w:rsidR="00EA697A" w:rsidRPr="003D7C8F">
        <w:rPr>
          <w:rFonts w:ascii="Calibri" w:hAnsi="Calibri" w:cs="Calibri"/>
          <w:sz w:val="22"/>
          <w:szCs w:val="22"/>
        </w:rPr>
        <w:t>Tritec</w:t>
      </w:r>
      <w:proofErr w:type="spellEnd"/>
      <w:r w:rsidR="00EA697A" w:rsidRPr="003D7C8F">
        <w:rPr>
          <w:rFonts w:ascii="Calibri" w:hAnsi="Calibri" w:cs="Calibri"/>
          <w:sz w:val="22"/>
          <w:szCs w:val="22"/>
          <w:lang w:val="ru-RU"/>
        </w:rPr>
        <w:t>, за плечами которой 80-летний опыт в этой области</w:t>
      </w:r>
      <w:r w:rsidR="00F62BFA" w:rsidRPr="003D7C8F">
        <w:rPr>
          <w:rFonts w:ascii="Calibri" w:hAnsi="Calibri" w:cs="Calibri"/>
          <w:sz w:val="22"/>
          <w:szCs w:val="22"/>
          <w:lang w:val="ru-RU"/>
        </w:rPr>
        <w:t>.</w:t>
      </w:r>
      <w:r w:rsidR="00947623" w:rsidRPr="003D7C8F">
        <w:rPr>
          <w:rFonts w:ascii="Calibri" w:hAnsi="Calibri" w:cs="Calibri"/>
          <w:sz w:val="22"/>
          <w:szCs w:val="22"/>
          <w:lang w:val="ru-RU"/>
        </w:rPr>
        <w:t xml:space="preserve"> </w:t>
      </w:r>
      <w:r w:rsidR="00F62BFA" w:rsidRPr="003D7C8F">
        <w:rPr>
          <w:rFonts w:ascii="Calibri" w:hAnsi="Calibri" w:cs="Calibri"/>
          <w:sz w:val="22"/>
          <w:szCs w:val="22"/>
          <w:lang w:val="ru-RU"/>
        </w:rPr>
        <w:t xml:space="preserve"> </w:t>
      </w:r>
    </w:p>
    <w:p w:rsidR="00F74A2F" w:rsidRDefault="003D7C8F">
      <w:pPr>
        <w:jc w:val="both"/>
        <w:rPr>
          <w:rFonts w:ascii="Calibri" w:hAnsi="Calibri" w:cs="Calibri"/>
          <w:sz w:val="22"/>
          <w:szCs w:val="22"/>
          <w:lang w:val="ru-RU"/>
        </w:rPr>
      </w:pPr>
      <w:r w:rsidRPr="003D7C8F">
        <w:rPr>
          <w:rFonts w:ascii="Calibri" w:hAnsi="Calibri" w:cs="Calibri"/>
          <w:sz w:val="22"/>
          <w:szCs w:val="22"/>
          <w:lang w:val="ru-RU"/>
        </w:rPr>
        <w:t>Таким образом, три часовых блока «сделаны» из света</w:t>
      </w:r>
      <w:r w:rsidRPr="00B3190E">
        <w:rPr>
          <w:rFonts w:ascii="Calibri" w:hAnsi="Calibri" w:cs="Calibri"/>
          <w:sz w:val="22"/>
          <w:szCs w:val="22"/>
          <w:lang w:val="ru-RU"/>
        </w:rPr>
        <w:t>, а точнее из</w:t>
      </w:r>
      <w:r w:rsidRPr="003D7C8F">
        <w:rPr>
          <w:rFonts w:ascii="Calibri" w:hAnsi="Calibri" w:cs="Calibri"/>
          <w:sz w:val="22"/>
          <w:szCs w:val="22"/>
          <w:lang w:val="ru-RU"/>
        </w:rPr>
        <w:t xml:space="preserve"> состава </w:t>
      </w:r>
      <w:proofErr w:type="spellStart"/>
      <w:r w:rsidRPr="003D7C8F">
        <w:rPr>
          <w:rFonts w:ascii="Calibri" w:hAnsi="Calibri" w:cs="Calibri"/>
          <w:sz w:val="22"/>
          <w:szCs w:val="22"/>
        </w:rPr>
        <w:t>Swiss</w:t>
      </w:r>
      <w:proofErr w:type="spellEnd"/>
      <w:r w:rsidRPr="003D7C8F">
        <w:rPr>
          <w:rFonts w:ascii="Calibri" w:hAnsi="Calibri" w:cs="Calibri"/>
          <w:sz w:val="22"/>
          <w:szCs w:val="22"/>
          <w:lang w:val="ru-RU"/>
        </w:rPr>
        <w:t xml:space="preserve"> </w:t>
      </w:r>
      <w:r w:rsidRPr="003D7C8F">
        <w:rPr>
          <w:rFonts w:ascii="Calibri" w:hAnsi="Calibri" w:cs="Calibri"/>
          <w:sz w:val="22"/>
          <w:szCs w:val="22"/>
        </w:rPr>
        <w:t>Super</w:t>
      </w:r>
      <w:r w:rsidRPr="003D7C8F">
        <w:rPr>
          <w:rFonts w:ascii="Calibri" w:hAnsi="Calibri" w:cs="Calibri"/>
          <w:sz w:val="22"/>
          <w:szCs w:val="22"/>
          <w:lang w:val="ru-RU"/>
        </w:rPr>
        <w:t>-</w:t>
      </w:r>
      <w:proofErr w:type="spellStart"/>
      <w:r w:rsidRPr="003D7C8F">
        <w:rPr>
          <w:rFonts w:ascii="Calibri" w:hAnsi="Calibri" w:cs="Calibri"/>
          <w:sz w:val="22"/>
          <w:szCs w:val="22"/>
        </w:rPr>
        <w:t>Luminova</w:t>
      </w:r>
      <w:proofErr w:type="spellEnd"/>
      <w:r w:rsidRPr="003D7C8F">
        <w:rPr>
          <w:rFonts w:ascii="Calibri" w:hAnsi="Calibri" w:cs="Calibri"/>
          <w:sz w:val="22"/>
          <w:szCs w:val="22"/>
          <w:lang w:val="ru-RU"/>
        </w:rPr>
        <w:t xml:space="preserve"> </w:t>
      </w:r>
      <w:r w:rsidR="00B3190E">
        <w:rPr>
          <w:rFonts w:ascii="Calibri" w:hAnsi="Calibri" w:cs="Calibri"/>
          <w:sz w:val="22"/>
          <w:szCs w:val="22"/>
          <w:lang w:val="ru-RU"/>
        </w:rPr>
        <w:t>Класса</w:t>
      </w:r>
      <w:r w:rsidRPr="003D7C8F">
        <w:rPr>
          <w:rFonts w:ascii="Calibri" w:hAnsi="Calibri" w:cs="Calibri"/>
          <w:sz w:val="22"/>
          <w:szCs w:val="22"/>
          <w:lang w:val="ru-RU"/>
        </w:rPr>
        <w:t xml:space="preserve"> </w:t>
      </w:r>
      <w:r w:rsidRPr="003D7C8F">
        <w:rPr>
          <w:rFonts w:ascii="Calibri" w:hAnsi="Calibri" w:cs="Calibri"/>
          <w:sz w:val="22"/>
          <w:szCs w:val="22"/>
        </w:rPr>
        <w:t>X</w:t>
      </w:r>
      <w:r w:rsidRPr="003D7C8F">
        <w:rPr>
          <w:rFonts w:ascii="Calibri" w:hAnsi="Calibri" w:cs="Calibri"/>
          <w:sz w:val="22"/>
          <w:szCs w:val="22"/>
          <w:lang w:val="ru-RU"/>
        </w:rPr>
        <w:t xml:space="preserve">1 </w:t>
      </w:r>
      <w:r w:rsidRPr="003D7C8F">
        <w:rPr>
          <w:rFonts w:ascii="Calibri" w:hAnsi="Calibri" w:cs="Calibri"/>
          <w:sz w:val="22"/>
          <w:szCs w:val="22"/>
        </w:rPr>
        <w:t>BL</w:t>
      </w:r>
      <w:r w:rsidRPr="003D7C8F">
        <w:rPr>
          <w:rFonts w:ascii="Calibri" w:hAnsi="Calibri" w:cs="Calibri"/>
          <w:sz w:val="22"/>
          <w:szCs w:val="22"/>
          <w:lang w:val="ru-RU"/>
        </w:rPr>
        <w:t>. Ночью приходит час метаморфозы: блоки начинают светиться. В этой модели нет</w:t>
      </w:r>
      <w:r w:rsidR="00B3190E">
        <w:rPr>
          <w:rFonts w:ascii="Calibri" w:hAnsi="Calibri" w:cs="Calibri"/>
          <w:sz w:val="22"/>
          <w:szCs w:val="22"/>
          <w:lang w:val="ru-RU"/>
        </w:rPr>
        <w:t xml:space="preserve"> гравировки</w:t>
      </w:r>
      <w:r w:rsidRPr="003D7C8F">
        <w:rPr>
          <w:rFonts w:ascii="Calibri" w:hAnsi="Calibri" w:cs="Calibri"/>
          <w:sz w:val="22"/>
          <w:szCs w:val="22"/>
          <w:lang w:val="ru-RU"/>
        </w:rPr>
        <w:t xml:space="preserve">: сателлиты и указатель часа </w:t>
      </w:r>
      <w:r w:rsidRPr="003D7C8F">
        <w:rPr>
          <w:rFonts w:ascii="Calibri" w:hAnsi="Calibri" w:cs="Calibri"/>
          <w:b/>
          <w:color w:val="000000"/>
          <w:sz w:val="22"/>
          <w:szCs w:val="22"/>
          <w:lang w:val="ru-RU" w:eastAsia="fr-FR"/>
        </w:rPr>
        <w:t>–</w:t>
      </w:r>
      <w:r w:rsidRPr="003D7C8F">
        <w:rPr>
          <w:rFonts w:ascii="Calibri" w:hAnsi="Calibri" w:cs="Calibri"/>
          <w:sz w:val="22"/>
          <w:szCs w:val="22"/>
          <w:lang w:val="ru-RU"/>
        </w:rPr>
        <w:t xml:space="preserve"> единой целое. Они </w:t>
      </w:r>
      <w:r w:rsidRPr="003D7C8F">
        <w:rPr>
          <w:rFonts w:ascii="Calibri" w:hAnsi="Calibri" w:cs="Calibri"/>
          <w:b/>
          <w:color w:val="000000"/>
          <w:sz w:val="22"/>
          <w:szCs w:val="22"/>
          <w:lang w:val="ru-RU" w:eastAsia="fr-FR"/>
        </w:rPr>
        <w:t>–</w:t>
      </w:r>
      <w:r w:rsidRPr="003D7C8F">
        <w:rPr>
          <w:rFonts w:ascii="Calibri" w:hAnsi="Calibri" w:cs="Calibri"/>
          <w:sz w:val="22"/>
          <w:szCs w:val="22"/>
          <w:lang w:val="ru-RU"/>
        </w:rPr>
        <w:t xml:space="preserve"> светоуловители, активные пигменты. Их задача </w:t>
      </w:r>
      <w:r w:rsidRPr="003D7C8F">
        <w:rPr>
          <w:rFonts w:ascii="Calibri" w:hAnsi="Calibri" w:cs="Calibri"/>
          <w:b/>
          <w:color w:val="000000"/>
          <w:sz w:val="22"/>
          <w:szCs w:val="22"/>
          <w:lang w:val="ru-RU" w:eastAsia="fr-FR"/>
        </w:rPr>
        <w:t>–</w:t>
      </w:r>
      <w:r w:rsidRPr="003D7C8F">
        <w:rPr>
          <w:rFonts w:ascii="Calibri" w:hAnsi="Calibri" w:cs="Calibri"/>
          <w:sz w:val="22"/>
          <w:szCs w:val="22"/>
          <w:lang w:val="ru-RU"/>
        </w:rPr>
        <w:t xml:space="preserve"> «захватить в плен» частицы света, чтобы потом, во мраке, вернуть этот свет, добившись оптимального отображения времени в ночные часы</w:t>
      </w:r>
      <w:r w:rsidR="00A02265" w:rsidRPr="003D7C8F">
        <w:rPr>
          <w:rFonts w:ascii="Calibri" w:hAnsi="Calibri" w:cs="Calibri"/>
          <w:sz w:val="22"/>
          <w:szCs w:val="22"/>
          <w:lang w:val="ru-RU"/>
        </w:rPr>
        <w:t xml:space="preserve">. </w:t>
      </w:r>
    </w:p>
    <w:p w:rsidR="00853713" w:rsidRDefault="00853713">
      <w:pPr>
        <w:jc w:val="both"/>
        <w:rPr>
          <w:rFonts w:ascii="Calibri" w:hAnsi="Calibri" w:cs="Calibri"/>
          <w:sz w:val="22"/>
          <w:szCs w:val="22"/>
          <w:lang w:val="ru-RU"/>
        </w:rPr>
      </w:pPr>
    </w:p>
    <w:p w:rsidR="00853713" w:rsidRPr="003D7C8F" w:rsidRDefault="00853713">
      <w:pPr>
        <w:jc w:val="both"/>
        <w:rPr>
          <w:rFonts w:ascii="Calibri" w:hAnsi="Calibri" w:cs="Calibri"/>
          <w:sz w:val="22"/>
          <w:szCs w:val="22"/>
          <w:lang w:val="ru-RU"/>
        </w:rPr>
      </w:pPr>
    </w:p>
    <w:p w:rsidR="0096021B" w:rsidRDefault="00F35ED1" w:rsidP="0096021B">
      <w:pPr>
        <w:jc w:val="center"/>
        <w:rPr>
          <w:rFonts w:ascii="Calibri" w:hAnsi="Calibri" w:cs="Calibri"/>
          <w:sz w:val="22"/>
          <w:szCs w:val="22"/>
        </w:rPr>
      </w:pPr>
      <w:r w:rsidRPr="00F35ED1">
        <w:rPr>
          <w:rFonts w:ascii="Calibri" w:hAnsi="Calibri" w:cs="Calibri"/>
          <w:noProof/>
          <w:sz w:val="22"/>
          <w:szCs w:val="22"/>
          <w:lang w:val="fr-CH" w:eastAsia="fr-CH" w:bidi="ar-SA"/>
        </w:rPr>
        <w:drawing>
          <wp:inline distT="0" distB="0" distL="0" distR="0">
            <wp:extent cx="3960000" cy="2978926"/>
            <wp:effectExtent l="0" t="0" r="2540" b="0"/>
            <wp:docPr id="3" name="Image 3" descr="C:\Users\YS\AppData\Local\Temp\eM Client temporary files\12by1spy\20210517_16140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YS\AppData\Local\Temp\eM Client temporary files\12by1spy\20210517_161409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0000" cy="2978926"/>
                    </a:xfrm>
                    <a:prstGeom prst="rect">
                      <a:avLst/>
                    </a:prstGeom>
                    <a:noFill/>
                    <a:ln>
                      <a:noFill/>
                    </a:ln>
                  </pic:spPr>
                </pic:pic>
              </a:graphicData>
            </a:graphic>
          </wp:inline>
        </w:drawing>
      </w:r>
    </w:p>
    <w:p w:rsidR="00CC550E" w:rsidRDefault="00CC550E" w:rsidP="0096021B">
      <w:pPr>
        <w:jc w:val="center"/>
        <w:rPr>
          <w:rFonts w:ascii="Calibri" w:hAnsi="Calibri" w:cs="Calibri"/>
          <w:sz w:val="22"/>
          <w:szCs w:val="22"/>
        </w:rPr>
      </w:pPr>
      <w:bookmarkStart w:id="0" w:name="_GoBack"/>
      <w:bookmarkEnd w:id="0"/>
    </w:p>
    <w:p w:rsidR="00A73EEE" w:rsidRDefault="00A73EEE">
      <w:pPr>
        <w:jc w:val="both"/>
        <w:rPr>
          <w:rFonts w:ascii="Calibri" w:hAnsi="Calibri" w:cs="Calibri"/>
          <w:sz w:val="22"/>
          <w:szCs w:val="22"/>
        </w:rPr>
      </w:pPr>
    </w:p>
    <w:p w:rsidR="001A735A" w:rsidRPr="003D7C8F" w:rsidRDefault="003D7C8F" w:rsidP="001A735A">
      <w:pPr>
        <w:jc w:val="both"/>
        <w:rPr>
          <w:rFonts w:ascii="Calibri" w:hAnsi="Calibri" w:cs="Calibri"/>
          <w:sz w:val="22"/>
          <w:szCs w:val="22"/>
          <w:lang w:val="ru-RU"/>
        </w:rPr>
      </w:pPr>
      <w:r w:rsidRPr="003D7C8F">
        <w:rPr>
          <w:rFonts w:ascii="Calibri" w:hAnsi="Calibri" w:cs="Calibri"/>
          <w:sz w:val="22"/>
          <w:szCs w:val="22"/>
          <w:lang w:val="ru-RU"/>
        </w:rPr>
        <w:lastRenderedPageBreak/>
        <w:t xml:space="preserve">Эта новая индикация подчеркивает техничность считывания времени. Она по-прежнему основана на </w:t>
      </w:r>
      <w:r>
        <w:rPr>
          <w:rFonts w:ascii="Calibri" w:hAnsi="Calibri" w:cs="Calibri"/>
          <w:sz w:val="22"/>
          <w:szCs w:val="22"/>
          <w:lang w:val="ru-RU"/>
        </w:rPr>
        <w:t>сателлитном</w:t>
      </w:r>
      <w:r w:rsidRPr="003D7C8F">
        <w:rPr>
          <w:rFonts w:ascii="Calibri" w:hAnsi="Calibri" w:cs="Calibri"/>
          <w:sz w:val="22"/>
          <w:szCs w:val="22"/>
          <w:lang w:val="ru-RU"/>
        </w:rPr>
        <w:t xml:space="preserve"> усложнении с «блуждающим часом» </w:t>
      </w:r>
      <w:r w:rsidRPr="003D7C8F">
        <w:rPr>
          <w:rFonts w:ascii="Calibri" w:hAnsi="Calibri" w:cs="Calibri"/>
          <w:b/>
          <w:color w:val="000000"/>
          <w:sz w:val="22"/>
          <w:szCs w:val="22"/>
          <w:lang w:val="ru-RU" w:eastAsia="fr-FR"/>
        </w:rPr>
        <w:t>–</w:t>
      </w:r>
      <w:r w:rsidRPr="003D7C8F">
        <w:rPr>
          <w:rFonts w:ascii="Calibri" w:hAnsi="Calibri" w:cs="Calibri"/>
          <w:sz w:val="22"/>
          <w:szCs w:val="22"/>
          <w:lang w:val="ru-RU"/>
        </w:rPr>
        <w:t xml:space="preserve"> запатентованной</w:t>
      </w:r>
      <w:r>
        <w:rPr>
          <w:rFonts w:ascii="Calibri" w:hAnsi="Calibri" w:cs="Calibri"/>
          <w:sz w:val="22"/>
          <w:szCs w:val="22"/>
          <w:lang w:val="ru-RU"/>
        </w:rPr>
        <w:t xml:space="preserve"> </w:t>
      </w:r>
      <w:r w:rsidRPr="003D7C8F">
        <w:rPr>
          <w:rFonts w:ascii="Calibri" w:hAnsi="Calibri" w:cs="Calibri"/>
          <w:sz w:val="22"/>
          <w:szCs w:val="22"/>
        </w:rPr>
        <w:t>URWERK</w:t>
      </w:r>
      <w:r w:rsidRPr="003D7C8F">
        <w:rPr>
          <w:rFonts w:ascii="Calibri" w:hAnsi="Calibri" w:cs="Calibri"/>
          <w:sz w:val="22"/>
          <w:szCs w:val="22"/>
          <w:lang w:val="ru-RU"/>
        </w:rPr>
        <w:t xml:space="preserve"> модели. Дело в том, что «блуждающие часы» указываются на тр</w:t>
      </w:r>
      <w:r>
        <w:rPr>
          <w:rFonts w:ascii="Calibri" w:hAnsi="Calibri" w:cs="Calibri"/>
          <w:sz w:val="22"/>
          <w:szCs w:val="22"/>
          <w:lang w:val="ru-RU"/>
        </w:rPr>
        <w:t>е</w:t>
      </w:r>
      <w:r w:rsidRPr="003D7C8F">
        <w:rPr>
          <w:rFonts w:ascii="Calibri" w:hAnsi="Calibri" w:cs="Calibri"/>
          <w:sz w:val="22"/>
          <w:szCs w:val="22"/>
          <w:lang w:val="ru-RU"/>
        </w:rPr>
        <w:t>х вращающихся к</w:t>
      </w:r>
      <w:r w:rsidR="00BB08F8">
        <w:rPr>
          <w:rFonts w:ascii="Calibri" w:hAnsi="Calibri" w:cs="Calibri"/>
          <w:sz w:val="22"/>
          <w:szCs w:val="22"/>
          <w:lang w:val="ru-RU"/>
        </w:rPr>
        <w:t>онусах</w:t>
      </w:r>
      <w:r w:rsidRPr="003D7C8F">
        <w:rPr>
          <w:rFonts w:ascii="Calibri" w:hAnsi="Calibri" w:cs="Calibri"/>
          <w:sz w:val="22"/>
          <w:szCs w:val="22"/>
          <w:lang w:val="ru-RU"/>
        </w:rPr>
        <w:t>, каждый из них по очереди встраивается в гигантскую минутную 3</w:t>
      </w:r>
      <w:r w:rsidRPr="003D7C8F">
        <w:rPr>
          <w:rFonts w:ascii="Calibri" w:hAnsi="Calibri" w:cs="Calibri"/>
          <w:sz w:val="22"/>
          <w:szCs w:val="22"/>
        </w:rPr>
        <w:t>D</w:t>
      </w:r>
      <w:r w:rsidRPr="003D7C8F">
        <w:rPr>
          <w:rFonts w:ascii="Calibri" w:hAnsi="Calibri" w:cs="Calibri"/>
          <w:sz w:val="22"/>
          <w:szCs w:val="22"/>
          <w:lang w:val="ru-RU"/>
        </w:rPr>
        <w:t>-стрелку. Вместе они пройдут 120 градусов по минутной шкале, прежде чем стрелка, завершив час, верн</w:t>
      </w:r>
      <w:r>
        <w:rPr>
          <w:rFonts w:ascii="Calibri" w:hAnsi="Calibri" w:cs="Calibri"/>
          <w:sz w:val="22"/>
          <w:szCs w:val="22"/>
          <w:lang w:val="ru-RU"/>
        </w:rPr>
        <w:t>е</w:t>
      </w:r>
      <w:r w:rsidRPr="003D7C8F">
        <w:rPr>
          <w:rFonts w:ascii="Calibri" w:hAnsi="Calibri" w:cs="Calibri"/>
          <w:sz w:val="22"/>
          <w:szCs w:val="22"/>
          <w:lang w:val="ru-RU"/>
        </w:rPr>
        <w:t>тся одним движением к указателю «0» и примет следующий к</w:t>
      </w:r>
      <w:r w:rsidR="00BB08F8">
        <w:rPr>
          <w:rFonts w:ascii="Calibri" w:hAnsi="Calibri" w:cs="Calibri"/>
          <w:sz w:val="22"/>
          <w:szCs w:val="22"/>
          <w:lang w:val="ru-RU"/>
        </w:rPr>
        <w:t>онус</w:t>
      </w:r>
      <w:r w:rsidRPr="003D7C8F">
        <w:rPr>
          <w:rFonts w:ascii="Calibri" w:hAnsi="Calibri" w:cs="Calibri"/>
          <w:sz w:val="22"/>
          <w:szCs w:val="22"/>
          <w:lang w:val="ru-RU"/>
        </w:rPr>
        <w:t>. Эта ретроградная минутная стрелка, пожалуй, самая внушительная из представленных в наручных часах. Ей свойственны одновременно мощь и стремительность. Это объясняется тем, что все грани минутной стрелки были ажурированы</w:t>
      </w:r>
      <w:r w:rsidR="001A735A" w:rsidRPr="003D7C8F">
        <w:rPr>
          <w:rFonts w:ascii="Calibri" w:hAnsi="Calibri" w:cs="Calibri"/>
          <w:sz w:val="22"/>
          <w:szCs w:val="22"/>
          <w:lang w:val="ru-RU"/>
        </w:rPr>
        <w:t xml:space="preserve">.  </w:t>
      </w:r>
    </w:p>
    <w:p w:rsidR="001A735A" w:rsidRPr="003D7C8F" w:rsidRDefault="003D7C8F" w:rsidP="001A735A">
      <w:pPr>
        <w:jc w:val="both"/>
        <w:rPr>
          <w:rFonts w:ascii="Calibri" w:hAnsi="Calibri" w:cs="Calibri"/>
          <w:sz w:val="22"/>
          <w:szCs w:val="22"/>
          <w:lang w:val="ru-RU"/>
        </w:rPr>
      </w:pPr>
      <w:r w:rsidRPr="003D7C8F">
        <w:rPr>
          <w:rFonts w:ascii="Calibri" w:hAnsi="Calibri" w:cs="Calibri"/>
          <w:sz w:val="22"/>
          <w:szCs w:val="22"/>
          <w:lang w:val="ru-RU"/>
        </w:rPr>
        <w:t>Ещ</w:t>
      </w:r>
      <w:r>
        <w:rPr>
          <w:rFonts w:ascii="Calibri" w:hAnsi="Calibri" w:cs="Calibri"/>
          <w:sz w:val="22"/>
          <w:szCs w:val="22"/>
          <w:lang w:val="ru-RU"/>
        </w:rPr>
        <w:t>е</w:t>
      </w:r>
      <w:r w:rsidRPr="003D7C8F">
        <w:rPr>
          <w:rFonts w:ascii="Calibri" w:hAnsi="Calibri" w:cs="Calibri"/>
          <w:sz w:val="22"/>
          <w:szCs w:val="22"/>
          <w:lang w:val="ru-RU"/>
        </w:rPr>
        <w:t xml:space="preserve"> одна представленная на циферблате информация </w:t>
      </w:r>
      <w:r>
        <w:rPr>
          <w:rFonts w:ascii="Calibri" w:hAnsi="Calibri" w:cs="Calibri"/>
          <w:b/>
          <w:color w:val="000000"/>
          <w:sz w:val="22"/>
          <w:szCs w:val="22"/>
          <w:lang w:val="ru-RU" w:eastAsia="fr-FR"/>
        </w:rPr>
        <w:t>–</w:t>
      </w:r>
      <w:r w:rsidRPr="003D7C8F">
        <w:rPr>
          <w:rFonts w:ascii="Calibri" w:hAnsi="Calibri" w:cs="Calibri"/>
          <w:sz w:val="22"/>
          <w:szCs w:val="22"/>
          <w:lang w:val="ru-RU"/>
        </w:rPr>
        <w:t xml:space="preserve"> указание</w:t>
      </w:r>
      <w:r>
        <w:rPr>
          <w:rFonts w:ascii="Calibri" w:hAnsi="Calibri" w:cs="Calibri"/>
          <w:sz w:val="22"/>
          <w:szCs w:val="22"/>
          <w:lang w:val="ru-RU"/>
        </w:rPr>
        <w:t xml:space="preserve"> </w:t>
      </w:r>
      <w:r w:rsidRPr="003D7C8F">
        <w:rPr>
          <w:rFonts w:ascii="Calibri" w:hAnsi="Calibri" w:cs="Calibri"/>
          <w:sz w:val="22"/>
          <w:szCs w:val="22"/>
          <w:lang w:val="ru-RU"/>
        </w:rPr>
        <w:t xml:space="preserve">запаса хода, который считывается с двух мини-циферблатов. Автономность механизма обозначается этими двумя </w:t>
      </w:r>
      <w:r w:rsidR="00B3190E">
        <w:rPr>
          <w:rFonts w:ascii="Calibri" w:hAnsi="Calibri" w:cs="Calibri"/>
          <w:sz w:val="22"/>
          <w:szCs w:val="22"/>
          <w:lang w:val="ru-RU"/>
        </w:rPr>
        <w:t>датчиками</w:t>
      </w:r>
      <w:r w:rsidRPr="003D7C8F">
        <w:rPr>
          <w:rFonts w:ascii="Calibri" w:hAnsi="Calibri" w:cs="Calibri"/>
          <w:sz w:val="22"/>
          <w:szCs w:val="22"/>
          <w:lang w:val="ru-RU"/>
        </w:rPr>
        <w:t xml:space="preserve"> по 24 часа каждый. При ручном подзаводе правый мини-циферблат первым покажет степень взвода барабанной пружины. При достижении максимума ему на смену прид</w:t>
      </w:r>
      <w:r>
        <w:rPr>
          <w:rFonts w:ascii="Calibri" w:hAnsi="Calibri" w:cs="Calibri"/>
          <w:sz w:val="22"/>
          <w:szCs w:val="22"/>
          <w:lang w:val="ru-RU"/>
        </w:rPr>
        <w:t>е</w:t>
      </w:r>
      <w:r w:rsidRPr="003D7C8F">
        <w:rPr>
          <w:rFonts w:ascii="Calibri" w:hAnsi="Calibri" w:cs="Calibri"/>
          <w:sz w:val="22"/>
          <w:szCs w:val="22"/>
          <w:lang w:val="ru-RU"/>
        </w:rPr>
        <w:t>т левый. Один лишь</w:t>
      </w:r>
      <w:r>
        <w:rPr>
          <w:rFonts w:ascii="Calibri" w:hAnsi="Calibri" w:cs="Calibri"/>
          <w:sz w:val="22"/>
          <w:szCs w:val="22"/>
          <w:lang w:val="ru-RU"/>
        </w:rPr>
        <w:t xml:space="preserve"> </w:t>
      </w:r>
      <w:r w:rsidRPr="003D7C8F">
        <w:rPr>
          <w:rFonts w:ascii="Calibri" w:hAnsi="Calibri" w:cs="Calibri"/>
          <w:sz w:val="22"/>
          <w:szCs w:val="22"/>
          <w:lang w:val="ru-RU"/>
        </w:rPr>
        <w:t>указатель запаса автономного хода, распредел</w:t>
      </w:r>
      <w:r>
        <w:rPr>
          <w:rFonts w:ascii="Calibri" w:hAnsi="Calibri" w:cs="Calibri"/>
          <w:sz w:val="22"/>
          <w:szCs w:val="22"/>
          <w:lang w:val="ru-RU"/>
        </w:rPr>
        <w:t>е</w:t>
      </w:r>
      <w:r w:rsidRPr="003D7C8F">
        <w:rPr>
          <w:rFonts w:ascii="Calibri" w:hAnsi="Calibri" w:cs="Calibri"/>
          <w:sz w:val="22"/>
          <w:szCs w:val="22"/>
          <w:lang w:val="ru-RU"/>
        </w:rPr>
        <w:t xml:space="preserve">нный между двумя «контейнерами», состоит из 83 механических </w:t>
      </w:r>
      <w:r w:rsidRPr="00B3190E">
        <w:rPr>
          <w:rFonts w:ascii="Calibri" w:hAnsi="Calibri" w:cs="Calibri"/>
          <w:sz w:val="22"/>
          <w:szCs w:val="22"/>
          <w:lang w:val="ru-RU"/>
        </w:rPr>
        <w:t xml:space="preserve">компонентов </w:t>
      </w:r>
      <w:r w:rsidRPr="00B3190E">
        <w:rPr>
          <w:rFonts w:ascii="Calibri" w:hAnsi="Calibri" w:cs="Calibri"/>
          <w:b/>
          <w:color w:val="000000"/>
          <w:sz w:val="22"/>
          <w:szCs w:val="22"/>
          <w:lang w:val="ru-RU" w:eastAsia="fr-FR"/>
        </w:rPr>
        <w:t>–</w:t>
      </w:r>
      <w:r w:rsidRPr="003D7C8F">
        <w:rPr>
          <w:rFonts w:ascii="Calibri" w:hAnsi="Calibri" w:cs="Calibri"/>
          <w:sz w:val="22"/>
          <w:szCs w:val="22"/>
          <w:lang w:val="ru-RU"/>
        </w:rPr>
        <w:t xml:space="preserve"> свидетельство сложности изготовления часов</w:t>
      </w:r>
      <w:r w:rsidR="001A735A" w:rsidRPr="003D7C8F">
        <w:rPr>
          <w:rFonts w:ascii="Calibri" w:hAnsi="Calibri" w:cs="Calibri"/>
          <w:sz w:val="22"/>
          <w:szCs w:val="22"/>
          <w:lang w:val="ru-RU"/>
        </w:rPr>
        <w:t>.</w:t>
      </w:r>
    </w:p>
    <w:p w:rsidR="00A73EEE" w:rsidRPr="003D7C8F" w:rsidRDefault="00A73EEE" w:rsidP="001A735A">
      <w:pPr>
        <w:jc w:val="both"/>
        <w:rPr>
          <w:rFonts w:ascii="Calibri" w:hAnsi="Calibri" w:cs="Calibri"/>
          <w:sz w:val="22"/>
          <w:szCs w:val="22"/>
          <w:lang w:val="ru-RU"/>
        </w:rPr>
      </w:pPr>
    </w:p>
    <w:p w:rsidR="00011047" w:rsidRPr="00FF14FA" w:rsidRDefault="00FF14FA" w:rsidP="00011047">
      <w:pPr>
        <w:jc w:val="both"/>
        <w:rPr>
          <w:rFonts w:ascii="Calibri" w:hAnsi="Calibri" w:cs="Calibri"/>
          <w:sz w:val="22"/>
          <w:szCs w:val="22"/>
          <w:lang w:val="ru-RU"/>
        </w:rPr>
      </w:pPr>
      <w:r w:rsidRPr="00FF14FA">
        <w:rPr>
          <w:rFonts w:ascii="Calibri" w:hAnsi="Calibri" w:cs="Calibri"/>
          <w:sz w:val="22"/>
          <w:szCs w:val="22"/>
          <w:lang w:val="ru-RU"/>
        </w:rPr>
        <w:t xml:space="preserve">С обратной стороны </w:t>
      </w:r>
      <w:r w:rsidR="00011047" w:rsidRPr="00FF14FA">
        <w:rPr>
          <w:rFonts w:ascii="Calibri" w:hAnsi="Calibri" w:cs="Calibri"/>
          <w:sz w:val="22"/>
          <w:szCs w:val="22"/>
        </w:rPr>
        <w:t>UR</w:t>
      </w:r>
      <w:r w:rsidR="00011047" w:rsidRPr="00FF14FA">
        <w:rPr>
          <w:rFonts w:ascii="Calibri" w:hAnsi="Calibri" w:cs="Calibri"/>
          <w:sz w:val="22"/>
          <w:szCs w:val="22"/>
          <w:lang w:val="ru-RU"/>
        </w:rPr>
        <w:t xml:space="preserve">—220 </w:t>
      </w:r>
      <w:r w:rsidR="00011047" w:rsidRPr="00FF14FA">
        <w:rPr>
          <w:rFonts w:ascii="Calibri" w:hAnsi="Calibri" w:cs="Calibri"/>
          <w:sz w:val="22"/>
          <w:szCs w:val="22"/>
        </w:rPr>
        <w:t>SL</w:t>
      </w:r>
      <w:r w:rsidR="00011047" w:rsidRPr="00FF14FA">
        <w:rPr>
          <w:rFonts w:ascii="Calibri" w:hAnsi="Calibri" w:cs="Calibri"/>
          <w:sz w:val="22"/>
          <w:szCs w:val="22"/>
          <w:lang w:val="ru-RU"/>
        </w:rPr>
        <w:t xml:space="preserve"> </w:t>
      </w:r>
      <w:r w:rsidR="00BB08F8">
        <w:rPr>
          <w:rFonts w:ascii="Calibri" w:hAnsi="Calibri" w:cs="Calibri"/>
          <w:i/>
          <w:sz w:val="22"/>
          <w:szCs w:val="22"/>
        </w:rPr>
        <w:t>Asimov</w:t>
      </w:r>
      <w:r w:rsidR="003D7C8F" w:rsidRPr="00FF14FA">
        <w:rPr>
          <w:rFonts w:ascii="Calibri" w:hAnsi="Calibri" w:cs="Calibri"/>
          <w:i/>
          <w:sz w:val="22"/>
          <w:szCs w:val="22"/>
          <w:lang w:val="ru-RU"/>
        </w:rPr>
        <w:t xml:space="preserve"> </w:t>
      </w:r>
      <w:r w:rsidR="003D7C8F" w:rsidRPr="00FF14FA">
        <w:rPr>
          <w:rFonts w:ascii="Calibri" w:hAnsi="Calibri" w:cs="Calibri"/>
          <w:sz w:val="22"/>
          <w:szCs w:val="22"/>
          <w:lang w:val="ru-RU"/>
        </w:rPr>
        <w:t>указатель</w:t>
      </w:r>
      <w:r w:rsidRPr="00FF14FA">
        <w:rPr>
          <w:rFonts w:ascii="Calibri" w:hAnsi="Calibri" w:cs="Calibri"/>
          <w:sz w:val="22"/>
          <w:szCs w:val="22"/>
          <w:lang w:val="ru-RU"/>
        </w:rPr>
        <w:t xml:space="preserve"> </w:t>
      </w:r>
      <w:r w:rsidRPr="00FF14FA">
        <w:rPr>
          <w:rFonts w:ascii="Calibri" w:hAnsi="Calibri" w:cs="Calibri"/>
          <w:bCs/>
          <w:sz w:val="22"/>
          <w:szCs w:val="22"/>
          <w:lang w:val="ru-RU"/>
        </w:rPr>
        <w:t>«Смена масла» (</w:t>
      </w:r>
      <w:proofErr w:type="spellStart"/>
      <w:r w:rsidRPr="00FF14FA">
        <w:rPr>
          <w:rFonts w:ascii="Calibri" w:hAnsi="Calibri" w:cs="Calibri"/>
          <w:bCs/>
          <w:sz w:val="22"/>
          <w:szCs w:val="22"/>
        </w:rPr>
        <w:t>Oil</w:t>
      </w:r>
      <w:proofErr w:type="spellEnd"/>
      <w:r w:rsidRPr="00FF14FA">
        <w:rPr>
          <w:rFonts w:ascii="Calibri" w:hAnsi="Calibri" w:cs="Calibri"/>
          <w:bCs/>
          <w:sz w:val="22"/>
          <w:szCs w:val="22"/>
          <w:lang w:val="ru-RU"/>
        </w:rPr>
        <w:t xml:space="preserve"> </w:t>
      </w:r>
      <w:r w:rsidRPr="00FF14FA">
        <w:rPr>
          <w:rFonts w:ascii="Calibri" w:hAnsi="Calibri" w:cs="Calibri"/>
          <w:bCs/>
          <w:sz w:val="22"/>
          <w:szCs w:val="22"/>
        </w:rPr>
        <w:t>Change</w:t>
      </w:r>
      <w:r w:rsidRPr="00FF14FA">
        <w:rPr>
          <w:rFonts w:ascii="Calibri" w:hAnsi="Calibri" w:cs="Calibri"/>
          <w:bCs/>
          <w:sz w:val="22"/>
          <w:szCs w:val="22"/>
          <w:lang w:val="ru-RU"/>
        </w:rPr>
        <w:t>)</w:t>
      </w:r>
      <w:r w:rsidRPr="00FF14FA">
        <w:rPr>
          <w:rFonts w:ascii="Calibri" w:hAnsi="Calibri" w:cs="Calibri"/>
          <w:b/>
          <w:bCs/>
          <w:sz w:val="22"/>
          <w:szCs w:val="22"/>
          <w:lang w:val="ru-RU"/>
        </w:rPr>
        <w:t xml:space="preserve"> </w:t>
      </w:r>
      <w:r w:rsidR="003D7C8F" w:rsidRPr="00FF14FA">
        <w:rPr>
          <w:rFonts w:ascii="Calibri" w:hAnsi="Calibri" w:cs="Calibri"/>
          <w:iCs/>
          <w:sz w:val="22"/>
          <w:szCs w:val="22"/>
          <w:lang w:val="ru-RU"/>
        </w:rPr>
        <w:t>принимает</w:t>
      </w:r>
      <w:r w:rsidR="003D7C8F" w:rsidRPr="00FF14FA">
        <w:rPr>
          <w:rFonts w:ascii="Calibri" w:hAnsi="Calibri" w:cs="Calibri"/>
          <w:i/>
          <w:sz w:val="22"/>
          <w:szCs w:val="22"/>
          <w:lang w:val="ru-RU"/>
        </w:rPr>
        <w:t xml:space="preserve"> </w:t>
      </w:r>
      <w:r w:rsidR="003D7C8F" w:rsidRPr="00FF14FA">
        <w:rPr>
          <w:rFonts w:ascii="Calibri" w:hAnsi="Calibri" w:cs="Calibri"/>
          <w:iCs/>
          <w:sz w:val="22"/>
          <w:szCs w:val="22"/>
          <w:lang w:val="ru-RU"/>
        </w:rPr>
        <w:t xml:space="preserve">форму цифрового датчика с </w:t>
      </w:r>
      <w:r w:rsidR="003D7C8F" w:rsidRPr="00FF14FA">
        <w:rPr>
          <w:rFonts w:ascii="Calibri" w:hAnsi="Calibri" w:cs="Calibri"/>
          <w:sz w:val="22"/>
          <w:szCs w:val="22"/>
          <w:lang w:val="ru-RU"/>
        </w:rPr>
        <w:t>месяцем в качестве единицы измерения, обозначенн</w:t>
      </w:r>
      <w:r w:rsidR="00767F0B">
        <w:rPr>
          <w:rFonts w:ascii="Calibri" w:hAnsi="Calibri" w:cs="Calibri"/>
          <w:sz w:val="22"/>
          <w:szCs w:val="22"/>
          <w:lang w:val="ru-RU"/>
        </w:rPr>
        <w:t xml:space="preserve">ого </w:t>
      </w:r>
      <w:r w:rsidR="003D7C8F" w:rsidRPr="00FF14FA">
        <w:rPr>
          <w:rFonts w:ascii="Calibri" w:hAnsi="Calibri" w:cs="Calibri"/>
          <w:sz w:val="22"/>
          <w:szCs w:val="22"/>
          <w:lang w:val="ru-RU"/>
        </w:rPr>
        <w:t xml:space="preserve">на двух смежных </w:t>
      </w:r>
      <w:r w:rsidR="003D7C8F" w:rsidRPr="00DE4F72">
        <w:rPr>
          <w:rFonts w:ascii="Calibri" w:hAnsi="Calibri" w:cs="Calibri"/>
          <w:sz w:val="22"/>
          <w:szCs w:val="22"/>
          <w:lang w:val="ru-RU"/>
        </w:rPr>
        <w:t>вал</w:t>
      </w:r>
      <w:r w:rsidRPr="00DE4F72">
        <w:rPr>
          <w:rFonts w:ascii="Calibri" w:hAnsi="Calibri" w:cs="Calibri"/>
          <w:sz w:val="22"/>
          <w:szCs w:val="22"/>
          <w:lang w:val="ru-RU"/>
        </w:rPr>
        <w:t>и</w:t>
      </w:r>
      <w:r w:rsidR="003D7C8F" w:rsidRPr="00DE4F72">
        <w:rPr>
          <w:rFonts w:ascii="Calibri" w:hAnsi="Calibri" w:cs="Calibri"/>
          <w:sz w:val="22"/>
          <w:szCs w:val="22"/>
          <w:lang w:val="ru-RU"/>
        </w:rPr>
        <w:t>ках</w:t>
      </w:r>
      <w:r w:rsidR="003D7C8F" w:rsidRPr="00FF14FA">
        <w:rPr>
          <w:rFonts w:ascii="Calibri" w:hAnsi="Calibri" w:cs="Calibri"/>
          <w:sz w:val="22"/>
          <w:szCs w:val="22"/>
          <w:lang w:val="ru-RU"/>
        </w:rPr>
        <w:t>. Сч</w:t>
      </w:r>
      <w:r>
        <w:rPr>
          <w:rFonts w:ascii="Calibri" w:hAnsi="Calibri" w:cs="Calibri"/>
          <w:sz w:val="22"/>
          <w:szCs w:val="22"/>
          <w:lang w:val="ru-RU"/>
        </w:rPr>
        <w:t>е</w:t>
      </w:r>
      <w:r w:rsidR="003D7C8F" w:rsidRPr="00FF14FA">
        <w:rPr>
          <w:rFonts w:ascii="Calibri" w:hAnsi="Calibri" w:cs="Calibri"/>
          <w:sz w:val="22"/>
          <w:szCs w:val="22"/>
          <w:lang w:val="ru-RU"/>
        </w:rPr>
        <w:t xml:space="preserve">тчик приводится в действие владельцем часов: ему нужно снять защитный </w:t>
      </w:r>
      <w:r w:rsidR="003D7C8F" w:rsidRPr="00DE4F72">
        <w:rPr>
          <w:rFonts w:ascii="Calibri" w:hAnsi="Calibri" w:cs="Calibri"/>
          <w:sz w:val="22"/>
          <w:szCs w:val="22"/>
          <w:lang w:val="ru-RU"/>
        </w:rPr>
        <w:t>штифт</w:t>
      </w:r>
      <w:r w:rsidR="003D7C8F" w:rsidRPr="00FF14FA">
        <w:rPr>
          <w:rFonts w:ascii="Calibri" w:hAnsi="Calibri" w:cs="Calibri"/>
          <w:sz w:val="22"/>
          <w:szCs w:val="22"/>
          <w:lang w:val="ru-RU"/>
        </w:rPr>
        <w:t xml:space="preserve"> и нажать на пусковую кнопку. С этого момента сч</w:t>
      </w:r>
      <w:r>
        <w:rPr>
          <w:rFonts w:ascii="Calibri" w:hAnsi="Calibri" w:cs="Calibri"/>
          <w:sz w:val="22"/>
          <w:szCs w:val="22"/>
          <w:lang w:val="ru-RU"/>
        </w:rPr>
        <w:t>е</w:t>
      </w:r>
      <w:r w:rsidR="003D7C8F" w:rsidRPr="00FF14FA">
        <w:rPr>
          <w:rFonts w:ascii="Calibri" w:hAnsi="Calibri" w:cs="Calibri"/>
          <w:sz w:val="22"/>
          <w:szCs w:val="22"/>
          <w:lang w:val="ru-RU"/>
        </w:rPr>
        <w:t>тчик запускается и показывает время работы механизма в месяцах. Через 39 месяцев, то есть 3 года и 3 месяца, рекомендуется провести сервисное обслуживание. При его проведении сч</w:t>
      </w:r>
      <w:r w:rsidRPr="00FF14FA">
        <w:rPr>
          <w:rFonts w:ascii="Calibri" w:hAnsi="Calibri" w:cs="Calibri"/>
          <w:sz w:val="22"/>
          <w:szCs w:val="22"/>
          <w:lang w:val="ru-RU"/>
        </w:rPr>
        <w:t>е</w:t>
      </w:r>
      <w:r w:rsidR="003D7C8F" w:rsidRPr="00FF14FA">
        <w:rPr>
          <w:rFonts w:ascii="Calibri" w:hAnsi="Calibri" w:cs="Calibri"/>
          <w:sz w:val="22"/>
          <w:szCs w:val="22"/>
          <w:lang w:val="ru-RU"/>
        </w:rPr>
        <w:t xml:space="preserve">тчик обнуляется, а </w:t>
      </w:r>
      <w:r w:rsidR="003D7C8F" w:rsidRPr="00DE4F72">
        <w:rPr>
          <w:rFonts w:ascii="Calibri" w:hAnsi="Calibri" w:cs="Calibri"/>
          <w:sz w:val="22"/>
          <w:szCs w:val="22"/>
          <w:lang w:val="ru-RU"/>
        </w:rPr>
        <w:t>штифт</w:t>
      </w:r>
      <w:r w:rsidR="003D7C8F" w:rsidRPr="00FF14FA">
        <w:rPr>
          <w:rFonts w:ascii="Calibri" w:hAnsi="Calibri" w:cs="Calibri"/>
          <w:sz w:val="22"/>
          <w:szCs w:val="22"/>
          <w:lang w:val="ru-RU"/>
        </w:rPr>
        <w:t xml:space="preserve"> заменяется сотрудниками </w:t>
      </w:r>
      <w:r w:rsidR="003D7C8F" w:rsidRPr="00FF14FA">
        <w:rPr>
          <w:rFonts w:ascii="Calibri" w:hAnsi="Calibri" w:cs="Calibri"/>
          <w:sz w:val="22"/>
          <w:szCs w:val="22"/>
        </w:rPr>
        <w:t>URWERK</w:t>
      </w:r>
      <w:r w:rsidR="00011047" w:rsidRPr="00FF14FA">
        <w:rPr>
          <w:rFonts w:ascii="Calibri" w:hAnsi="Calibri" w:cs="Calibri"/>
          <w:sz w:val="22"/>
          <w:szCs w:val="22"/>
          <w:lang w:val="ru-RU"/>
        </w:rPr>
        <w:t xml:space="preserve">. </w:t>
      </w:r>
    </w:p>
    <w:p w:rsidR="00011047" w:rsidRPr="00FF14FA" w:rsidRDefault="00011047">
      <w:pPr>
        <w:jc w:val="both"/>
        <w:rPr>
          <w:rFonts w:ascii="Calibri" w:hAnsi="Calibri" w:cs="Calibri"/>
          <w:sz w:val="22"/>
          <w:szCs w:val="22"/>
          <w:lang w:val="ru-RU"/>
        </w:rPr>
      </w:pPr>
    </w:p>
    <w:p w:rsidR="00843C38" w:rsidRPr="00FF14FA" w:rsidRDefault="00011047" w:rsidP="00820202">
      <w:pPr>
        <w:jc w:val="both"/>
        <w:rPr>
          <w:rFonts w:ascii="Calibri" w:hAnsi="Calibri" w:cs="Calibri"/>
          <w:sz w:val="22"/>
          <w:szCs w:val="22"/>
          <w:lang w:val="ru-RU"/>
        </w:rPr>
      </w:pPr>
      <w:r w:rsidRPr="00FF14FA">
        <w:rPr>
          <w:rFonts w:ascii="Calibri" w:hAnsi="Calibri" w:cs="Calibri"/>
          <w:sz w:val="22"/>
          <w:szCs w:val="22"/>
        </w:rPr>
        <w:t>UR</w:t>
      </w:r>
      <w:r w:rsidRPr="00FF14FA">
        <w:rPr>
          <w:rFonts w:ascii="Calibri" w:hAnsi="Calibri" w:cs="Calibri"/>
          <w:sz w:val="22"/>
          <w:szCs w:val="22"/>
          <w:lang w:val="ru-RU"/>
        </w:rPr>
        <w:t xml:space="preserve">-220 </w:t>
      </w:r>
      <w:r w:rsidRPr="00FF14FA">
        <w:rPr>
          <w:rFonts w:ascii="Calibri" w:hAnsi="Calibri" w:cs="Calibri"/>
          <w:sz w:val="22"/>
          <w:szCs w:val="22"/>
        </w:rPr>
        <w:t>SL</w:t>
      </w:r>
      <w:r w:rsidRPr="00FF14FA">
        <w:rPr>
          <w:rFonts w:ascii="Calibri" w:hAnsi="Calibri" w:cs="Calibri"/>
          <w:sz w:val="22"/>
          <w:szCs w:val="22"/>
          <w:lang w:val="ru-RU"/>
        </w:rPr>
        <w:t xml:space="preserve"> </w:t>
      </w:r>
      <w:r w:rsidR="00BB08F8">
        <w:rPr>
          <w:rFonts w:ascii="Calibri" w:hAnsi="Calibri" w:cs="Calibri"/>
          <w:sz w:val="22"/>
          <w:szCs w:val="22"/>
        </w:rPr>
        <w:t>Asimov</w:t>
      </w:r>
      <w:r w:rsidRPr="00FF14FA">
        <w:rPr>
          <w:rFonts w:ascii="Calibri" w:hAnsi="Calibri" w:cs="Calibri"/>
          <w:sz w:val="22"/>
          <w:szCs w:val="22"/>
          <w:lang w:val="ru-RU"/>
        </w:rPr>
        <w:t xml:space="preserve"> </w:t>
      </w:r>
      <w:r w:rsidR="00FF14FA" w:rsidRPr="00FF14FA">
        <w:rPr>
          <w:rFonts w:ascii="Calibri" w:hAnsi="Calibri" w:cs="Calibri"/>
          <w:sz w:val="22"/>
          <w:szCs w:val="22"/>
          <w:lang w:val="ru-RU"/>
        </w:rPr>
        <w:t>– чистейшее творение</w:t>
      </w:r>
      <w:r w:rsidR="00B3190E">
        <w:rPr>
          <w:rFonts w:ascii="Calibri" w:hAnsi="Calibri" w:cs="Calibri"/>
          <w:sz w:val="22"/>
          <w:szCs w:val="22"/>
          <w:lang w:val="ru-RU"/>
        </w:rPr>
        <w:t xml:space="preserve"> </w:t>
      </w:r>
      <w:r w:rsidR="00B3190E" w:rsidRPr="00FF14FA">
        <w:rPr>
          <w:rFonts w:ascii="Calibri" w:hAnsi="Calibri" w:cs="Calibri"/>
          <w:sz w:val="22"/>
          <w:szCs w:val="22"/>
        </w:rPr>
        <w:t>URWERK</w:t>
      </w:r>
      <w:r w:rsidR="00FF14FA" w:rsidRPr="00FF14FA">
        <w:rPr>
          <w:rFonts w:ascii="Calibri" w:hAnsi="Calibri" w:cs="Calibri"/>
          <w:sz w:val="22"/>
          <w:szCs w:val="22"/>
          <w:lang w:val="ru-RU"/>
        </w:rPr>
        <w:t>, в котором внутреннее и внешнее сливаются, образуя соразмерное единое целое</w:t>
      </w:r>
      <w:r w:rsidR="00820202" w:rsidRPr="00FF14FA">
        <w:rPr>
          <w:rFonts w:ascii="Calibri" w:hAnsi="Calibri" w:cs="Calibri"/>
          <w:sz w:val="22"/>
          <w:szCs w:val="22"/>
          <w:lang w:val="ru-RU"/>
        </w:rPr>
        <w:t xml:space="preserve">. </w:t>
      </w:r>
      <w:r w:rsidR="00FF14FA" w:rsidRPr="00FF14FA">
        <w:rPr>
          <w:rFonts w:ascii="Calibri" w:hAnsi="Calibri" w:cs="Calibri"/>
          <w:sz w:val="22"/>
          <w:szCs w:val="22"/>
          <w:lang w:val="ru-RU"/>
        </w:rPr>
        <w:t xml:space="preserve">Формы, отделка и цвета одного могут переходить в другое, копировать и обыгрывать друг друга. Сложной </w:t>
      </w:r>
      <w:r w:rsidR="000B1BB1">
        <w:rPr>
          <w:rFonts w:ascii="Calibri" w:hAnsi="Calibri" w:cs="Calibri"/>
          <w:sz w:val="22"/>
          <w:szCs w:val="22"/>
          <w:lang w:val="ru-RU"/>
        </w:rPr>
        <w:t>форме</w:t>
      </w:r>
      <w:r w:rsidR="00FF14FA" w:rsidRPr="00FF14FA">
        <w:rPr>
          <w:rFonts w:ascii="Calibri" w:hAnsi="Calibri" w:cs="Calibri"/>
          <w:sz w:val="22"/>
          <w:szCs w:val="22"/>
          <w:lang w:val="ru-RU"/>
        </w:rPr>
        <w:t xml:space="preserve"> безеля, обтекаемым и углубленным линиям </w:t>
      </w:r>
      <w:r w:rsidR="00FF14FA" w:rsidRPr="000B1BB1">
        <w:rPr>
          <w:rFonts w:ascii="Calibri" w:hAnsi="Calibri" w:cs="Calibri"/>
          <w:sz w:val="22"/>
          <w:szCs w:val="22"/>
          <w:lang w:val="ru-RU"/>
        </w:rPr>
        <w:t>корпус</w:t>
      </w:r>
      <w:r w:rsidR="000B1BB1" w:rsidRPr="000B1BB1">
        <w:rPr>
          <w:rFonts w:ascii="Calibri" w:hAnsi="Calibri" w:cs="Calibri"/>
          <w:sz w:val="22"/>
          <w:szCs w:val="22"/>
          <w:lang w:val="ru-RU"/>
        </w:rPr>
        <w:t>ного кольца</w:t>
      </w:r>
      <w:r w:rsidR="00FF14FA" w:rsidRPr="000B1BB1">
        <w:rPr>
          <w:rFonts w:ascii="Calibri" w:hAnsi="Calibri" w:cs="Calibri"/>
          <w:sz w:val="22"/>
          <w:szCs w:val="22"/>
          <w:lang w:val="ru-RU"/>
        </w:rPr>
        <w:t>, прочности заводной головки в верхней части циферблат</w:t>
      </w:r>
      <w:r w:rsidR="000B1BB1" w:rsidRPr="000B1BB1">
        <w:rPr>
          <w:rFonts w:ascii="Calibri" w:hAnsi="Calibri" w:cs="Calibri"/>
          <w:sz w:val="22"/>
          <w:szCs w:val="22"/>
          <w:lang w:val="ru-RU"/>
        </w:rPr>
        <w:t>а</w:t>
      </w:r>
      <w:r w:rsidR="00FF14FA" w:rsidRPr="000B1BB1">
        <w:rPr>
          <w:rFonts w:ascii="Calibri" w:hAnsi="Calibri" w:cs="Calibri"/>
          <w:sz w:val="22"/>
          <w:szCs w:val="22"/>
          <w:lang w:val="ru-RU"/>
        </w:rPr>
        <w:t xml:space="preserve"> соответствует уникальн</w:t>
      </w:r>
      <w:r w:rsidR="000B1BB1">
        <w:rPr>
          <w:rFonts w:ascii="Calibri" w:hAnsi="Calibri" w:cs="Calibri"/>
          <w:sz w:val="22"/>
          <w:szCs w:val="22"/>
          <w:lang w:val="ru-RU"/>
        </w:rPr>
        <w:t>ая</w:t>
      </w:r>
      <w:r w:rsidR="00FF14FA" w:rsidRPr="000B1BB1">
        <w:rPr>
          <w:rFonts w:ascii="Calibri" w:hAnsi="Calibri" w:cs="Calibri"/>
          <w:sz w:val="22"/>
          <w:szCs w:val="22"/>
          <w:lang w:val="ru-RU"/>
        </w:rPr>
        <w:t xml:space="preserve"> часов</w:t>
      </w:r>
      <w:r w:rsidR="000B1BB1">
        <w:rPr>
          <w:rFonts w:ascii="Calibri" w:hAnsi="Calibri" w:cs="Calibri"/>
          <w:sz w:val="22"/>
          <w:szCs w:val="22"/>
          <w:lang w:val="ru-RU"/>
        </w:rPr>
        <w:t>ая конфигурация</w:t>
      </w:r>
      <w:r w:rsidR="00FF14FA" w:rsidRPr="000B1BB1">
        <w:rPr>
          <w:rFonts w:ascii="Calibri" w:hAnsi="Calibri" w:cs="Calibri"/>
          <w:sz w:val="22"/>
          <w:szCs w:val="22"/>
          <w:lang w:val="ru-RU"/>
        </w:rPr>
        <w:t>,</w:t>
      </w:r>
      <w:r w:rsidR="00FF14FA" w:rsidRPr="00FF14FA">
        <w:rPr>
          <w:rFonts w:ascii="Calibri" w:hAnsi="Calibri" w:cs="Calibri"/>
          <w:sz w:val="22"/>
          <w:szCs w:val="22"/>
          <w:lang w:val="ru-RU"/>
        </w:rPr>
        <w:t xml:space="preserve"> принадлежащ</w:t>
      </w:r>
      <w:r w:rsidR="000B1BB1">
        <w:rPr>
          <w:rFonts w:ascii="Calibri" w:hAnsi="Calibri" w:cs="Calibri"/>
          <w:sz w:val="22"/>
          <w:szCs w:val="22"/>
          <w:lang w:val="ru-RU"/>
        </w:rPr>
        <w:t>ая</w:t>
      </w:r>
      <w:r w:rsidR="00FF14FA" w:rsidRPr="00FF14FA">
        <w:rPr>
          <w:rFonts w:ascii="Calibri" w:hAnsi="Calibri" w:cs="Calibri"/>
          <w:sz w:val="22"/>
          <w:szCs w:val="22"/>
          <w:lang w:val="ru-RU"/>
        </w:rPr>
        <w:t xml:space="preserve"> только </w:t>
      </w:r>
      <w:r w:rsidR="00FF14FA" w:rsidRPr="00FF14FA">
        <w:rPr>
          <w:rFonts w:ascii="Calibri" w:hAnsi="Calibri" w:cs="Calibri"/>
          <w:sz w:val="22"/>
          <w:szCs w:val="22"/>
        </w:rPr>
        <w:t>URWERK</w:t>
      </w:r>
      <w:r w:rsidR="00820202" w:rsidRPr="00FF14FA">
        <w:rPr>
          <w:rFonts w:ascii="Calibri" w:hAnsi="Calibri" w:cs="Calibri"/>
          <w:sz w:val="22"/>
          <w:szCs w:val="22"/>
          <w:lang w:val="ru-RU"/>
        </w:rPr>
        <w:t xml:space="preserve">. </w:t>
      </w:r>
    </w:p>
    <w:p w:rsidR="00F74A2F" w:rsidRDefault="00F74A2F" w:rsidP="00820202">
      <w:pPr>
        <w:jc w:val="both"/>
        <w:rPr>
          <w:rFonts w:ascii="Calibri" w:hAnsi="Calibri" w:cs="Calibri"/>
          <w:sz w:val="22"/>
          <w:szCs w:val="22"/>
          <w:lang w:val="ru-RU"/>
        </w:rPr>
      </w:pPr>
    </w:p>
    <w:p w:rsidR="00853713" w:rsidRPr="00FF14FA" w:rsidRDefault="00853713" w:rsidP="00853713">
      <w:pPr>
        <w:jc w:val="center"/>
        <w:rPr>
          <w:rFonts w:ascii="Calibri" w:hAnsi="Calibri" w:cs="Calibri"/>
          <w:sz w:val="22"/>
          <w:szCs w:val="22"/>
          <w:lang w:val="ru-RU"/>
        </w:rPr>
      </w:pPr>
      <w:r>
        <w:rPr>
          <w:noProof/>
          <w:lang w:val="fr-CH" w:eastAsia="fr-CH" w:bidi="ar-SA"/>
        </w:rPr>
        <w:drawing>
          <wp:inline distT="0" distB="0" distL="0" distR="0" wp14:anchorId="597C80DE" wp14:editId="1868A828">
            <wp:extent cx="2581275" cy="322633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2600030" cy="3249777"/>
                    </a:xfrm>
                    <a:prstGeom prst="rect">
                      <a:avLst/>
                    </a:prstGeom>
                  </pic:spPr>
                </pic:pic>
              </a:graphicData>
            </a:graphic>
          </wp:inline>
        </w:drawing>
      </w:r>
    </w:p>
    <w:p w:rsidR="00843C38" w:rsidRDefault="000445AA" w:rsidP="00484671">
      <w:pPr>
        <w:pStyle w:val="Default"/>
        <w:pageBreakBefore/>
        <w:ind w:left="-426"/>
        <w:rPr>
          <w:sz w:val="22"/>
          <w:szCs w:val="22"/>
        </w:rPr>
      </w:pPr>
      <w:r>
        <w:rPr>
          <w:b/>
          <w:bCs/>
          <w:sz w:val="22"/>
          <w:szCs w:val="22"/>
        </w:rPr>
        <w:lastRenderedPageBreak/>
        <w:t>URWERK /</w:t>
      </w:r>
      <w:r w:rsidR="001446DB">
        <w:rPr>
          <w:b/>
          <w:bCs/>
          <w:sz w:val="22"/>
          <w:szCs w:val="22"/>
        </w:rPr>
        <w:t xml:space="preserve"> UR-</w:t>
      </w:r>
      <w:r w:rsidR="00484671">
        <w:rPr>
          <w:b/>
          <w:bCs/>
          <w:sz w:val="22"/>
          <w:szCs w:val="22"/>
        </w:rPr>
        <w:t xml:space="preserve">220 SL </w:t>
      </w:r>
      <w:r w:rsidR="00BB08F8">
        <w:rPr>
          <w:b/>
          <w:bCs/>
          <w:i/>
          <w:sz w:val="22"/>
          <w:szCs w:val="22"/>
        </w:rPr>
        <w:t>Asimov</w:t>
      </w:r>
    </w:p>
    <w:tbl>
      <w:tblPr>
        <w:tblW w:w="0" w:type="auto"/>
        <w:tblInd w:w="-324" w:type="dxa"/>
        <w:tblLayout w:type="fixed"/>
        <w:tblLook w:val="0000" w:firstRow="0" w:lastRow="0" w:firstColumn="0" w:lastColumn="0" w:noHBand="0" w:noVBand="0"/>
      </w:tblPr>
      <w:tblGrid>
        <w:gridCol w:w="3788"/>
        <w:gridCol w:w="6064"/>
      </w:tblGrid>
      <w:tr w:rsidR="00484A66">
        <w:trPr>
          <w:trHeight w:val="110"/>
        </w:trPr>
        <w:tc>
          <w:tcPr>
            <w:tcW w:w="9852" w:type="dxa"/>
            <w:gridSpan w:val="2"/>
            <w:shd w:val="clear" w:color="auto" w:fill="auto"/>
          </w:tcPr>
          <w:p w:rsidR="00484A66" w:rsidRDefault="00DC64EC">
            <w:pPr>
              <w:pStyle w:val="Default"/>
            </w:pPr>
            <w:r>
              <w:rPr>
                <w:b/>
                <w:bCs/>
                <w:sz w:val="20"/>
                <w:szCs w:val="22"/>
                <w:lang w:val="ru-RU"/>
              </w:rPr>
              <w:t>Механизм</w:t>
            </w:r>
            <w:r w:rsidR="001446DB">
              <w:rPr>
                <w:b/>
                <w:bCs/>
                <w:sz w:val="20"/>
                <w:szCs w:val="22"/>
              </w:rPr>
              <w:t xml:space="preserve"> </w:t>
            </w:r>
          </w:p>
        </w:tc>
      </w:tr>
      <w:tr w:rsidR="00484A66" w:rsidRPr="00BB08F8">
        <w:trPr>
          <w:trHeight w:val="110"/>
        </w:trPr>
        <w:tc>
          <w:tcPr>
            <w:tcW w:w="3788" w:type="dxa"/>
            <w:shd w:val="clear" w:color="auto" w:fill="auto"/>
          </w:tcPr>
          <w:p w:rsidR="00484A66" w:rsidRDefault="00DC64EC">
            <w:pPr>
              <w:pStyle w:val="Default"/>
              <w:rPr>
                <w:sz w:val="20"/>
                <w:szCs w:val="22"/>
              </w:rPr>
            </w:pPr>
            <w:r>
              <w:rPr>
                <w:sz w:val="20"/>
                <w:szCs w:val="22"/>
                <w:lang w:val="ru-RU"/>
              </w:rPr>
              <w:t>Калибр</w:t>
            </w:r>
            <w:r w:rsidR="001446DB">
              <w:rPr>
                <w:sz w:val="20"/>
                <w:szCs w:val="22"/>
              </w:rPr>
              <w:t>:</w:t>
            </w:r>
          </w:p>
        </w:tc>
        <w:tc>
          <w:tcPr>
            <w:tcW w:w="6064" w:type="dxa"/>
            <w:shd w:val="clear" w:color="auto" w:fill="auto"/>
          </w:tcPr>
          <w:p w:rsidR="00484A66" w:rsidRPr="000B1BB1" w:rsidRDefault="00DC64EC" w:rsidP="00F36501">
            <w:pPr>
              <w:pStyle w:val="Default"/>
              <w:rPr>
                <w:sz w:val="20"/>
                <w:szCs w:val="20"/>
                <w:lang w:val="ru-RU"/>
              </w:rPr>
            </w:pPr>
            <w:r w:rsidRPr="000B1BB1">
              <w:rPr>
                <w:sz w:val="20"/>
                <w:szCs w:val="20"/>
                <w:lang w:val="ru-RU"/>
              </w:rPr>
              <w:t xml:space="preserve">Калибр </w:t>
            </w:r>
            <w:r w:rsidR="001446DB" w:rsidRPr="000B1BB1">
              <w:rPr>
                <w:sz w:val="20"/>
                <w:szCs w:val="20"/>
              </w:rPr>
              <w:t>UR</w:t>
            </w:r>
            <w:r w:rsidR="001446DB" w:rsidRPr="000B1BB1">
              <w:rPr>
                <w:sz w:val="20"/>
                <w:szCs w:val="20"/>
                <w:lang w:val="ru-RU"/>
              </w:rPr>
              <w:t>-7.20</w:t>
            </w:r>
            <w:r w:rsidRPr="000B1BB1">
              <w:rPr>
                <w:sz w:val="20"/>
                <w:szCs w:val="20"/>
                <w:lang w:val="ru-RU"/>
              </w:rPr>
              <w:t>, разработанный компанией</w:t>
            </w:r>
            <w:r w:rsidR="001446DB" w:rsidRPr="000B1BB1">
              <w:rPr>
                <w:sz w:val="20"/>
                <w:szCs w:val="20"/>
                <w:lang w:val="ru-RU"/>
              </w:rPr>
              <w:t xml:space="preserve"> </w:t>
            </w:r>
            <w:r w:rsidR="000445AA" w:rsidRPr="000B1BB1">
              <w:rPr>
                <w:sz w:val="20"/>
                <w:szCs w:val="20"/>
              </w:rPr>
              <w:t>URWERK</w:t>
            </w:r>
            <w:r w:rsidR="001446DB" w:rsidRPr="000B1BB1">
              <w:rPr>
                <w:sz w:val="20"/>
                <w:szCs w:val="20"/>
                <w:lang w:val="ru-RU"/>
              </w:rPr>
              <w:t xml:space="preserve"> </w:t>
            </w:r>
          </w:p>
        </w:tc>
      </w:tr>
      <w:tr w:rsidR="00484A66">
        <w:trPr>
          <w:trHeight w:val="110"/>
        </w:trPr>
        <w:tc>
          <w:tcPr>
            <w:tcW w:w="3788" w:type="dxa"/>
            <w:shd w:val="clear" w:color="auto" w:fill="auto"/>
          </w:tcPr>
          <w:p w:rsidR="00484A66" w:rsidRDefault="00DC64EC">
            <w:pPr>
              <w:pStyle w:val="Default"/>
              <w:rPr>
                <w:sz w:val="20"/>
                <w:szCs w:val="22"/>
              </w:rPr>
            </w:pPr>
            <w:r>
              <w:rPr>
                <w:sz w:val="20"/>
                <w:szCs w:val="22"/>
                <w:lang w:val="ru-RU"/>
              </w:rPr>
              <w:t>Подзавод</w:t>
            </w:r>
            <w:r w:rsidR="001446DB">
              <w:rPr>
                <w:sz w:val="20"/>
                <w:szCs w:val="22"/>
              </w:rPr>
              <w:t>:</w:t>
            </w:r>
          </w:p>
        </w:tc>
        <w:tc>
          <w:tcPr>
            <w:tcW w:w="6064" w:type="dxa"/>
            <w:shd w:val="clear" w:color="auto" w:fill="auto"/>
          </w:tcPr>
          <w:p w:rsidR="00484A66" w:rsidRPr="000B1BB1" w:rsidRDefault="00DC64EC" w:rsidP="00F36501">
            <w:pPr>
              <w:pStyle w:val="Default"/>
              <w:rPr>
                <w:sz w:val="20"/>
                <w:szCs w:val="20"/>
              </w:rPr>
            </w:pPr>
            <w:r w:rsidRPr="000B1BB1">
              <w:rPr>
                <w:sz w:val="20"/>
                <w:szCs w:val="20"/>
                <w:lang w:val="ru-RU"/>
              </w:rPr>
              <w:t>Ручной подзавод</w:t>
            </w:r>
            <w:r w:rsidR="001446DB" w:rsidRPr="000B1BB1">
              <w:rPr>
                <w:sz w:val="20"/>
                <w:szCs w:val="20"/>
              </w:rPr>
              <w:t xml:space="preserve"> </w:t>
            </w:r>
          </w:p>
        </w:tc>
      </w:tr>
      <w:tr w:rsidR="00484A66">
        <w:trPr>
          <w:trHeight w:val="110"/>
        </w:trPr>
        <w:tc>
          <w:tcPr>
            <w:tcW w:w="3788" w:type="dxa"/>
            <w:shd w:val="clear" w:color="auto" w:fill="auto"/>
          </w:tcPr>
          <w:p w:rsidR="00484A66" w:rsidRDefault="00DC64EC">
            <w:pPr>
              <w:pStyle w:val="Default"/>
              <w:rPr>
                <w:sz w:val="20"/>
                <w:szCs w:val="22"/>
              </w:rPr>
            </w:pPr>
            <w:r>
              <w:rPr>
                <w:sz w:val="20"/>
                <w:szCs w:val="22"/>
                <w:lang w:val="ru-RU"/>
              </w:rPr>
              <w:t>Ход</w:t>
            </w:r>
            <w:r w:rsidR="001446DB">
              <w:rPr>
                <w:sz w:val="20"/>
                <w:szCs w:val="22"/>
              </w:rPr>
              <w:t>:</w:t>
            </w:r>
          </w:p>
        </w:tc>
        <w:tc>
          <w:tcPr>
            <w:tcW w:w="6064" w:type="dxa"/>
            <w:shd w:val="clear" w:color="auto" w:fill="auto"/>
          </w:tcPr>
          <w:p w:rsidR="00484A66" w:rsidRPr="000B1BB1" w:rsidRDefault="00DC64EC" w:rsidP="00F36501">
            <w:pPr>
              <w:pStyle w:val="Default"/>
              <w:rPr>
                <w:sz w:val="20"/>
                <w:szCs w:val="20"/>
              </w:rPr>
            </w:pPr>
            <w:r w:rsidRPr="000B1BB1">
              <w:rPr>
                <w:sz w:val="20"/>
                <w:szCs w:val="20"/>
                <w:lang w:val="ru-RU"/>
              </w:rPr>
              <w:t>Анкер швейцарского производства</w:t>
            </w:r>
          </w:p>
        </w:tc>
      </w:tr>
      <w:tr w:rsidR="00484A66">
        <w:trPr>
          <w:trHeight w:val="110"/>
        </w:trPr>
        <w:tc>
          <w:tcPr>
            <w:tcW w:w="3788" w:type="dxa"/>
            <w:shd w:val="clear" w:color="auto" w:fill="auto"/>
          </w:tcPr>
          <w:p w:rsidR="00484A66" w:rsidRDefault="00DC64EC">
            <w:pPr>
              <w:pStyle w:val="Default"/>
              <w:rPr>
                <w:sz w:val="20"/>
                <w:szCs w:val="22"/>
              </w:rPr>
            </w:pPr>
            <w:r>
              <w:rPr>
                <w:sz w:val="20"/>
                <w:szCs w:val="22"/>
                <w:lang w:val="ru-RU"/>
              </w:rPr>
              <w:t>Частота</w:t>
            </w:r>
            <w:r w:rsidR="001446DB">
              <w:rPr>
                <w:sz w:val="20"/>
                <w:szCs w:val="22"/>
              </w:rPr>
              <w:t xml:space="preserve">: </w:t>
            </w:r>
          </w:p>
        </w:tc>
        <w:tc>
          <w:tcPr>
            <w:tcW w:w="6064" w:type="dxa"/>
            <w:shd w:val="clear" w:color="auto" w:fill="auto"/>
          </w:tcPr>
          <w:p w:rsidR="00484A66" w:rsidRPr="000B1BB1" w:rsidRDefault="001446DB" w:rsidP="00F36501">
            <w:pPr>
              <w:pStyle w:val="Default"/>
              <w:rPr>
                <w:sz w:val="20"/>
                <w:szCs w:val="20"/>
              </w:rPr>
            </w:pPr>
            <w:r w:rsidRPr="000B1BB1">
              <w:rPr>
                <w:sz w:val="20"/>
                <w:szCs w:val="20"/>
              </w:rPr>
              <w:t xml:space="preserve">28 800 </w:t>
            </w:r>
            <w:r w:rsidR="00DC64EC" w:rsidRPr="000B1BB1">
              <w:rPr>
                <w:sz w:val="20"/>
                <w:szCs w:val="20"/>
                <w:lang w:val="ru-RU"/>
              </w:rPr>
              <w:t>пк</w:t>
            </w:r>
            <w:r w:rsidRPr="000B1BB1">
              <w:rPr>
                <w:sz w:val="20"/>
                <w:szCs w:val="20"/>
              </w:rPr>
              <w:t>/</w:t>
            </w:r>
            <w:r w:rsidR="00DC64EC" w:rsidRPr="000B1BB1">
              <w:rPr>
                <w:sz w:val="20"/>
                <w:szCs w:val="20"/>
                <w:lang w:val="ru-RU"/>
              </w:rPr>
              <w:t>ч</w:t>
            </w:r>
            <w:r w:rsidRPr="000B1BB1">
              <w:rPr>
                <w:sz w:val="20"/>
                <w:szCs w:val="20"/>
              </w:rPr>
              <w:t xml:space="preserve"> - 4 </w:t>
            </w:r>
            <w:r w:rsidR="00DC64EC" w:rsidRPr="000B1BB1">
              <w:rPr>
                <w:sz w:val="20"/>
                <w:szCs w:val="20"/>
                <w:lang w:val="ru-RU"/>
              </w:rPr>
              <w:t>Гц</w:t>
            </w:r>
            <w:r w:rsidRPr="000B1BB1">
              <w:rPr>
                <w:sz w:val="20"/>
                <w:szCs w:val="20"/>
              </w:rPr>
              <w:t xml:space="preserve"> </w:t>
            </w:r>
          </w:p>
        </w:tc>
      </w:tr>
      <w:tr w:rsidR="00484A66">
        <w:trPr>
          <w:trHeight w:val="110"/>
        </w:trPr>
        <w:tc>
          <w:tcPr>
            <w:tcW w:w="3788" w:type="dxa"/>
            <w:shd w:val="clear" w:color="auto" w:fill="auto"/>
          </w:tcPr>
          <w:p w:rsidR="00484A66" w:rsidRPr="00DC64EC" w:rsidRDefault="00DC64EC">
            <w:pPr>
              <w:pStyle w:val="Default"/>
              <w:rPr>
                <w:sz w:val="20"/>
                <w:szCs w:val="20"/>
              </w:rPr>
            </w:pPr>
            <w:r w:rsidRPr="00DC64EC">
              <w:rPr>
                <w:sz w:val="20"/>
                <w:szCs w:val="20"/>
                <w:lang w:val="ru-RU"/>
              </w:rPr>
              <w:t>Пружина баланса</w:t>
            </w:r>
            <w:r w:rsidR="001446DB" w:rsidRPr="00DC64EC">
              <w:rPr>
                <w:sz w:val="20"/>
                <w:szCs w:val="20"/>
              </w:rPr>
              <w:t>:</w:t>
            </w:r>
          </w:p>
        </w:tc>
        <w:tc>
          <w:tcPr>
            <w:tcW w:w="6064" w:type="dxa"/>
            <w:shd w:val="clear" w:color="auto" w:fill="auto"/>
          </w:tcPr>
          <w:p w:rsidR="00484A66" w:rsidRPr="000B1BB1" w:rsidRDefault="00DC64EC" w:rsidP="00F36501">
            <w:pPr>
              <w:pStyle w:val="Default"/>
              <w:rPr>
                <w:sz w:val="20"/>
                <w:szCs w:val="20"/>
              </w:rPr>
            </w:pPr>
            <w:r w:rsidRPr="000B1BB1">
              <w:rPr>
                <w:sz w:val="20"/>
                <w:szCs w:val="20"/>
                <w:lang w:val="ru-RU"/>
              </w:rPr>
              <w:t>Плоская</w:t>
            </w:r>
            <w:r w:rsidR="001446DB" w:rsidRPr="000B1BB1">
              <w:rPr>
                <w:sz w:val="20"/>
                <w:szCs w:val="20"/>
              </w:rPr>
              <w:t xml:space="preserve"> </w:t>
            </w:r>
          </w:p>
        </w:tc>
      </w:tr>
      <w:tr w:rsidR="00484A66">
        <w:trPr>
          <w:trHeight w:val="110"/>
        </w:trPr>
        <w:tc>
          <w:tcPr>
            <w:tcW w:w="3788" w:type="dxa"/>
            <w:shd w:val="clear" w:color="auto" w:fill="auto"/>
          </w:tcPr>
          <w:p w:rsidR="00484A66" w:rsidRPr="00DC64EC" w:rsidRDefault="00DC64EC">
            <w:pPr>
              <w:pStyle w:val="Default"/>
              <w:rPr>
                <w:sz w:val="20"/>
                <w:szCs w:val="20"/>
              </w:rPr>
            </w:pPr>
            <w:r w:rsidRPr="00DC64EC">
              <w:rPr>
                <w:sz w:val="20"/>
                <w:szCs w:val="20"/>
                <w:lang w:val="ru-RU"/>
              </w:rPr>
              <w:t>Источник энергии</w:t>
            </w:r>
            <w:r w:rsidR="001446DB" w:rsidRPr="00DC64EC">
              <w:rPr>
                <w:sz w:val="20"/>
                <w:szCs w:val="20"/>
              </w:rPr>
              <w:t>:</w:t>
            </w:r>
          </w:p>
        </w:tc>
        <w:tc>
          <w:tcPr>
            <w:tcW w:w="6064" w:type="dxa"/>
            <w:shd w:val="clear" w:color="auto" w:fill="auto"/>
          </w:tcPr>
          <w:p w:rsidR="00484A66" w:rsidRPr="000B1BB1" w:rsidRDefault="00DC64EC" w:rsidP="00F36501">
            <w:pPr>
              <w:pStyle w:val="Default"/>
              <w:rPr>
                <w:sz w:val="20"/>
                <w:szCs w:val="20"/>
              </w:rPr>
            </w:pPr>
            <w:r w:rsidRPr="000B1BB1">
              <w:rPr>
                <w:sz w:val="20"/>
                <w:szCs w:val="20"/>
                <w:lang w:val="ru-RU"/>
              </w:rPr>
              <w:t>Один барабан</w:t>
            </w:r>
            <w:r w:rsidR="001446DB" w:rsidRPr="000B1BB1">
              <w:rPr>
                <w:sz w:val="20"/>
                <w:szCs w:val="20"/>
              </w:rPr>
              <w:t xml:space="preserve"> </w:t>
            </w:r>
          </w:p>
        </w:tc>
      </w:tr>
      <w:tr w:rsidR="00484A66">
        <w:trPr>
          <w:trHeight w:val="110"/>
        </w:trPr>
        <w:tc>
          <w:tcPr>
            <w:tcW w:w="3788" w:type="dxa"/>
            <w:shd w:val="clear" w:color="auto" w:fill="auto"/>
          </w:tcPr>
          <w:p w:rsidR="00484A66" w:rsidRPr="00DC64EC" w:rsidRDefault="00DC64EC">
            <w:pPr>
              <w:pStyle w:val="Default"/>
              <w:rPr>
                <w:sz w:val="20"/>
                <w:szCs w:val="20"/>
              </w:rPr>
            </w:pPr>
            <w:r w:rsidRPr="00DC64EC">
              <w:rPr>
                <w:sz w:val="20"/>
                <w:szCs w:val="20"/>
                <w:lang w:val="ru-RU"/>
              </w:rPr>
              <w:t>Камни</w:t>
            </w:r>
            <w:r w:rsidR="001446DB" w:rsidRPr="00DC64EC">
              <w:rPr>
                <w:sz w:val="20"/>
                <w:szCs w:val="20"/>
              </w:rPr>
              <w:t xml:space="preserve">: </w:t>
            </w:r>
          </w:p>
        </w:tc>
        <w:tc>
          <w:tcPr>
            <w:tcW w:w="6064" w:type="dxa"/>
            <w:shd w:val="clear" w:color="auto" w:fill="auto"/>
          </w:tcPr>
          <w:p w:rsidR="00484A66" w:rsidRPr="000B1BB1" w:rsidRDefault="001446DB" w:rsidP="00F36501">
            <w:pPr>
              <w:pStyle w:val="Default"/>
              <w:rPr>
                <w:sz w:val="20"/>
                <w:szCs w:val="20"/>
              </w:rPr>
            </w:pPr>
            <w:r w:rsidRPr="000B1BB1">
              <w:rPr>
                <w:sz w:val="20"/>
                <w:szCs w:val="20"/>
              </w:rPr>
              <w:t>59</w:t>
            </w:r>
          </w:p>
        </w:tc>
      </w:tr>
      <w:tr w:rsidR="00484A66">
        <w:trPr>
          <w:trHeight w:val="110"/>
        </w:trPr>
        <w:tc>
          <w:tcPr>
            <w:tcW w:w="3788" w:type="dxa"/>
            <w:shd w:val="clear" w:color="auto" w:fill="auto"/>
          </w:tcPr>
          <w:p w:rsidR="00484A66" w:rsidRPr="00DC64EC" w:rsidRDefault="00DC64EC">
            <w:pPr>
              <w:pStyle w:val="Default"/>
              <w:rPr>
                <w:sz w:val="20"/>
                <w:szCs w:val="20"/>
              </w:rPr>
            </w:pPr>
            <w:r w:rsidRPr="00DC64EC">
              <w:rPr>
                <w:sz w:val="20"/>
                <w:szCs w:val="20"/>
                <w:lang w:val="ru-RU"/>
              </w:rPr>
              <w:t>Запас хода</w:t>
            </w:r>
            <w:r w:rsidR="001446DB" w:rsidRPr="00DC64EC">
              <w:rPr>
                <w:sz w:val="20"/>
                <w:szCs w:val="20"/>
              </w:rPr>
              <w:t xml:space="preserve">: </w:t>
            </w:r>
          </w:p>
        </w:tc>
        <w:tc>
          <w:tcPr>
            <w:tcW w:w="6064" w:type="dxa"/>
            <w:shd w:val="clear" w:color="auto" w:fill="auto"/>
          </w:tcPr>
          <w:p w:rsidR="00484A66" w:rsidRPr="000B1BB1" w:rsidRDefault="001446DB">
            <w:pPr>
              <w:pStyle w:val="Default"/>
              <w:rPr>
                <w:sz w:val="20"/>
                <w:szCs w:val="20"/>
              </w:rPr>
            </w:pPr>
            <w:r w:rsidRPr="000B1BB1">
              <w:rPr>
                <w:sz w:val="20"/>
                <w:szCs w:val="20"/>
              </w:rPr>
              <w:t xml:space="preserve">48 </w:t>
            </w:r>
            <w:r w:rsidR="00DC64EC" w:rsidRPr="000B1BB1">
              <w:rPr>
                <w:sz w:val="20"/>
                <w:szCs w:val="20"/>
                <w:lang w:val="ru-RU"/>
              </w:rPr>
              <w:t>часов</w:t>
            </w:r>
          </w:p>
        </w:tc>
      </w:tr>
      <w:tr w:rsidR="00484A66" w:rsidRPr="00CC550E">
        <w:trPr>
          <w:trHeight w:val="110"/>
        </w:trPr>
        <w:tc>
          <w:tcPr>
            <w:tcW w:w="3788" w:type="dxa"/>
            <w:shd w:val="clear" w:color="auto" w:fill="auto"/>
          </w:tcPr>
          <w:p w:rsidR="00484A66" w:rsidRDefault="00DC64EC">
            <w:pPr>
              <w:pStyle w:val="Default"/>
              <w:rPr>
                <w:sz w:val="20"/>
                <w:szCs w:val="22"/>
              </w:rPr>
            </w:pPr>
            <w:r>
              <w:rPr>
                <w:sz w:val="20"/>
                <w:szCs w:val="22"/>
                <w:lang w:val="ru-RU"/>
              </w:rPr>
              <w:t>Материалы</w:t>
            </w:r>
            <w:r w:rsidR="001446DB">
              <w:rPr>
                <w:sz w:val="20"/>
                <w:szCs w:val="22"/>
              </w:rPr>
              <w:t>:</w:t>
            </w:r>
          </w:p>
        </w:tc>
        <w:tc>
          <w:tcPr>
            <w:tcW w:w="6064" w:type="dxa"/>
            <w:shd w:val="clear" w:color="auto" w:fill="auto"/>
          </w:tcPr>
          <w:p w:rsidR="00484A66" w:rsidRPr="000B1BB1" w:rsidRDefault="00DC64EC">
            <w:pPr>
              <w:pStyle w:val="Default"/>
              <w:rPr>
                <w:sz w:val="20"/>
                <w:szCs w:val="20"/>
                <w:lang w:val="ru-RU"/>
              </w:rPr>
            </w:pPr>
            <w:r w:rsidRPr="000B1BB1">
              <w:rPr>
                <w:sz w:val="20"/>
                <w:szCs w:val="20"/>
                <w:lang w:val="ru-RU"/>
              </w:rPr>
              <w:t>Платина из</w:t>
            </w:r>
            <w:r w:rsidR="001446DB" w:rsidRPr="000B1BB1">
              <w:rPr>
                <w:sz w:val="20"/>
                <w:szCs w:val="20"/>
                <w:lang w:val="ru-RU"/>
              </w:rPr>
              <w:t xml:space="preserve"> </w:t>
            </w:r>
            <w:r w:rsidR="001446DB" w:rsidRPr="000B1BB1">
              <w:rPr>
                <w:sz w:val="20"/>
                <w:szCs w:val="20"/>
              </w:rPr>
              <w:t>ARCAP</w:t>
            </w:r>
            <w:r w:rsidR="001446DB" w:rsidRPr="000B1BB1">
              <w:rPr>
                <w:sz w:val="20"/>
                <w:szCs w:val="20"/>
                <w:lang w:val="ru-RU"/>
              </w:rPr>
              <w:t xml:space="preserve"> </w:t>
            </w:r>
            <w:r w:rsidR="001446DB" w:rsidRPr="000B1BB1">
              <w:rPr>
                <w:sz w:val="20"/>
                <w:szCs w:val="20"/>
              </w:rPr>
              <w:t>P</w:t>
            </w:r>
            <w:r w:rsidR="001446DB" w:rsidRPr="000B1BB1">
              <w:rPr>
                <w:sz w:val="20"/>
                <w:szCs w:val="20"/>
                <w:lang w:val="ru-RU"/>
              </w:rPr>
              <w:t xml:space="preserve">40, </w:t>
            </w:r>
            <w:r w:rsidRPr="000B1BB1">
              <w:rPr>
                <w:sz w:val="20"/>
                <w:szCs w:val="20"/>
                <w:lang w:val="ru-RU"/>
              </w:rPr>
              <w:t>трехмерная минутная стрелка из алюминия с бронзовым противовесом</w:t>
            </w:r>
            <w:r w:rsidR="001446DB" w:rsidRPr="000B1BB1">
              <w:rPr>
                <w:sz w:val="20"/>
                <w:szCs w:val="20"/>
                <w:lang w:val="ru-RU"/>
              </w:rPr>
              <w:t xml:space="preserve">, </w:t>
            </w:r>
            <w:r w:rsidRPr="000B1BB1">
              <w:rPr>
                <w:sz w:val="20"/>
                <w:szCs w:val="20"/>
                <w:lang w:val="ru-RU"/>
              </w:rPr>
              <w:t>центральная пружина из стали</w:t>
            </w:r>
            <w:r w:rsidR="001446DB" w:rsidRPr="000B1BB1">
              <w:rPr>
                <w:sz w:val="20"/>
                <w:szCs w:val="20"/>
                <w:lang w:val="ru-RU"/>
              </w:rPr>
              <w:t xml:space="preserve">. </w:t>
            </w:r>
            <w:r w:rsidRPr="000B1BB1">
              <w:rPr>
                <w:sz w:val="20"/>
                <w:szCs w:val="20"/>
                <w:lang w:val="ru-RU"/>
              </w:rPr>
              <w:t>Сателлит часов из алюминия, центральная карусель и винты из титана 5 класса</w:t>
            </w:r>
            <w:r w:rsidR="001446DB" w:rsidRPr="000B1BB1">
              <w:rPr>
                <w:sz w:val="20"/>
                <w:szCs w:val="20"/>
                <w:lang w:val="ru-RU"/>
              </w:rPr>
              <w:t>.</w:t>
            </w:r>
          </w:p>
          <w:p w:rsidR="00484A66" w:rsidRPr="000B1BB1" w:rsidRDefault="00484A66">
            <w:pPr>
              <w:pStyle w:val="Default"/>
              <w:rPr>
                <w:sz w:val="20"/>
                <w:szCs w:val="20"/>
                <w:lang w:val="ru-RU"/>
              </w:rPr>
            </w:pPr>
          </w:p>
        </w:tc>
      </w:tr>
      <w:tr w:rsidR="00484A66">
        <w:trPr>
          <w:trHeight w:val="244"/>
        </w:trPr>
        <w:tc>
          <w:tcPr>
            <w:tcW w:w="3788" w:type="dxa"/>
            <w:shd w:val="clear" w:color="auto" w:fill="auto"/>
          </w:tcPr>
          <w:p w:rsidR="00484A66" w:rsidRDefault="00DC64EC">
            <w:pPr>
              <w:pStyle w:val="Default"/>
              <w:rPr>
                <w:sz w:val="20"/>
              </w:rPr>
            </w:pPr>
            <w:r>
              <w:rPr>
                <w:sz w:val="20"/>
                <w:szCs w:val="22"/>
                <w:lang w:val="ru-RU"/>
              </w:rPr>
              <w:t>Отделка</w:t>
            </w:r>
            <w:r w:rsidR="001446DB">
              <w:rPr>
                <w:sz w:val="20"/>
                <w:szCs w:val="22"/>
              </w:rPr>
              <w:t xml:space="preserve">: </w:t>
            </w:r>
          </w:p>
        </w:tc>
        <w:tc>
          <w:tcPr>
            <w:tcW w:w="6064" w:type="dxa"/>
            <w:shd w:val="clear" w:color="auto" w:fill="auto"/>
          </w:tcPr>
          <w:p w:rsidR="00484A66" w:rsidRPr="000B1BB1" w:rsidRDefault="000A2B29">
            <w:pPr>
              <w:pStyle w:val="Default"/>
              <w:rPr>
                <w:sz w:val="20"/>
                <w:lang w:val="ru-RU"/>
              </w:rPr>
            </w:pPr>
            <w:r w:rsidRPr="000B1BB1">
              <w:rPr>
                <w:sz w:val="20"/>
                <w:lang w:val="ru-RU"/>
              </w:rPr>
              <w:t>Часовые</w:t>
            </w:r>
            <w:r w:rsidRPr="00767F0B">
              <w:rPr>
                <w:sz w:val="20"/>
              </w:rPr>
              <w:t xml:space="preserve"> </w:t>
            </w:r>
            <w:r w:rsidRPr="000B1BB1">
              <w:rPr>
                <w:sz w:val="20"/>
                <w:lang w:val="ru-RU"/>
              </w:rPr>
              <w:t>блоки</w:t>
            </w:r>
            <w:r w:rsidR="000B1BB1" w:rsidRPr="00767F0B">
              <w:rPr>
                <w:sz w:val="20"/>
              </w:rPr>
              <w:t xml:space="preserve">, </w:t>
            </w:r>
            <w:r w:rsidR="000B1BB1" w:rsidRPr="000B1BB1">
              <w:rPr>
                <w:sz w:val="20"/>
                <w:lang w:val="ru-RU"/>
              </w:rPr>
              <w:t>отлитые</w:t>
            </w:r>
            <w:r w:rsidR="000B1BB1" w:rsidRPr="00767F0B">
              <w:rPr>
                <w:sz w:val="20"/>
              </w:rPr>
              <w:t xml:space="preserve"> </w:t>
            </w:r>
            <w:r w:rsidR="000B1BB1" w:rsidRPr="000B1BB1">
              <w:rPr>
                <w:sz w:val="20"/>
                <w:lang w:val="ru-RU"/>
              </w:rPr>
              <w:t>из</w:t>
            </w:r>
            <w:r w:rsidR="001A735A" w:rsidRPr="00767F0B">
              <w:rPr>
                <w:sz w:val="20"/>
              </w:rPr>
              <w:t xml:space="preserve"> </w:t>
            </w:r>
            <w:proofErr w:type="spellStart"/>
            <w:r w:rsidR="001A735A" w:rsidRPr="000B1BB1">
              <w:rPr>
                <w:sz w:val="20"/>
              </w:rPr>
              <w:t>Swiss</w:t>
            </w:r>
            <w:proofErr w:type="spellEnd"/>
            <w:r w:rsidR="001A735A" w:rsidRPr="00767F0B">
              <w:rPr>
                <w:sz w:val="20"/>
              </w:rPr>
              <w:t xml:space="preserve"> </w:t>
            </w:r>
            <w:proofErr w:type="spellStart"/>
            <w:r w:rsidR="001A735A" w:rsidRPr="000B1BB1">
              <w:rPr>
                <w:sz w:val="20"/>
              </w:rPr>
              <w:t>Super</w:t>
            </w:r>
            <w:r w:rsidR="001A735A" w:rsidRPr="00767F0B">
              <w:rPr>
                <w:sz w:val="20"/>
              </w:rPr>
              <w:t>-</w:t>
            </w:r>
            <w:r w:rsidR="001A735A" w:rsidRPr="000B1BB1">
              <w:rPr>
                <w:sz w:val="20"/>
              </w:rPr>
              <w:t>Luminova</w:t>
            </w:r>
            <w:proofErr w:type="spellEnd"/>
            <w:r w:rsidR="00484671" w:rsidRPr="00767F0B">
              <w:rPr>
                <w:sz w:val="20"/>
              </w:rPr>
              <w:t xml:space="preserve"> </w:t>
            </w:r>
            <w:proofErr w:type="spellStart"/>
            <w:r w:rsidR="00484671" w:rsidRPr="000B1BB1">
              <w:rPr>
                <w:sz w:val="20"/>
              </w:rPr>
              <w:t>Luminova</w:t>
            </w:r>
            <w:proofErr w:type="spellEnd"/>
            <w:r w:rsidR="00484671" w:rsidRPr="00767F0B">
              <w:rPr>
                <w:sz w:val="20"/>
              </w:rPr>
              <w:t xml:space="preserve"> </w:t>
            </w:r>
            <w:r w:rsidR="000B1BB1" w:rsidRPr="000B1BB1">
              <w:rPr>
                <w:sz w:val="20"/>
                <w:lang w:val="ru-RU"/>
              </w:rPr>
              <w:t>Класса</w:t>
            </w:r>
            <w:r w:rsidR="00484671" w:rsidRPr="00767F0B">
              <w:rPr>
                <w:sz w:val="20"/>
              </w:rPr>
              <w:t xml:space="preserve"> </w:t>
            </w:r>
            <w:r w:rsidR="00484671" w:rsidRPr="000B1BB1">
              <w:rPr>
                <w:sz w:val="20"/>
              </w:rPr>
              <w:t>X</w:t>
            </w:r>
            <w:r w:rsidR="00484671" w:rsidRPr="00767F0B">
              <w:rPr>
                <w:sz w:val="20"/>
              </w:rPr>
              <w:t xml:space="preserve">1 </w:t>
            </w:r>
            <w:r w:rsidR="00484671" w:rsidRPr="000B1BB1">
              <w:rPr>
                <w:sz w:val="20"/>
              </w:rPr>
              <w:t>BL</w:t>
            </w:r>
            <w:r w:rsidR="00484671" w:rsidRPr="00767F0B">
              <w:rPr>
                <w:sz w:val="20"/>
              </w:rPr>
              <w:t xml:space="preserve">. </w:t>
            </w:r>
            <w:r w:rsidR="000B1BB1" w:rsidRPr="000B1BB1">
              <w:rPr>
                <w:sz w:val="20"/>
                <w:lang w:val="ru-RU"/>
              </w:rPr>
              <w:t>Метки с черным лаковым покрытием</w:t>
            </w:r>
            <w:r w:rsidR="00484671" w:rsidRPr="000B1BB1">
              <w:rPr>
                <w:sz w:val="20"/>
                <w:lang w:val="ru-RU"/>
              </w:rPr>
              <w:t>.</w:t>
            </w:r>
          </w:p>
          <w:p w:rsidR="00484A66" w:rsidRPr="00DC64EC" w:rsidRDefault="00DC64EC">
            <w:pPr>
              <w:pStyle w:val="Default"/>
              <w:rPr>
                <w:sz w:val="20"/>
                <w:lang w:val="ru-RU"/>
              </w:rPr>
            </w:pPr>
            <w:r w:rsidRPr="000B1BB1">
              <w:rPr>
                <w:sz w:val="20"/>
                <w:lang w:val="ru-RU"/>
              </w:rPr>
              <w:t>Мосты запаса хода с черной микродробеструйной</w:t>
            </w:r>
            <w:r w:rsidRPr="00407EA7">
              <w:rPr>
                <w:sz w:val="20"/>
                <w:lang w:val="ru-RU"/>
              </w:rPr>
              <w:t xml:space="preserve"> обработкой</w:t>
            </w:r>
            <w:r>
              <w:rPr>
                <w:sz w:val="20"/>
                <w:lang w:val="ru-RU"/>
              </w:rPr>
              <w:t xml:space="preserve"> и</w:t>
            </w:r>
            <w:r w:rsidRPr="00DC64EC">
              <w:rPr>
                <w:sz w:val="20"/>
                <w:lang w:val="ru-RU"/>
              </w:rPr>
              <w:t xml:space="preserve"> </w:t>
            </w:r>
            <w:r>
              <w:rPr>
                <w:sz w:val="20"/>
                <w:lang w:val="ru-RU"/>
              </w:rPr>
              <w:t>модуль</w:t>
            </w:r>
            <w:r w:rsidRPr="00DC64EC">
              <w:rPr>
                <w:sz w:val="20"/>
                <w:lang w:val="ru-RU"/>
              </w:rPr>
              <w:t xml:space="preserve"> </w:t>
            </w:r>
            <w:r>
              <w:rPr>
                <w:sz w:val="20"/>
                <w:lang w:val="ru-RU"/>
              </w:rPr>
              <w:t>с</w:t>
            </w:r>
            <w:r w:rsidRPr="00DC64EC">
              <w:rPr>
                <w:sz w:val="20"/>
                <w:lang w:val="ru-RU"/>
              </w:rPr>
              <w:t xml:space="preserve"> </w:t>
            </w:r>
            <w:r>
              <w:rPr>
                <w:sz w:val="20"/>
                <w:lang w:val="ru-RU"/>
              </w:rPr>
              <w:t>черным</w:t>
            </w:r>
            <w:r w:rsidRPr="00DC64EC">
              <w:rPr>
                <w:sz w:val="20"/>
                <w:lang w:val="ru-RU"/>
              </w:rPr>
              <w:t xml:space="preserve"> </w:t>
            </w:r>
            <w:r>
              <w:rPr>
                <w:sz w:val="20"/>
                <w:lang w:val="ru-RU"/>
              </w:rPr>
              <w:t>жемчужным</w:t>
            </w:r>
            <w:r w:rsidRPr="00DC64EC">
              <w:rPr>
                <w:sz w:val="20"/>
                <w:lang w:val="ru-RU"/>
              </w:rPr>
              <w:t xml:space="preserve"> </w:t>
            </w:r>
            <w:r>
              <w:rPr>
                <w:sz w:val="20"/>
                <w:lang w:val="ru-RU"/>
              </w:rPr>
              <w:t>зернением</w:t>
            </w:r>
            <w:r w:rsidR="001446DB" w:rsidRPr="00DC64EC">
              <w:rPr>
                <w:sz w:val="20"/>
                <w:lang w:val="ru-RU"/>
              </w:rPr>
              <w:t>.</w:t>
            </w:r>
          </w:p>
          <w:p w:rsidR="00484A66" w:rsidRPr="006515D4" w:rsidRDefault="00DC64EC">
            <w:pPr>
              <w:pStyle w:val="Default"/>
              <w:rPr>
                <w:sz w:val="20"/>
                <w:lang w:val="ru-RU"/>
              </w:rPr>
            </w:pPr>
            <w:r>
              <w:rPr>
                <w:sz w:val="20"/>
                <w:lang w:val="ru-RU"/>
              </w:rPr>
              <w:t>Циферблат</w:t>
            </w:r>
            <w:r w:rsidRPr="00407EA7">
              <w:rPr>
                <w:sz w:val="20"/>
                <w:lang w:val="ru-RU"/>
              </w:rPr>
              <w:t xml:space="preserve"> </w:t>
            </w:r>
            <w:r>
              <w:rPr>
                <w:sz w:val="20"/>
                <w:lang w:val="ru-RU"/>
              </w:rPr>
              <w:t>запаса</w:t>
            </w:r>
            <w:r w:rsidRPr="00407EA7">
              <w:rPr>
                <w:sz w:val="20"/>
                <w:lang w:val="ru-RU"/>
              </w:rPr>
              <w:t xml:space="preserve"> </w:t>
            </w:r>
            <w:r>
              <w:rPr>
                <w:sz w:val="20"/>
                <w:lang w:val="ru-RU"/>
              </w:rPr>
              <w:t>хода</w:t>
            </w:r>
            <w:r w:rsidRPr="00407EA7">
              <w:rPr>
                <w:sz w:val="20"/>
                <w:lang w:val="ru-RU"/>
              </w:rPr>
              <w:t xml:space="preserve"> с </w:t>
            </w:r>
            <w:r>
              <w:rPr>
                <w:sz w:val="20"/>
                <w:lang w:val="ru-RU"/>
              </w:rPr>
              <w:t xml:space="preserve">черной </w:t>
            </w:r>
            <w:r w:rsidRPr="00407EA7">
              <w:rPr>
                <w:sz w:val="20"/>
                <w:lang w:val="ru-RU"/>
              </w:rPr>
              <w:t>микродробеструйной обработкой</w:t>
            </w:r>
            <w:r w:rsidR="001446DB" w:rsidRPr="006515D4">
              <w:rPr>
                <w:sz w:val="20"/>
                <w:lang w:val="ru-RU"/>
              </w:rPr>
              <w:t>.</w:t>
            </w:r>
            <w:r w:rsidR="001446DB">
              <w:rPr>
                <w:sz w:val="20"/>
              </w:rPr>
              <w:t> </w:t>
            </w:r>
          </w:p>
          <w:p w:rsidR="00484A66" w:rsidRPr="006515D4" w:rsidRDefault="006515D4">
            <w:pPr>
              <w:pStyle w:val="Default"/>
              <w:rPr>
                <w:sz w:val="20"/>
                <w:lang w:val="ru-RU"/>
              </w:rPr>
            </w:pPr>
            <w:r>
              <w:rPr>
                <w:sz w:val="20"/>
                <w:lang w:val="ru-RU"/>
              </w:rPr>
              <w:t>Карусель</w:t>
            </w:r>
            <w:r w:rsidRPr="00E845C1">
              <w:rPr>
                <w:sz w:val="20"/>
                <w:lang w:val="ru-RU"/>
              </w:rPr>
              <w:t xml:space="preserve"> </w:t>
            </w:r>
            <w:r>
              <w:rPr>
                <w:sz w:val="20"/>
                <w:lang w:val="ru-RU"/>
              </w:rPr>
              <w:t>и</w:t>
            </w:r>
            <w:r w:rsidRPr="00E845C1">
              <w:rPr>
                <w:sz w:val="20"/>
                <w:lang w:val="ru-RU"/>
              </w:rPr>
              <w:t xml:space="preserve"> </w:t>
            </w:r>
            <w:r>
              <w:rPr>
                <w:sz w:val="20"/>
                <w:lang w:val="ru-RU"/>
              </w:rPr>
              <w:t>каретка</w:t>
            </w:r>
            <w:r w:rsidRPr="00E845C1">
              <w:rPr>
                <w:sz w:val="20"/>
                <w:lang w:val="ru-RU"/>
              </w:rPr>
              <w:t xml:space="preserve"> </w:t>
            </w:r>
            <w:r>
              <w:rPr>
                <w:sz w:val="20"/>
                <w:lang w:val="ru-RU"/>
              </w:rPr>
              <w:t>карусели</w:t>
            </w:r>
            <w:r w:rsidRPr="00E845C1">
              <w:rPr>
                <w:sz w:val="20"/>
                <w:lang w:val="ru-RU"/>
              </w:rPr>
              <w:t xml:space="preserve"> </w:t>
            </w:r>
            <w:r>
              <w:rPr>
                <w:sz w:val="20"/>
                <w:lang w:val="ru-RU"/>
              </w:rPr>
              <w:t>с</w:t>
            </w:r>
            <w:r w:rsidRPr="00E845C1">
              <w:rPr>
                <w:sz w:val="20"/>
                <w:lang w:val="ru-RU"/>
              </w:rPr>
              <w:t xml:space="preserve"> </w:t>
            </w:r>
            <w:r w:rsidRPr="00E845C1">
              <w:rPr>
                <w:sz w:val="20"/>
                <w:szCs w:val="20"/>
                <w:lang w:val="ru-RU"/>
              </w:rPr>
              <w:t xml:space="preserve">тонкой </w:t>
            </w:r>
            <w:r w:rsidRPr="00E845C1">
              <w:rPr>
                <w:rFonts w:cs="Times New Roman"/>
                <w:sz w:val="20"/>
                <w:szCs w:val="20"/>
                <w:lang w:val="ru-RU"/>
              </w:rPr>
              <w:t>пескоструйной обработкой и круговым сатинированием</w:t>
            </w:r>
            <w:r w:rsidRPr="00E845C1">
              <w:rPr>
                <w:sz w:val="20"/>
                <w:szCs w:val="20"/>
                <w:lang w:val="ru-RU"/>
              </w:rPr>
              <w:t xml:space="preserve">, </w:t>
            </w:r>
            <w:r>
              <w:rPr>
                <w:sz w:val="20"/>
                <w:szCs w:val="20"/>
                <w:lang w:val="ru-RU"/>
              </w:rPr>
              <w:t>черное родирование</w:t>
            </w:r>
            <w:r w:rsidR="001446DB" w:rsidRPr="006515D4">
              <w:rPr>
                <w:sz w:val="20"/>
                <w:lang w:val="ru-RU"/>
              </w:rPr>
              <w:t>.</w:t>
            </w:r>
          </w:p>
          <w:p w:rsidR="00484A66" w:rsidRPr="006515D4" w:rsidRDefault="006515D4">
            <w:pPr>
              <w:pStyle w:val="Default"/>
              <w:rPr>
                <w:sz w:val="20"/>
                <w:lang w:val="ru-RU"/>
              </w:rPr>
            </w:pPr>
            <w:r>
              <w:rPr>
                <w:sz w:val="20"/>
                <w:szCs w:val="20"/>
                <w:lang w:val="ru-RU"/>
              </w:rPr>
              <w:t>Сателлитный</w:t>
            </w:r>
            <w:r w:rsidRPr="00E845C1">
              <w:rPr>
                <w:sz w:val="20"/>
                <w:szCs w:val="20"/>
                <w:lang w:val="ru-RU"/>
              </w:rPr>
              <w:t xml:space="preserve"> </w:t>
            </w:r>
            <w:r>
              <w:rPr>
                <w:sz w:val="20"/>
                <w:szCs w:val="20"/>
                <w:lang w:val="ru-RU"/>
              </w:rPr>
              <w:t>кулачок</w:t>
            </w:r>
            <w:r w:rsidRPr="00E845C1">
              <w:rPr>
                <w:sz w:val="20"/>
                <w:szCs w:val="20"/>
                <w:lang w:val="ru-RU"/>
              </w:rPr>
              <w:t xml:space="preserve"> </w:t>
            </w:r>
            <w:r>
              <w:rPr>
                <w:sz w:val="20"/>
                <w:lang w:val="ru-RU"/>
              </w:rPr>
              <w:t>с</w:t>
            </w:r>
            <w:r w:rsidRPr="00E845C1">
              <w:rPr>
                <w:sz w:val="20"/>
                <w:lang w:val="ru-RU"/>
              </w:rPr>
              <w:t xml:space="preserve"> </w:t>
            </w:r>
            <w:r w:rsidRPr="00E845C1">
              <w:rPr>
                <w:sz w:val="20"/>
                <w:szCs w:val="20"/>
                <w:lang w:val="ru-RU"/>
              </w:rPr>
              <w:t xml:space="preserve">тонкой </w:t>
            </w:r>
            <w:r w:rsidRPr="00E845C1">
              <w:rPr>
                <w:rFonts w:cs="Times New Roman"/>
                <w:sz w:val="20"/>
                <w:szCs w:val="20"/>
                <w:lang w:val="ru-RU"/>
              </w:rPr>
              <w:t>пескоструйной обработкой и круговым сатинированием</w:t>
            </w:r>
            <w:r>
              <w:rPr>
                <w:sz w:val="20"/>
                <w:lang w:val="ru-RU"/>
              </w:rPr>
              <w:t>.</w:t>
            </w:r>
            <w:r w:rsidR="001446DB" w:rsidRPr="006515D4">
              <w:rPr>
                <w:sz w:val="20"/>
                <w:lang w:val="ru-RU"/>
              </w:rPr>
              <w:t xml:space="preserve"> </w:t>
            </w:r>
          </w:p>
          <w:p w:rsidR="00484671" w:rsidRPr="00D03C1C" w:rsidRDefault="006515D4">
            <w:pPr>
              <w:pStyle w:val="Default"/>
              <w:rPr>
                <w:sz w:val="20"/>
                <w:lang w:val="ru-RU"/>
              </w:rPr>
            </w:pPr>
            <w:r>
              <w:rPr>
                <w:sz w:val="20"/>
                <w:lang w:val="ru-RU"/>
              </w:rPr>
              <w:t>Трехмерная стрелка с</w:t>
            </w:r>
            <w:r w:rsidRPr="00E845C1">
              <w:rPr>
                <w:sz w:val="20"/>
                <w:lang w:val="ru-RU"/>
              </w:rPr>
              <w:t xml:space="preserve"> </w:t>
            </w:r>
            <w:r w:rsidRPr="00E845C1">
              <w:rPr>
                <w:sz w:val="20"/>
                <w:szCs w:val="20"/>
                <w:lang w:val="ru-RU"/>
              </w:rPr>
              <w:t xml:space="preserve">тонкой </w:t>
            </w:r>
            <w:r w:rsidRPr="00E845C1">
              <w:rPr>
                <w:rFonts w:cs="Times New Roman"/>
                <w:sz w:val="20"/>
                <w:szCs w:val="20"/>
                <w:lang w:val="ru-RU"/>
              </w:rPr>
              <w:t>пескоструйной обработкой</w:t>
            </w:r>
            <w:r w:rsidR="000B1BB1">
              <w:rPr>
                <w:rFonts w:cs="Times New Roman"/>
                <w:sz w:val="20"/>
                <w:szCs w:val="20"/>
                <w:lang w:val="ru-RU"/>
              </w:rPr>
              <w:t>,</w:t>
            </w:r>
            <w:r>
              <w:rPr>
                <w:sz w:val="20"/>
                <w:lang w:val="ru-RU"/>
              </w:rPr>
              <w:t xml:space="preserve"> черненная </w:t>
            </w:r>
            <w:r w:rsidR="00484671">
              <w:rPr>
                <w:sz w:val="20"/>
              </w:rPr>
              <w:t>PVD</w:t>
            </w:r>
            <w:r w:rsidR="00D03C1C">
              <w:rPr>
                <w:sz w:val="20"/>
                <w:lang w:val="ru-RU"/>
              </w:rPr>
              <w:t>.</w:t>
            </w:r>
          </w:p>
          <w:p w:rsidR="00484A66" w:rsidRPr="006515D4" w:rsidRDefault="006515D4">
            <w:pPr>
              <w:pStyle w:val="Default"/>
              <w:rPr>
                <w:sz w:val="20"/>
                <w:lang w:val="ru-RU"/>
              </w:rPr>
            </w:pPr>
            <w:r>
              <w:rPr>
                <w:sz w:val="20"/>
                <w:lang w:val="ru-RU"/>
              </w:rPr>
              <w:t>Компоненты</w:t>
            </w:r>
            <w:r w:rsidRPr="006515D4">
              <w:rPr>
                <w:sz w:val="20"/>
                <w:lang w:val="ru-RU"/>
              </w:rPr>
              <w:t xml:space="preserve"> </w:t>
            </w:r>
            <w:r>
              <w:rPr>
                <w:sz w:val="20"/>
                <w:lang w:val="ru-RU"/>
              </w:rPr>
              <w:t>с</w:t>
            </w:r>
            <w:r w:rsidRPr="006515D4">
              <w:rPr>
                <w:sz w:val="20"/>
                <w:lang w:val="ru-RU"/>
              </w:rPr>
              <w:t xml:space="preserve"> </w:t>
            </w:r>
            <w:r>
              <w:rPr>
                <w:sz w:val="20"/>
                <w:lang w:val="ru-RU"/>
              </w:rPr>
              <w:t>покрытием</w:t>
            </w:r>
            <w:r w:rsidRPr="006515D4">
              <w:rPr>
                <w:sz w:val="20"/>
                <w:lang w:val="ru-RU"/>
              </w:rPr>
              <w:t xml:space="preserve"> </w:t>
            </w:r>
            <w:r w:rsidR="001446DB">
              <w:rPr>
                <w:sz w:val="20"/>
              </w:rPr>
              <w:t>SuperLuminova</w:t>
            </w:r>
            <w:r w:rsidR="001446DB" w:rsidRPr="006515D4">
              <w:rPr>
                <w:sz w:val="20"/>
                <w:lang w:val="ru-RU"/>
              </w:rPr>
              <w:t xml:space="preserve">: </w:t>
            </w:r>
            <w:r w:rsidR="000A2B29">
              <w:rPr>
                <w:sz w:val="20"/>
                <w:lang w:val="ru-RU"/>
              </w:rPr>
              <w:t xml:space="preserve">часовые блоки и метки </w:t>
            </w:r>
            <w:r>
              <w:rPr>
                <w:sz w:val="20"/>
                <w:lang w:val="ru-RU"/>
              </w:rPr>
              <w:t>желтые</w:t>
            </w:r>
            <w:r w:rsidRPr="006515D4">
              <w:rPr>
                <w:sz w:val="20"/>
                <w:lang w:val="ru-RU"/>
              </w:rPr>
              <w:t xml:space="preserve"> </w:t>
            </w:r>
            <w:r>
              <w:rPr>
                <w:sz w:val="20"/>
                <w:lang w:val="ru-RU"/>
              </w:rPr>
              <w:t>с</w:t>
            </w:r>
            <w:r w:rsidRPr="006515D4">
              <w:rPr>
                <w:sz w:val="20"/>
                <w:lang w:val="ru-RU"/>
              </w:rPr>
              <w:t xml:space="preserve"> </w:t>
            </w:r>
            <w:r>
              <w:rPr>
                <w:sz w:val="20"/>
                <w:lang w:val="ru-RU"/>
              </w:rPr>
              <w:t>желтым</w:t>
            </w:r>
            <w:r w:rsidRPr="006515D4">
              <w:rPr>
                <w:sz w:val="20"/>
                <w:lang w:val="ru-RU"/>
              </w:rPr>
              <w:t xml:space="preserve"> </w:t>
            </w:r>
            <w:r>
              <w:rPr>
                <w:sz w:val="20"/>
                <w:lang w:val="ru-RU"/>
              </w:rPr>
              <w:t>свечением</w:t>
            </w:r>
            <w:r w:rsidR="0096021B" w:rsidRPr="006515D4">
              <w:rPr>
                <w:sz w:val="20"/>
                <w:lang w:val="ru-RU"/>
              </w:rPr>
              <w:t xml:space="preserve">; </w:t>
            </w:r>
            <w:r>
              <w:rPr>
                <w:sz w:val="20"/>
                <w:lang w:val="ru-RU"/>
              </w:rPr>
              <w:t>белое</w:t>
            </w:r>
            <w:r w:rsidRPr="006515D4">
              <w:rPr>
                <w:sz w:val="20"/>
                <w:lang w:val="ru-RU"/>
              </w:rPr>
              <w:t xml:space="preserve"> </w:t>
            </w:r>
            <w:r>
              <w:rPr>
                <w:sz w:val="20"/>
                <w:lang w:val="ru-RU"/>
              </w:rPr>
              <w:t>покрытие</w:t>
            </w:r>
            <w:r w:rsidRPr="006515D4">
              <w:rPr>
                <w:sz w:val="20"/>
                <w:lang w:val="ru-RU"/>
              </w:rPr>
              <w:t xml:space="preserve"> </w:t>
            </w:r>
            <w:r>
              <w:rPr>
                <w:sz w:val="20"/>
                <w:lang w:val="ru-RU"/>
              </w:rPr>
              <w:t>с</w:t>
            </w:r>
            <w:r w:rsidRPr="006515D4">
              <w:rPr>
                <w:sz w:val="20"/>
                <w:lang w:val="ru-RU"/>
              </w:rPr>
              <w:t xml:space="preserve"> </w:t>
            </w:r>
            <w:r>
              <w:rPr>
                <w:sz w:val="20"/>
                <w:lang w:val="ru-RU"/>
              </w:rPr>
              <w:t>синим</w:t>
            </w:r>
            <w:r w:rsidRPr="006515D4">
              <w:rPr>
                <w:sz w:val="20"/>
                <w:lang w:val="ru-RU"/>
              </w:rPr>
              <w:t xml:space="preserve"> </w:t>
            </w:r>
            <w:r>
              <w:rPr>
                <w:sz w:val="20"/>
                <w:lang w:val="ru-RU"/>
              </w:rPr>
              <w:t>свечением для указателей запаса хода</w:t>
            </w:r>
            <w:r w:rsidR="001446DB" w:rsidRPr="006515D4">
              <w:rPr>
                <w:sz w:val="20"/>
                <w:lang w:val="ru-RU"/>
              </w:rPr>
              <w:t xml:space="preserve">; </w:t>
            </w:r>
            <w:r>
              <w:rPr>
                <w:sz w:val="20"/>
                <w:lang w:val="ru-RU"/>
              </w:rPr>
              <w:t xml:space="preserve">зеленое с зеленым свечением, красное с зеленым свечением для метки </w:t>
            </w:r>
            <w:r w:rsidR="001446DB" w:rsidRPr="006515D4">
              <w:rPr>
                <w:sz w:val="20"/>
                <w:lang w:val="ru-RU"/>
              </w:rPr>
              <w:t xml:space="preserve">60 </w:t>
            </w:r>
            <w:r>
              <w:rPr>
                <w:sz w:val="20"/>
                <w:lang w:val="ru-RU"/>
              </w:rPr>
              <w:t>и окончания запаса хода</w:t>
            </w:r>
            <w:r w:rsidR="001446DB" w:rsidRPr="006515D4">
              <w:rPr>
                <w:sz w:val="20"/>
                <w:lang w:val="ru-RU"/>
              </w:rPr>
              <w:t>.</w:t>
            </w:r>
          </w:p>
          <w:p w:rsidR="00484A66" w:rsidRDefault="006515D4">
            <w:pPr>
              <w:pStyle w:val="Default"/>
              <w:rPr>
                <w:sz w:val="20"/>
              </w:rPr>
            </w:pPr>
            <w:r>
              <w:rPr>
                <w:sz w:val="20"/>
                <w:lang w:val="ru-RU"/>
              </w:rPr>
              <w:t>Полированные</w:t>
            </w:r>
            <w:r w:rsidRPr="001725BC">
              <w:rPr>
                <w:sz w:val="20"/>
              </w:rPr>
              <w:t xml:space="preserve"> </w:t>
            </w:r>
            <w:r>
              <w:rPr>
                <w:sz w:val="20"/>
                <w:lang w:val="ru-RU"/>
              </w:rPr>
              <w:t>винты</w:t>
            </w:r>
            <w:r w:rsidR="001446DB">
              <w:rPr>
                <w:sz w:val="20"/>
              </w:rPr>
              <w:t>.</w:t>
            </w:r>
          </w:p>
        </w:tc>
      </w:tr>
      <w:tr w:rsidR="00484A66" w:rsidRPr="00CC550E">
        <w:trPr>
          <w:trHeight w:val="379"/>
        </w:trPr>
        <w:tc>
          <w:tcPr>
            <w:tcW w:w="3788" w:type="dxa"/>
            <w:shd w:val="clear" w:color="auto" w:fill="auto"/>
          </w:tcPr>
          <w:p w:rsidR="00484A66" w:rsidRDefault="006515D4">
            <w:pPr>
              <w:pStyle w:val="Default"/>
              <w:rPr>
                <w:sz w:val="20"/>
                <w:szCs w:val="22"/>
              </w:rPr>
            </w:pPr>
            <w:r>
              <w:rPr>
                <w:b/>
                <w:bCs/>
                <w:sz w:val="20"/>
                <w:szCs w:val="22"/>
                <w:lang w:val="ru-RU"/>
              </w:rPr>
              <w:t>Индикаторы</w:t>
            </w:r>
            <w:r w:rsidR="001446DB">
              <w:rPr>
                <w:b/>
                <w:bCs/>
                <w:sz w:val="20"/>
                <w:szCs w:val="22"/>
              </w:rPr>
              <w:t xml:space="preserve"> </w:t>
            </w:r>
          </w:p>
        </w:tc>
        <w:tc>
          <w:tcPr>
            <w:tcW w:w="6064" w:type="dxa"/>
            <w:shd w:val="clear" w:color="auto" w:fill="auto"/>
          </w:tcPr>
          <w:p w:rsidR="006515D4" w:rsidRPr="00EA697A" w:rsidRDefault="006515D4">
            <w:pPr>
              <w:pStyle w:val="Default"/>
              <w:rPr>
                <w:sz w:val="20"/>
                <w:szCs w:val="22"/>
                <w:lang w:val="ru-RU"/>
              </w:rPr>
            </w:pPr>
            <w:r w:rsidRPr="00EA697A">
              <w:rPr>
                <w:sz w:val="20"/>
                <w:szCs w:val="22"/>
                <w:lang w:val="ru-RU"/>
              </w:rPr>
              <w:t>«</w:t>
            </w:r>
            <w:r>
              <w:rPr>
                <w:sz w:val="20"/>
                <w:szCs w:val="22"/>
                <w:lang w:val="ru-RU"/>
              </w:rPr>
              <w:t>Блуждающий</w:t>
            </w:r>
            <w:r w:rsidRPr="00EA697A">
              <w:rPr>
                <w:sz w:val="20"/>
                <w:szCs w:val="22"/>
                <w:lang w:val="ru-RU"/>
              </w:rPr>
              <w:t xml:space="preserve">» </w:t>
            </w:r>
            <w:r>
              <w:rPr>
                <w:sz w:val="20"/>
                <w:szCs w:val="22"/>
                <w:lang w:val="ru-RU"/>
              </w:rPr>
              <w:t>указатель</w:t>
            </w:r>
            <w:r w:rsidRPr="00EA697A">
              <w:rPr>
                <w:sz w:val="20"/>
                <w:szCs w:val="22"/>
                <w:lang w:val="ru-RU"/>
              </w:rPr>
              <w:t xml:space="preserve"> </w:t>
            </w:r>
            <w:r>
              <w:rPr>
                <w:sz w:val="20"/>
                <w:szCs w:val="22"/>
                <w:lang w:val="ru-RU"/>
              </w:rPr>
              <w:t>часа</w:t>
            </w:r>
            <w:r w:rsidRPr="00EA697A">
              <w:rPr>
                <w:sz w:val="20"/>
                <w:szCs w:val="22"/>
                <w:lang w:val="ru-RU"/>
              </w:rPr>
              <w:t xml:space="preserve"> </w:t>
            </w:r>
            <w:r>
              <w:rPr>
                <w:sz w:val="20"/>
                <w:szCs w:val="22"/>
                <w:lang w:val="ru-RU"/>
              </w:rPr>
              <w:t>на</w:t>
            </w:r>
            <w:r w:rsidRPr="00EA697A">
              <w:rPr>
                <w:sz w:val="20"/>
                <w:szCs w:val="22"/>
                <w:lang w:val="ru-RU"/>
              </w:rPr>
              <w:t xml:space="preserve"> </w:t>
            </w:r>
            <w:r>
              <w:rPr>
                <w:sz w:val="20"/>
                <w:szCs w:val="22"/>
                <w:lang w:val="ru-RU"/>
              </w:rPr>
              <w:t>сателлитном</w:t>
            </w:r>
            <w:r w:rsidRPr="00EA697A">
              <w:rPr>
                <w:sz w:val="20"/>
                <w:szCs w:val="22"/>
                <w:lang w:val="ru-RU"/>
              </w:rPr>
              <w:t xml:space="preserve"> </w:t>
            </w:r>
            <w:r>
              <w:rPr>
                <w:sz w:val="20"/>
                <w:szCs w:val="22"/>
                <w:lang w:val="ru-RU"/>
              </w:rPr>
              <w:t>усложнении</w:t>
            </w:r>
            <w:r w:rsidRPr="00EA697A">
              <w:rPr>
                <w:sz w:val="20"/>
                <w:szCs w:val="22"/>
                <w:lang w:val="ru-RU"/>
              </w:rPr>
              <w:t xml:space="preserve"> (</w:t>
            </w:r>
            <w:r>
              <w:rPr>
                <w:sz w:val="20"/>
                <w:szCs w:val="22"/>
                <w:lang w:val="ru-RU"/>
              </w:rPr>
              <w:t>патент</w:t>
            </w:r>
            <w:r w:rsidRPr="00EA697A">
              <w:rPr>
                <w:sz w:val="20"/>
                <w:szCs w:val="22"/>
                <w:lang w:val="ru-RU"/>
              </w:rPr>
              <w:t xml:space="preserve"> </w:t>
            </w:r>
            <w:r>
              <w:rPr>
                <w:sz w:val="20"/>
                <w:szCs w:val="22"/>
              </w:rPr>
              <w:t>URWERK</w:t>
            </w:r>
            <w:r w:rsidRPr="00EA697A">
              <w:rPr>
                <w:sz w:val="20"/>
                <w:szCs w:val="22"/>
                <w:lang w:val="ru-RU"/>
              </w:rPr>
              <w:t>)</w:t>
            </w:r>
            <w:r w:rsidR="001446DB" w:rsidRPr="00EA697A">
              <w:rPr>
                <w:sz w:val="20"/>
                <w:szCs w:val="22"/>
                <w:lang w:val="ru-RU"/>
              </w:rPr>
              <w:t xml:space="preserve">; </w:t>
            </w:r>
          </w:p>
          <w:p w:rsidR="00484A66" w:rsidRPr="006515D4" w:rsidRDefault="006515D4">
            <w:pPr>
              <w:pStyle w:val="Default"/>
              <w:rPr>
                <w:sz w:val="20"/>
                <w:szCs w:val="22"/>
                <w:lang w:val="ru-RU"/>
              </w:rPr>
            </w:pPr>
            <w:r>
              <w:rPr>
                <w:sz w:val="20"/>
                <w:szCs w:val="22"/>
                <w:lang w:val="ru-RU"/>
              </w:rPr>
              <w:t>Минутный</w:t>
            </w:r>
            <w:r w:rsidRPr="00C37C25">
              <w:rPr>
                <w:sz w:val="20"/>
                <w:szCs w:val="22"/>
                <w:lang w:val="ru-RU"/>
              </w:rPr>
              <w:t xml:space="preserve"> </w:t>
            </w:r>
            <w:r>
              <w:rPr>
                <w:sz w:val="20"/>
                <w:szCs w:val="22"/>
                <w:lang w:val="ru-RU"/>
              </w:rPr>
              <w:t>указатель</w:t>
            </w:r>
            <w:r w:rsidRPr="00C37C25">
              <w:rPr>
                <w:sz w:val="20"/>
                <w:szCs w:val="22"/>
                <w:lang w:val="ru-RU"/>
              </w:rPr>
              <w:t xml:space="preserve"> </w:t>
            </w:r>
            <w:r>
              <w:rPr>
                <w:sz w:val="20"/>
                <w:szCs w:val="22"/>
                <w:lang w:val="ru-RU"/>
              </w:rPr>
              <w:t>на</w:t>
            </w:r>
            <w:r w:rsidRPr="00C37C25">
              <w:rPr>
                <w:sz w:val="20"/>
                <w:szCs w:val="22"/>
                <w:lang w:val="ru-RU"/>
              </w:rPr>
              <w:t xml:space="preserve"> </w:t>
            </w:r>
            <w:r>
              <w:rPr>
                <w:sz w:val="20"/>
                <w:szCs w:val="22"/>
                <w:lang w:val="ru-RU"/>
              </w:rPr>
              <w:t>ретроградной</w:t>
            </w:r>
            <w:r w:rsidRPr="00C37C25">
              <w:rPr>
                <w:sz w:val="20"/>
                <w:szCs w:val="22"/>
                <w:lang w:val="ru-RU"/>
              </w:rPr>
              <w:t xml:space="preserve"> </w:t>
            </w:r>
            <w:r>
              <w:rPr>
                <w:sz w:val="20"/>
                <w:szCs w:val="22"/>
                <w:lang w:val="ru-RU"/>
              </w:rPr>
              <w:t>трехмерной</w:t>
            </w:r>
            <w:r w:rsidRPr="00C37C25">
              <w:rPr>
                <w:sz w:val="20"/>
                <w:szCs w:val="22"/>
                <w:lang w:val="ru-RU"/>
              </w:rPr>
              <w:t xml:space="preserve"> </w:t>
            </w:r>
            <w:r>
              <w:rPr>
                <w:sz w:val="20"/>
                <w:szCs w:val="22"/>
                <w:lang w:val="ru-RU"/>
              </w:rPr>
              <w:t>стрелке</w:t>
            </w:r>
            <w:r w:rsidR="001446DB" w:rsidRPr="006515D4">
              <w:rPr>
                <w:sz w:val="20"/>
                <w:szCs w:val="22"/>
                <w:lang w:val="ru-RU"/>
              </w:rPr>
              <w:t>;</w:t>
            </w:r>
          </w:p>
          <w:p w:rsidR="00484A66" w:rsidRPr="00EA697A" w:rsidRDefault="006515D4">
            <w:pPr>
              <w:pStyle w:val="Default"/>
              <w:rPr>
                <w:sz w:val="20"/>
                <w:szCs w:val="22"/>
                <w:lang w:val="ru-RU"/>
              </w:rPr>
            </w:pPr>
            <w:r>
              <w:rPr>
                <w:sz w:val="20"/>
                <w:szCs w:val="22"/>
                <w:lang w:val="ru-RU"/>
              </w:rPr>
              <w:t>Двойной</w:t>
            </w:r>
            <w:r w:rsidRPr="00EA697A">
              <w:rPr>
                <w:sz w:val="20"/>
                <w:szCs w:val="22"/>
                <w:lang w:val="ru-RU"/>
              </w:rPr>
              <w:t xml:space="preserve"> </w:t>
            </w:r>
            <w:r>
              <w:rPr>
                <w:sz w:val="20"/>
                <w:szCs w:val="22"/>
                <w:lang w:val="ru-RU"/>
              </w:rPr>
              <w:t>индикатор</w:t>
            </w:r>
            <w:r w:rsidRPr="00EA697A">
              <w:rPr>
                <w:sz w:val="20"/>
                <w:szCs w:val="22"/>
                <w:lang w:val="ru-RU"/>
              </w:rPr>
              <w:t xml:space="preserve"> </w:t>
            </w:r>
            <w:r>
              <w:rPr>
                <w:sz w:val="20"/>
                <w:szCs w:val="22"/>
                <w:lang w:val="ru-RU"/>
              </w:rPr>
              <w:t>запаса</w:t>
            </w:r>
            <w:r w:rsidRPr="00EA697A">
              <w:rPr>
                <w:sz w:val="20"/>
                <w:szCs w:val="22"/>
                <w:lang w:val="ru-RU"/>
              </w:rPr>
              <w:t xml:space="preserve"> </w:t>
            </w:r>
            <w:r>
              <w:rPr>
                <w:sz w:val="20"/>
                <w:szCs w:val="22"/>
                <w:lang w:val="ru-RU"/>
              </w:rPr>
              <w:t>хода</w:t>
            </w:r>
            <w:r w:rsidR="001446DB" w:rsidRPr="00EA697A">
              <w:rPr>
                <w:sz w:val="20"/>
                <w:szCs w:val="22"/>
                <w:lang w:val="ru-RU"/>
              </w:rPr>
              <w:t>;</w:t>
            </w:r>
          </w:p>
          <w:p w:rsidR="00484A66" w:rsidRPr="006515D4" w:rsidRDefault="006515D4">
            <w:pPr>
              <w:pStyle w:val="Default"/>
              <w:rPr>
                <w:lang w:val="ru-RU"/>
              </w:rPr>
            </w:pPr>
            <w:r>
              <w:rPr>
                <w:sz w:val="20"/>
                <w:szCs w:val="22"/>
                <w:lang w:val="ru-RU"/>
              </w:rPr>
              <w:t>Индикатор</w:t>
            </w:r>
            <w:r w:rsidRPr="006515D4">
              <w:rPr>
                <w:sz w:val="20"/>
                <w:szCs w:val="22"/>
                <w:lang w:val="ru-RU"/>
              </w:rPr>
              <w:t xml:space="preserve"> </w:t>
            </w:r>
            <w:r>
              <w:rPr>
                <w:sz w:val="20"/>
                <w:szCs w:val="22"/>
                <w:lang w:val="ru-RU"/>
              </w:rPr>
              <w:t>продолжительности</w:t>
            </w:r>
            <w:r w:rsidRPr="006515D4">
              <w:rPr>
                <w:sz w:val="20"/>
                <w:szCs w:val="22"/>
                <w:lang w:val="ru-RU"/>
              </w:rPr>
              <w:t xml:space="preserve"> </w:t>
            </w:r>
            <w:r>
              <w:rPr>
                <w:sz w:val="20"/>
                <w:szCs w:val="22"/>
                <w:lang w:val="ru-RU"/>
              </w:rPr>
              <w:t>работы</w:t>
            </w:r>
            <w:r w:rsidRPr="006515D4">
              <w:rPr>
                <w:sz w:val="20"/>
                <w:szCs w:val="22"/>
                <w:lang w:val="ru-RU"/>
              </w:rPr>
              <w:t xml:space="preserve"> </w:t>
            </w:r>
            <w:r>
              <w:rPr>
                <w:sz w:val="20"/>
                <w:szCs w:val="22"/>
                <w:lang w:val="ru-RU"/>
              </w:rPr>
              <w:t>в</w:t>
            </w:r>
            <w:r w:rsidRPr="006515D4">
              <w:rPr>
                <w:sz w:val="20"/>
                <w:szCs w:val="22"/>
                <w:lang w:val="ru-RU"/>
              </w:rPr>
              <w:t xml:space="preserve"> </w:t>
            </w:r>
            <w:r>
              <w:rPr>
                <w:sz w:val="20"/>
                <w:szCs w:val="22"/>
                <w:lang w:val="ru-RU"/>
              </w:rPr>
              <w:t>месяцах</w:t>
            </w:r>
            <w:r w:rsidR="001446DB" w:rsidRPr="006515D4">
              <w:rPr>
                <w:sz w:val="20"/>
                <w:szCs w:val="22"/>
                <w:lang w:val="ru-RU"/>
              </w:rPr>
              <w:t xml:space="preserve"> </w:t>
            </w:r>
            <w:r w:rsidR="001446DB" w:rsidRPr="000B1BB1">
              <w:rPr>
                <w:i/>
                <w:iCs/>
                <w:sz w:val="20"/>
                <w:szCs w:val="22"/>
                <w:lang w:val="ru-RU"/>
              </w:rPr>
              <w:t>(</w:t>
            </w:r>
            <w:proofErr w:type="spellStart"/>
            <w:r w:rsidR="001446DB">
              <w:rPr>
                <w:i/>
                <w:sz w:val="20"/>
                <w:szCs w:val="22"/>
              </w:rPr>
              <w:t>Oil</w:t>
            </w:r>
            <w:proofErr w:type="spellEnd"/>
            <w:r w:rsidR="001446DB" w:rsidRPr="006515D4">
              <w:rPr>
                <w:i/>
                <w:sz w:val="20"/>
                <w:szCs w:val="22"/>
                <w:lang w:val="ru-RU"/>
              </w:rPr>
              <w:t xml:space="preserve"> </w:t>
            </w:r>
            <w:r w:rsidR="001446DB">
              <w:rPr>
                <w:i/>
                <w:sz w:val="20"/>
                <w:szCs w:val="22"/>
              </w:rPr>
              <w:t>Change</w:t>
            </w:r>
            <w:r w:rsidR="001446DB" w:rsidRPr="006515D4">
              <w:rPr>
                <w:sz w:val="20"/>
                <w:szCs w:val="22"/>
                <w:lang w:val="ru-RU"/>
              </w:rPr>
              <w:t xml:space="preserve">) </w:t>
            </w:r>
            <w:r w:rsidR="000A2B29">
              <w:rPr>
                <w:sz w:val="20"/>
                <w:szCs w:val="22"/>
                <w:lang w:val="ru-RU"/>
              </w:rPr>
              <w:t>до техобслуживания</w:t>
            </w:r>
            <w:r w:rsidR="001446DB" w:rsidRPr="006515D4">
              <w:rPr>
                <w:sz w:val="20"/>
                <w:szCs w:val="22"/>
                <w:lang w:val="ru-RU"/>
              </w:rPr>
              <w:t xml:space="preserve"> </w:t>
            </w:r>
            <w:r>
              <w:rPr>
                <w:sz w:val="20"/>
                <w:szCs w:val="22"/>
                <w:lang w:val="ru-RU"/>
              </w:rPr>
              <w:t>на двойном валике</w:t>
            </w:r>
            <w:r w:rsidRPr="00C8186C">
              <w:rPr>
                <w:sz w:val="20"/>
                <w:szCs w:val="22"/>
                <w:lang w:val="ru-RU"/>
              </w:rPr>
              <w:t xml:space="preserve">, </w:t>
            </w:r>
            <w:r>
              <w:rPr>
                <w:sz w:val="20"/>
                <w:szCs w:val="22"/>
                <w:lang w:val="ru-RU"/>
              </w:rPr>
              <w:t>с обратной стороны</w:t>
            </w:r>
            <w:r w:rsidR="001446DB" w:rsidRPr="006515D4">
              <w:rPr>
                <w:sz w:val="20"/>
                <w:szCs w:val="22"/>
                <w:lang w:val="ru-RU"/>
              </w:rPr>
              <w:t>.</w:t>
            </w:r>
          </w:p>
        </w:tc>
      </w:tr>
      <w:tr w:rsidR="00484A66">
        <w:trPr>
          <w:trHeight w:val="110"/>
        </w:trPr>
        <w:tc>
          <w:tcPr>
            <w:tcW w:w="9852" w:type="dxa"/>
            <w:gridSpan w:val="2"/>
            <w:shd w:val="clear" w:color="auto" w:fill="auto"/>
          </w:tcPr>
          <w:p w:rsidR="00484A66" w:rsidRPr="006515D4" w:rsidRDefault="00484A66">
            <w:pPr>
              <w:pStyle w:val="Default"/>
              <w:snapToGrid w:val="0"/>
              <w:rPr>
                <w:b/>
                <w:bCs/>
                <w:sz w:val="20"/>
                <w:szCs w:val="22"/>
                <w:lang w:val="ru-RU"/>
              </w:rPr>
            </w:pPr>
          </w:p>
          <w:p w:rsidR="00484A66" w:rsidRDefault="006515D4">
            <w:pPr>
              <w:pStyle w:val="Default"/>
            </w:pPr>
            <w:r>
              <w:rPr>
                <w:b/>
                <w:bCs/>
                <w:sz w:val="20"/>
                <w:szCs w:val="22"/>
                <w:lang w:val="ru-RU"/>
              </w:rPr>
              <w:t>Корпус</w:t>
            </w:r>
            <w:r w:rsidR="001446DB">
              <w:rPr>
                <w:b/>
                <w:bCs/>
                <w:sz w:val="20"/>
                <w:szCs w:val="22"/>
              </w:rPr>
              <w:t xml:space="preserve"> </w:t>
            </w:r>
          </w:p>
        </w:tc>
      </w:tr>
      <w:tr w:rsidR="00484A66" w:rsidRPr="00CC550E">
        <w:trPr>
          <w:trHeight w:val="110"/>
        </w:trPr>
        <w:tc>
          <w:tcPr>
            <w:tcW w:w="3788" w:type="dxa"/>
            <w:shd w:val="clear" w:color="auto" w:fill="auto"/>
          </w:tcPr>
          <w:p w:rsidR="00484A66" w:rsidRDefault="006515D4">
            <w:pPr>
              <w:pStyle w:val="Default"/>
              <w:rPr>
                <w:sz w:val="20"/>
                <w:szCs w:val="22"/>
              </w:rPr>
            </w:pPr>
            <w:r>
              <w:rPr>
                <w:sz w:val="20"/>
                <w:szCs w:val="22"/>
                <w:lang w:val="ru-RU"/>
              </w:rPr>
              <w:t>Материал</w:t>
            </w:r>
            <w:r w:rsidR="001446DB">
              <w:rPr>
                <w:sz w:val="20"/>
                <w:szCs w:val="22"/>
              </w:rPr>
              <w:t xml:space="preserve">: </w:t>
            </w:r>
          </w:p>
        </w:tc>
        <w:tc>
          <w:tcPr>
            <w:tcW w:w="6064" w:type="dxa"/>
            <w:shd w:val="clear" w:color="auto" w:fill="auto"/>
          </w:tcPr>
          <w:p w:rsidR="00484A66" w:rsidRPr="00F36501" w:rsidRDefault="006765CC">
            <w:pPr>
              <w:pStyle w:val="Default"/>
              <w:rPr>
                <w:lang w:val="en-US"/>
              </w:rPr>
            </w:pPr>
            <w:r>
              <w:rPr>
                <w:sz w:val="20"/>
                <w:szCs w:val="22"/>
                <w:lang w:val="ru-RU"/>
              </w:rPr>
              <w:t>Карбон</w:t>
            </w:r>
            <w:r w:rsidRPr="006765CC">
              <w:rPr>
                <w:sz w:val="20"/>
                <w:szCs w:val="22"/>
                <w:lang w:val="en-US"/>
              </w:rPr>
              <w:t xml:space="preserve"> </w:t>
            </w:r>
            <w:r w:rsidR="00F36501" w:rsidRPr="000238D6">
              <w:rPr>
                <w:sz w:val="20"/>
                <w:lang w:val="en-US"/>
              </w:rPr>
              <w:t>CTP (Carbone Thin Ply</w:t>
            </w:r>
            <w:r w:rsidR="00F36501" w:rsidRPr="000238D6">
              <w:rPr>
                <w:sz w:val="20"/>
                <w:szCs w:val="22"/>
                <w:lang w:val="en-US"/>
              </w:rPr>
              <w:t xml:space="preserve">) </w:t>
            </w:r>
            <w:r w:rsidR="00F36501">
              <w:rPr>
                <w:sz w:val="20"/>
                <w:szCs w:val="22"/>
                <w:lang w:val="en-US"/>
              </w:rPr>
              <w:t xml:space="preserve">– 81 </w:t>
            </w:r>
            <w:r>
              <w:rPr>
                <w:sz w:val="20"/>
                <w:szCs w:val="22"/>
                <w:lang w:val="ru-RU"/>
              </w:rPr>
              <w:t>слой</w:t>
            </w:r>
            <w:r w:rsidR="00F36501" w:rsidRPr="00F36501">
              <w:rPr>
                <w:lang w:val="en-US"/>
              </w:rPr>
              <w:t xml:space="preserve"> </w:t>
            </w:r>
          </w:p>
        </w:tc>
      </w:tr>
      <w:tr w:rsidR="00484A66" w:rsidRPr="00BB08F8">
        <w:trPr>
          <w:trHeight w:val="110"/>
        </w:trPr>
        <w:tc>
          <w:tcPr>
            <w:tcW w:w="3788" w:type="dxa"/>
            <w:shd w:val="clear" w:color="auto" w:fill="auto"/>
          </w:tcPr>
          <w:p w:rsidR="00484A66" w:rsidRDefault="006515D4">
            <w:pPr>
              <w:pStyle w:val="Default"/>
              <w:rPr>
                <w:sz w:val="20"/>
                <w:szCs w:val="22"/>
              </w:rPr>
            </w:pPr>
            <w:r>
              <w:rPr>
                <w:sz w:val="20"/>
                <w:szCs w:val="22"/>
                <w:lang w:val="ru-RU"/>
              </w:rPr>
              <w:t>Размеры</w:t>
            </w:r>
            <w:r w:rsidR="001446DB">
              <w:rPr>
                <w:sz w:val="20"/>
                <w:szCs w:val="22"/>
              </w:rPr>
              <w:t xml:space="preserve">: </w:t>
            </w:r>
          </w:p>
        </w:tc>
        <w:tc>
          <w:tcPr>
            <w:tcW w:w="6064" w:type="dxa"/>
            <w:shd w:val="clear" w:color="auto" w:fill="auto"/>
          </w:tcPr>
          <w:p w:rsidR="00484A66" w:rsidRPr="006765CC" w:rsidRDefault="006765CC">
            <w:pPr>
              <w:pStyle w:val="Default"/>
              <w:rPr>
                <w:sz w:val="20"/>
                <w:szCs w:val="22"/>
                <w:lang w:val="ru-RU"/>
              </w:rPr>
            </w:pPr>
            <w:r>
              <w:rPr>
                <w:sz w:val="20"/>
                <w:szCs w:val="22"/>
                <w:lang w:val="ru-RU"/>
              </w:rPr>
              <w:t>Ширина</w:t>
            </w:r>
            <w:r w:rsidR="001446DB" w:rsidRPr="006765CC">
              <w:rPr>
                <w:sz w:val="20"/>
                <w:szCs w:val="22"/>
                <w:lang w:val="ru-RU"/>
              </w:rPr>
              <w:t xml:space="preserve"> 43,8 </w:t>
            </w:r>
            <w:r>
              <w:rPr>
                <w:sz w:val="20"/>
                <w:szCs w:val="22"/>
                <w:lang w:val="ru-RU"/>
              </w:rPr>
              <w:t>мм</w:t>
            </w:r>
            <w:r w:rsidR="001446DB" w:rsidRPr="006765CC">
              <w:rPr>
                <w:sz w:val="20"/>
                <w:szCs w:val="22"/>
                <w:lang w:val="ru-RU"/>
              </w:rPr>
              <w:t xml:space="preserve">; </w:t>
            </w:r>
            <w:r>
              <w:rPr>
                <w:sz w:val="20"/>
                <w:szCs w:val="22"/>
                <w:lang w:val="ru-RU"/>
              </w:rPr>
              <w:t>длина</w:t>
            </w:r>
            <w:r w:rsidR="001446DB" w:rsidRPr="006765CC">
              <w:rPr>
                <w:sz w:val="20"/>
                <w:szCs w:val="22"/>
                <w:lang w:val="ru-RU"/>
              </w:rPr>
              <w:t xml:space="preserve"> 53,6 </w:t>
            </w:r>
            <w:r>
              <w:rPr>
                <w:sz w:val="20"/>
                <w:szCs w:val="22"/>
                <w:lang w:val="ru-RU"/>
              </w:rPr>
              <w:t>мм</w:t>
            </w:r>
            <w:r w:rsidR="001446DB" w:rsidRPr="006765CC">
              <w:rPr>
                <w:sz w:val="20"/>
                <w:szCs w:val="22"/>
                <w:lang w:val="ru-RU"/>
              </w:rPr>
              <w:t xml:space="preserve">; </w:t>
            </w:r>
            <w:r>
              <w:rPr>
                <w:sz w:val="20"/>
                <w:szCs w:val="22"/>
                <w:lang w:val="ru-RU"/>
              </w:rPr>
              <w:t>толщина</w:t>
            </w:r>
            <w:r w:rsidR="001446DB" w:rsidRPr="006765CC">
              <w:rPr>
                <w:sz w:val="20"/>
                <w:szCs w:val="22"/>
                <w:lang w:val="ru-RU"/>
              </w:rPr>
              <w:t xml:space="preserve"> 14,8</w:t>
            </w:r>
            <w:r>
              <w:rPr>
                <w:sz w:val="20"/>
                <w:szCs w:val="22"/>
                <w:lang w:val="ru-RU"/>
              </w:rPr>
              <w:t xml:space="preserve"> мм</w:t>
            </w:r>
            <w:r w:rsidR="001446DB" w:rsidRPr="006765CC">
              <w:rPr>
                <w:sz w:val="20"/>
                <w:szCs w:val="22"/>
                <w:lang w:val="ru-RU"/>
              </w:rPr>
              <w:t xml:space="preserve"> </w:t>
            </w:r>
          </w:p>
        </w:tc>
      </w:tr>
      <w:tr w:rsidR="00484A66">
        <w:trPr>
          <w:trHeight w:val="110"/>
        </w:trPr>
        <w:tc>
          <w:tcPr>
            <w:tcW w:w="3788" w:type="dxa"/>
            <w:shd w:val="clear" w:color="auto" w:fill="auto"/>
          </w:tcPr>
          <w:p w:rsidR="00484A66" w:rsidRDefault="006515D4">
            <w:pPr>
              <w:pStyle w:val="Default"/>
              <w:rPr>
                <w:sz w:val="20"/>
                <w:szCs w:val="22"/>
              </w:rPr>
            </w:pPr>
            <w:r>
              <w:rPr>
                <w:sz w:val="20"/>
                <w:szCs w:val="22"/>
                <w:lang w:val="ru-RU"/>
              </w:rPr>
              <w:t>Стекло</w:t>
            </w:r>
            <w:r w:rsidR="001446DB">
              <w:rPr>
                <w:sz w:val="20"/>
                <w:szCs w:val="22"/>
              </w:rPr>
              <w:t xml:space="preserve">: </w:t>
            </w:r>
          </w:p>
        </w:tc>
        <w:tc>
          <w:tcPr>
            <w:tcW w:w="6064" w:type="dxa"/>
            <w:shd w:val="clear" w:color="auto" w:fill="auto"/>
          </w:tcPr>
          <w:p w:rsidR="00484A66" w:rsidRDefault="006515D4">
            <w:pPr>
              <w:pStyle w:val="Default"/>
              <w:rPr>
                <w:sz w:val="20"/>
                <w:szCs w:val="22"/>
              </w:rPr>
            </w:pPr>
            <w:r>
              <w:rPr>
                <w:sz w:val="20"/>
                <w:szCs w:val="22"/>
                <w:lang w:val="ru-RU"/>
              </w:rPr>
              <w:t>Прозрачный сапфировый хрусталь</w:t>
            </w:r>
          </w:p>
        </w:tc>
      </w:tr>
      <w:tr w:rsidR="00484A66" w:rsidRPr="00BB08F8">
        <w:trPr>
          <w:trHeight w:val="110"/>
        </w:trPr>
        <w:tc>
          <w:tcPr>
            <w:tcW w:w="3788" w:type="dxa"/>
            <w:shd w:val="clear" w:color="auto" w:fill="auto"/>
          </w:tcPr>
          <w:p w:rsidR="00484A66" w:rsidRDefault="006515D4">
            <w:pPr>
              <w:pStyle w:val="Default"/>
              <w:rPr>
                <w:sz w:val="20"/>
                <w:szCs w:val="22"/>
              </w:rPr>
            </w:pPr>
            <w:r>
              <w:rPr>
                <w:sz w:val="20"/>
                <w:szCs w:val="22"/>
                <w:lang w:val="ru-RU"/>
              </w:rPr>
              <w:t>Задняя крышка</w:t>
            </w:r>
            <w:r w:rsidR="001446DB">
              <w:rPr>
                <w:sz w:val="20"/>
                <w:szCs w:val="22"/>
              </w:rPr>
              <w:t>:</w:t>
            </w:r>
          </w:p>
        </w:tc>
        <w:tc>
          <w:tcPr>
            <w:tcW w:w="6064" w:type="dxa"/>
            <w:shd w:val="clear" w:color="auto" w:fill="auto"/>
          </w:tcPr>
          <w:p w:rsidR="00484A66" w:rsidRPr="006765CC" w:rsidRDefault="006765CC">
            <w:pPr>
              <w:pStyle w:val="Default"/>
              <w:rPr>
                <w:sz w:val="20"/>
                <w:szCs w:val="22"/>
                <w:lang w:val="ru-RU"/>
              </w:rPr>
            </w:pPr>
            <w:r>
              <w:rPr>
                <w:sz w:val="20"/>
                <w:szCs w:val="22"/>
                <w:lang w:val="ru-RU"/>
              </w:rPr>
              <w:t xml:space="preserve">Титан с черным покрытием </w:t>
            </w:r>
            <w:r w:rsidR="001446DB">
              <w:rPr>
                <w:sz w:val="20"/>
                <w:szCs w:val="22"/>
              </w:rPr>
              <w:t>DLC</w:t>
            </w:r>
            <w:r w:rsidR="001446DB" w:rsidRPr="006765CC">
              <w:rPr>
                <w:sz w:val="20"/>
                <w:szCs w:val="22"/>
                <w:lang w:val="ru-RU"/>
              </w:rPr>
              <w:t xml:space="preserve"> </w:t>
            </w:r>
            <w:r>
              <w:rPr>
                <w:sz w:val="20"/>
                <w:szCs w:val="22"/>
                <w:lang w:val="ru-RU"/>
              </w:rPr>
              <w:t>и сапфировые стекла</w:t>
            </w:r>
          </w:p>
        </w:tc>
      </w:tr>
    </w:tbl>
    <w:p w:rsidR="00853713" w:rsidRDefault="00853713">
      <w:r>
        <w:br w:type="page"/>
      </w:r>
    </w:p>
    <w:p w:rsidR="00853713" w:rsidRDefault="00853713"/>
    <w:p w:rsidR="00853713" w:rsidRDefault="00853713"/>
    <w:tbl>
      <w:tblPr>
        <w:tblW w:w="0" w:type="auto"/>
        <w:tblInd w:w="-324" w:type="dxa"/>
        <w:tblLayout w:type="fixed"/>
        <w:tblLook w:val="0000" w:firstRow="0" w:lastRow="0" w:firstColumn="0" w:lastColumn="0" w:noHBand="0" w:noVBand="0"/>
      </w:tblPr>
      <w:tblGrid>
        <w:gridCol w:w="3788"/>
        <w:gridCol w:w="6064"/>
      </w:tblGrid>
      <w:tr w:rsidR="00484A66" w:rsidRPr="00BB08F8">
        <w:trPr>
          <w:trHeight w:val="110"/>
        </w:trPr>
        <w:tc>
          <w:tcPr>
            <w:tcW w:w="3788" w:type="dxa"/>
            <w:shd w:val="clear" w:color="auto" w:fill="auto"/>
          </w:tcPr>
          <w:p w:rsidR="00484A66" w:rsidRDefault="006515D4">
            <w:pPr>
              <w:pStyle w:val="Default"/>
              <w:rPr>
                <w:sz w:val="20"/>
                <w:szCs w:val="22"/>
              </w:rPr>
            </w:pPr>
            <w:r w:rsidRPr="000E2D98">
              <w:rPr>
                <w:rFonts w:eastAsia="Times New Roman" w:cs="Courier New"/>
                <w:sz w:val="20"/>
                <w:szCs w:val="20"/>
                <w:lang w:val="ru-RU" w:eastAsia="fr-CH"/>
              </w:rPr>
              <w:t>Водонепроницаемость</w:t>
            </w:r>
            <w:r w:rsidR="001446DB">
              <w:rPr>
                <w:sz w:val="20"/>
                <w:szCs w:val="22"/>
              </w:rPr>
              <w:t xml:space="preserve">: </w:t>
            </w:r>
          </w:p>
        </w:tc>
        <w:tc>
          <w:tcPr>
            <w:tcW w:w="6064" w:type="dxa"/>
            <w:shd w:val="clear" w:color="auto" w:fill="auto"/>
          </w:tcPr>
          <w:p w:rsidR="00484A66" w:rsidRPr="006765CC" w:rsidRDefault="006765CC">
            <w:pPr>
              <w:pStyle w:val="Default"/>
              <w:rPr>
                <w:sz w:val="20"/>
                <w:szCs w:val="22"/>
                <w:lang w:val="ru-RU"/>
              </w:rPr>
            </w:pPr>
            <w:r w:rsidRPr="000E2D98">
              <w:rPr>
                <w:rFonts w:eastAsia="Times New Roman" w:cs="Courier New"/>
                <w:sz w:val="20"/>
                <w:szCs w:val="20"/>
                <w:lang w:val="ru-RU" w:eastAsia="fr-CH"/>
              </w:rPr>
              <w:t>Давление протестировано на глубине 30 м/3 атмосферы</w:t>
            </w:r>
          </w:p>
        </w:tc>
      </w:tr>
      <w:tr w:rsidR="00484A66" w:rsidRPr="00CC550E">
        <w:trPr>
          <w:trHeight w:val="110"/>
        </w:trPr>
        <w:tc>
          <w:tcPr>
            <w:tcW w:w="3788" w:type="dxa"/>
            <w:shd w:val="clear" w:color="auto" w:fill="auto"/>
          </w:tcPr>
          <w:p w:rsidR="00484A66" w:rsidRDefault="006515D4">
            <w:pPr>
              <w:pStyle w:val="Default"/>
              <w:rPr>
                <w:sz w:val="20"/>
                <w:szCs w:val="22"/>
              </w:rPr>
            </w:pPr>
            <w:r>
              <w:rPr>
                <w:sz w:val="20"/>
                <w:szCs w:val="22"/>
                <w:lang w:val="ru-RU"/>
              </w:rPr>
              <w:t>Отделка</w:t>
            </w:r>
            <w:r w:rsidR="001446DB">
              <w:rPr>
                <w:sz w:val="20"/>
                <w:szCs w:val="22"/>
              </w:rPr>
              <w:t xml:space="preserve">: </w:t>
            </w:r>
          </w:p>
        </w:tc>
        <w:tc>
          <w:tcPr>
            <w:tcW w:w="6064" w:type="dxa"/>
            <w:shd w:val="clear" w:color="auto" w:fill="auto"/>
          </w:tcPr>
          <w:p w:rsidR="00484A66" w:rsidRPr="006765CC" w:rsidRDefault="006765CC">
            <w:pPr>
              <w:pStyle w:val="Default"/>
              <w:rPr>
                <w:sz w:val="20"/>
                <w:szCs w:val="22"/>
                <w:lang w:val="ru-RU"/>
              </w:rPr>
            </w:pPr>
            <w:r>
              <w:rPr>
                <w:sz w:val="20"/>
                <w:szCs w:val="22"/>
                <w:lang w:val="ru-RU"/>
              </w:rPr>
              <w:t>Заводная</w:t>
            </w:r>
            <w:r w:rsidRPr="006765CC">
              <w:rPr>
                <w:sz w:val="20"/>
                <w:szCs w:val="22"/>
                <w:lang w:val="ru-RU"/>
              </w:rPr>
              <w:t xml:space="preserve"> </w:t>
            </w:r>
            <w:r>
              <w:rPr>
                <w:sz w:val="20"/>
                <w:szCs w:val="22"/>
                <w:lang w:val="ru-RU"/>
              </w:rPr>
              <w:t>головка</w:t>
            </w:r>
            <w:r w:rsidRPr="006765CC">
              <w:rPr>
                <w:sz w:val="20"/>
                <w:szCs w:val="22"/>
                <w:lang w:val="ru-RU"/>
              </w:rPr>
              <w:t xml:space="preserve"> </w:t>
            </w:r>
            <w:r>
              <w:rPr>
                <w:sz w:val="20"/>
                <w:szCs w:val="22"/>
                <w:lang w:val="ru-RU"/>
              </w:rPr>
              <w:t>с</w:t>
            </w:r>
            <w:r w:rsidRPr="006765CC">
              <w:rPr>
                <w:sz w:val="20"/>
                <w:szCs w:val="22"/>
                <w:lang w:val="ru-RU"/>
              </w:rPr>
              <w:t xml:space="preserve"> </w:t>
            </w:r>
            <w:r w:rsidRPr="00407EA7">
              <w:rPr>
                <w:sz w:val="20"/>
                <w:lang w:val="ru-RU"/>
              </w:rPr>
              <w:t>микродробеструйной</w:t>
            </w:r>
            <w:r w:rsidRPr="006765CC">
              <w:rPr>
                <w:sz w:val="20"/>
                <w:lang w:val="ru-RU"/>
              </w:rPr>
              <w:t xml:space="preserve"> </w:t>
            </w:r>
            <w:r>
              <w:rPr>
                <w:sz w:val="20"/>
                <w:szCs w:val="22"/>
                <w:lang w:val="ru-RU"/>
              </w:rPr>
              <w:t>и</w:t>
            </w:r>
            <w:r w:rsidRPr="006765CC">
              <w:rPr>
                <w:sz w:val="20"/>
                <w:szCs w:val="22"/>
                <w:lang w:val="ru-RU"/>
              </w:rPr>
              <w:t xml:space="preserve"> </w:t>
            </w:r>
            <w:r>
              <w:rPr>
                <w:sz w:val="20"/>
                <w:szCs w:val="22"/>
                <w:lang w:val="ru-RU"/>
              </w:rPr>
              <w:t>матовой</w:t>
            </w:r>
            <w:r w:rsidRPr="006765CC">
              <w:rPr>
                <w:sz w:val="20"/>
                <w:szCs w:val="22"/>
                <w:lang w:val="ru-RU"/>
              </w:rPr>
              <w:t xml:space="preserve"> </w:t>
            </w:r>
            <w:r w:rsidRPr="00E845C1">
              <w:rPr>
                <w:rFonts w:cs="Times New Roman"/>
                <w:sz w:val="20"/>
                <w:szCs w:val="20"/>
                <w:lang w:val="ru-RU"/>
              </w:rPr>
              <w:t>пескоструйной</w:t>
            </w:r>
            <w:r w:rsidRPr="006765CC">
              <w:rPr>
                <w:rFonts w:cs="Times New Roman"/>
                <w:sz w:val="20"/>
                <w:szCs w:val="20"/>
                <w:lang w:val="ru-RU"/>
              </w:rPr>
              <w:t xml:space="preserve"> </w:t>
            </w:r>
            <w:r>
              <w:rPr>
                <w:rFonts w:cs="Times New Roman"/>
                <w:sz w:val="20"/>
                <w:szCs w:val="20"/>
                <w:lang w:val="ru-RU"/>
              </w:rPr>
              <w:t>обработкой</w:t>
            </w:r>
            <w:r w:rsidR="001446DB" w:rsidRPr="006765CC">
              <w:rPr>
                <w:sz w:val="20"/>
                <w:szCs w:val="22"/>
                <w:lang w:val="ru-RU"/>
              </w:rPr>
              <w:t xml:space="preserve">, </w:t>
            </w:r>
            <w:r>
              <w:rPr>
                <w:sz w:val="20"/>
                <w:szCs w:val="22"/>
                <w:lang w:val="ru-RU"/>
              </w:rPr>
              <w:t xml:space="preserve">с черным покрытием </w:t>
            </w:r>
            <w:r w:rsidR="001446DB">
              <w:rPr>
                <w:sz w:val="20"/>
                <w:szCs w:val="22"/>
              </w:rPr>
              <w:t>DLC</w:t>
            </w:r>
            <w:r w:rsidR="001446DB" w:rsidRPr="006765CC">
              <w:rPr>
                <w:sz w:val="20"/>
                <w:szCs w:val="22"/>
                <w:lang w:val="ru-RU"/>
              </w:rPr>
              <w:t xml:space="preserve">; </w:t>
            </w:r>
          </w:p>
          <w:p w:rsidR="00484A66" w:rsidRPr="006765CC" w:rsidRDefault="006765CC">
            <w:pPr>
              <w:pStyle w:val="Default"/>
              <w:rPr>
                <w:sz w:val="20"/>
                <w:szCs w:val="22"/>
                <w:lang w:val="ru-RU"/>
              </w:rPr>
            </w:pPr>
            <w:r w:rsidRPr="00FA4C1F">
              <w:rPr>
                <w:sz w:val="20"/>
                <w:szCs w:val="22"/>
                <w:lang w:val="ru-RU"/>
              </w:rPr>
              <w:t>К</w:t>
            </w:r>
            <w:r>
              <w:rPr>
                <w:sz w:val="20"/>
                <w:szCs w:val="22"/>
                <w:lang w:val="ru-RU"/>
              </w:rPr>
              <w:t xml:space="preserve">олпачок </w:t>
            </w:r>
            <w:r w:rsidRPr="00FA4C1F">
              <w:rPr>
                <w:sz w:val="20"/>
                <w:szCs w:val="22"/>
                <w:lang w:val="ru-RU"/>
              </w:rPr>
              <w:t>заводной головки</w:t>
            </w:r>
            <w:r w:rsidRPr="00AB528C">
              <w:rPr>
                <w:sz w:val="20"/>
                <w:szCs w:val="22"/>
                <w:lang w:val="ru-RU"/>
              </w:rPr>
              <w:t xml:space="preserve"> </w:t>
            </w:r>
            <w:r>
              <w:rPr>
                <w:sz w:val="20"/>
                <w:lang w:val="ru-RU"/>
              </w:rPr>
              <w:t>с</w:t>
            </w:r>
            <w:r w:rsidRPr="00E845C1">
              <w:rPr>
                <w:sz w:val="20"/>
                <w:lang w:val="ru-RU"/>
              </w:rPr>
              <w:t xml:space="preserve"> </w:t>
            </w:r>
            <w:r w:rsidRPr="00E845C1">
              <w:rPr>
                <w:rFonts w:cs="Times New Roman"/>
                <w:sz w:val="20"/>
                <w:szCs w:val="20"/>
                <w:lang w:val="ru-RU"/>
              </w:rPr>
              <w:t xml:space="preserve">пескоструйной обработкой </w:t>
            </w:r>
            <w:r>
              <w:rPr>
                <w:rFonts w:cs="Times New Roman"/>
                <w:sz w:val="20"/>
                <w:szCs w:val="20"/>
                <w:lang w:val="ru-RU"/>
              </w:rPr>
              <w:t>и черным покрытием</w:t>
            </w:r>
            <w:r w:rsidRPr="006765CC">
              <w:rPr>
                <w:sz w:val="20"/>
                <w:szCs w:val="22"/>
                <w:lang w:val="ru-RU"/>
              </w:rPr>
              <w:t xml:space="preserve"> </w:t>
            </w:r>
            <w:r w:rsidR="001446DB">
              <w:rPr>
                <w:sz w:val="20"/>
                <w:szCs w:val="22"/>
              </w:rPr>
              <w:t>DLC</w:t>
            </w:r>
            <w:r w:rsidR="001446DB" w:rsidRPr="006765CC">
              <w:rPr>
                <w:sz w:val="20"/>
                <w:szCs w:val="22"/>
                <w:lang w:val="ru-RU"/>
              </w:rPr>
              <w:t xml:space="preserve">; </w:t>
            </w:r>
          </w:p>
          <w:p w:rsidR="00484A66" w:rsidRPr="006765CC" w:rsidRDefault="00484A66">
            <w:pPr>
              <w:pStyle w:val="Default"/>
              <w:rPr>
                <w:sz w:val="20"/>
                <w:szCs w:val="22"/>
                <w:lang w:val="ru-RU"/>
              </w:rPr>
            </w:pPr>
          </w:p>
          <w:p w:rsidR="00484A66" w:rsidRPr="006765CC" w:rsidRDefault="006765CC">
            <w:pPr>
              <w:pStyle w:val="Default"/>
              <w:rPr>
                <w:sz w:val="20"/>
                <w:szCs w:val="22"/>
                <w:lang w:val="ru-RU"/>
              </w:rPr>
            </w:pPr>
            <w:r>
              <w:rPr>
                <w:sz w:val="20"/>
                <w:szCs w:val="22"/>
                <w:lang w:val="ru-RU"/>
              </w:rPr>
              <w:t>С обратной стороны</w:t>
            </w:r>
            <w:r w:rsidRPr="006F4B49">
              <w:rPr>
                <w:sz w:val="20"/>
                <w:szCs w:val="22"/>
                <w:lang w:val="ru-RU"/>
              </w:rPr>
              <w:t xml:space="preserve">: </w:t>
            </w:r>
            <w:r>
              <w:rPr>
                <w:sz w:val="20"/>
                <w:szCs w:val="22"/>
                <w:lang w:val="ru-RU"/>
              </w:rPr>
              <w:t xml:space="preserve">задняя крышка </w:t>
            </w:r>
            <w:r>
              <w:rPr>
                <w:sz w:val="20"/>
                <w:lang w:val="ru-RU"/>
              </w:rPr>
              <w:t>с</w:t>
            </w:r>
            <w:r w:rsidRPr="00E845C1">
              <w:rPr>
                <w:sz w:val="20"/>
                <w:lang w:val="ru-RU"/>
              </w:rPr>
              <w:t xml:space="preserve"> </w:t>
            </w:r>
            <w:r w:rsidRPr="00E845C1">
              <w:rPr>
                <w:rFonts w:cs="Times New Roman"/>
                <w:sz w:val="20"/>
                <w:szCs w:val="20"/>
                <w:lang w:val="ru-RU"/>
              </w:rPr>
              <w:t xml:space="preserve">пескоструйной обработкой </w:t>
            </w:r>
            <w:r>
              <w:rPr>
                <w:rFonts w:cs="Times New Roman"/>
                <w:sz w:val="20"/>
                <w:szCs w:val="20"/>
                <w:lang w:val="ru-RU"/>
              </w:rPr>
              <w:t>и</w:t>
            </w:r>
            <w:r>
              <w:rPr>
                <w:sz w:val="20"/>
                <w:szCs w:val="22"/>
                <w:lang w:val="ru-RU"/>
              </w:rPr>
              <w:t xml:space="preserve"> черным покрытием </w:t>
            </w:r>
            <w:r w:rsidR="001446DB">
              <w:rPr>
                <w:sz w:val="20"/>
                <w:szCs w:val="22"/>
              </w:rPr>
              <w:t>DLC</w:t>
            </w:r>
            <w:r w:rsidR="001446DB" w:rsidRPr="006765CC">
              <w:rPr>
                <w:sz w:val="20"/>
                <w:szCs w:val="22"/>
                <w:lang w:val="ru-RU"/>
              </w:rPr>
              <w:t xml:space="preserve">; </w:t>
            </w:r>
          </w:p>
          <w:p w:rsidR="00484A66" w:rsidRPr="006765CC" w:rsidRDefault="006765CC">
            <w:pPr>
              <w:pStyle w:val="Default"/>
              <w:rPr>
                <w:sz w:val="20"/>
                <w:szCs w:val="22"/>
                <w:lang w:val="ru-RU"/>
              </w:rPr>
            </w:pPr>
            <w:r>
              <w:rPr>
                <w:sz w:val="20"/>
                <w:szCs w:val="22"/>
                <w:lang w:val="ru-RU"/>
              </w:rPr>
              <w:t>Штифт</w:t>
            </w:r>
            <w:r w:rsidRPr="0045488D">
              <w:rPr>
                <w:sz w:val="20"/>
                <w:szCs w:val="22"/>
                <w:lang w:val="ru-RU"/>
              </w:rPr>
              <w:t xml:space="preserve">: </w:t>
            </w:r>
            <w:r>
              <w:rPr>
                <w:sz w:val="20"/>
                <w:szCs w:val="22"/>
                <w:lang w:val="ru-RU"/>
              </w:rPr>
              <w:t>сатинированный корпус</w:t>
            </w:r>
            <w:r w:rsidRPr="0045488D">
              <w:rPr>
                <w:sz w:val="20"/>
                <w:szCs w:val="22"/>
                <w:lang w:val="ru-RU"/>
              </w:rPr>
              <w:t xml:space="preserve"> </w:t>
            </w:r>
            <w:r>
              <w:rPr>
                <w:sz w:val="20"/>
                <w:szCs w:val="22"/>
                <w:lang w:val="ru-RU"/>
              </w:rPr>
              <w:t>с</w:t>
            </w:r>
            <w:r w:rsidRPr="0045488D">
              <w:rPr>
                <w:sz w:val="20"/>
                <w:szCs w:val="22"/>
                <w:lang w:val="ru-RU"/>
              </w:rPr>
              <w:t xml:space="preserve"> </w:t>
            </w:r>
            <w:r>
              <w:rPr>
                <w:sz w:val="20"/>
                <w:szCs w:val="22"/>
                <w:lang w:val="ru-RU"/>
              </w:rPr>
              <w:t xml:space="preserve">гравировкой </w:t>
            </w:r>
            <w:r>
              <w:rPr>
                <w:sz w:val="20"/>
                <w:lang w:val="ru-RU"/>
              </w:rPr>
              <w:t>с</w:t>
            </w:r>
            <w:r w:rsidRPr="00E845C1">
              <w:rPr>
                <w:sz w:val="20"/>
                <w:lang w:val="ru-RU"/>
              </w:rPr>
              <w:t xml:space="preserve"> </w:t>
            </w:r>
            <w:r w:rsidRPr="00E845C1">
              <w:rPr>
                <w:rFonts w:cs="Times New Roman"/>
                <w:sz w:val="20"/>
                <w:szCs w:val="20"/>
                <w:lang w:val="ru-RU"/>
              </w:rPr>
              <w:t>пескоструйной обработкой</w:t>
            </w:r>
            <w:r w:rsidRPr="0045488D">
              <w:rPr>
                <w:sz w:val="20"/>
                <w:szCs w:val="22"/>
                <w:lang w:val="ru-RU"/>
              </w:rPr>
              <w:t xml:space="preserve">, </w:t>
            </w:r>
            <w:r>
              <w:rPr>
                <w:sz w:val="20"/>
                <w:szCs w:val="22"/>
                <w:lang w:val="ru-RU"/>
              </w:rPr>
              <w:t>полированный острый кончик</w:t>
            </w:r>
            <w:r w:rsidR="001446DB" w:rsidRPr="006765CC">
              <w:rPr>
                <w:sz w:val="20"/>
                <w:szCs w:val="22"/>
                <w:lang w:val="ru-RU"/>
              </w:rPr>
              <w:t xml:space="preserve">; </w:t>
            </w:r>
          </w:p>
          <w:p w:rsidR="00484A66" w:rsidRPr="006765CC" w:rsidRDefault="006765CC">
            <w:pPr>
              <w:pStyle w:val="Default"/>
              <w:rPr>
                <w:sz w:val="20"/>
                <w:szCs w:val="22"/>
                <w:lang w:val="ru-RU"/>
              </w:rPr>
            </w:pPr>
            <w:r>
              <w:rPr>
                <w:sz w:val="20"/>
                <w:szCs w:val="22"/>
                <w:lang w:val="ru-RU"/>
              </w:rPr>
              <w:t>Дымчатые сапфировые стекла</w:t>
            </w:r>
            <w:r w:rsidR="001446DB" w:rsidRPr="006765CC">
              <w:rPr>
                <w:sz w:val="20"/>
                <w:szCs w:val="22"/>
                <w:lang w:val="ru-RU"/>
              </w:rPr>
              <w:t xml:space="preserve">; </w:t>
            </w:r>
          </w:p>
          <w:p w:rsidR="00484A66" w:rsidRPr="006765CC" w:rsidRDefault="006765CC">
            <w:pPr>
              <w:pStyle w:val="Default"/>
              <w:rPr>
                <w:sz w:val="20"/>
                <w:szCs w:val="22"/>
                <w:lang w:val="ru-RU"/>
              </w:rPr>
            </w:pPr>
            <w:r>
              <w:rPr>
                <w:sz w:val="20"/>
                <w:szCs w:val="22"/>
                <w:lang w:val="ru-RU"/>
              </w:rPr>
              <w:t>Полированные винты</w:t>
            </w:r>
            <w:r w:rsidR="001446DB" w:rsidRPr="006765CC">
              <w:rPr>
                <w:sz w:val="20"/>
                <w:szCs w:val="22"/>
                <w:lang w:val="ru-RU"/>
              </w:rPr>
              <w:t>.</w:t>
            </w:r>
          </w:p>
        </w:tc>
      </w:tr>
      <w:tr w:rsidR="00484A66">
        <w:trPr>
          <w:trHeight w:val="379"/>
        </w:trPr>
        <w:tc>
          <w:tcPr>
            <w:tcW w:w="3788" w:type="dxa"/>
            <w:shd w:val="clear" w:color="auto" w:fill="auto"/>
          </w:tcPr>
          <w:p w:rsidR="00484A66" w:rsidRDefault="006765CC">
            <w:pPr>
              <w:pStyle w:val="Default"/>
              <w:rPr>
                <w:sz w:val="20"/>
                <w:szCs w:val="20"/>
              </w:rPr>
            </w:pPr>
            <w:r>
              <w:rPr>
                <w:bCs/>
                <w:sz w:val="20"/>
                <w:szCs w:val="20"/>
                <w:lang w:val="ru-RU"/>
              </w:rPr>
              <w:t>Браслет</w:t>
            </w:r>
            <w:r w:rsidR="001446DB">
              <w:rPr>
                <w:bCs/>
                <w:sz w:val="20"/>
                <w:szCs w:val="20"/>
              </w:rPr>
              <w:t>:</w:t>
            </w:r>
          </w:p>
        </w:tc>
        <w:tc>
          <w:tcPr>
            <w:tcW w:w="6064" w:type="dxa"/>
            <w:shd w:val="clear" w:color="auto" w:fill="auto"/>
          </w:tcPr>
          <w:p w:rsidR="00484A66" w:rsidRDefault="006765CC">
            <w:pPr>
              <w:pStyle w:val="Default"/>
              <w:rPr>
                <w:sz w:val="20"/>
                <w:szCs w:val="20"/>
              </w:rPr>
            </w:pPr>
            <w:r>
              <w:rPr>
                <w:sz w:val="20"/>
                <w:szCs w:val="20"/>
                <w:lang w:val="ru-RU"/>
              </w:rPr>
              <w:t>Каучук</w:t>
            </w:r>
            <w:r w:rsidR="00F36501" w:rsidRPr="000238D6">
              <w:rPr>
                <w:sz w:val="20"/>
                <w:szCs w:val="20"/>
              </w:rPr>
              <w:t xml:space="preserve"> </w:t>
            </w:r>
            <w:proofErr w:type="spellStart"/>
            <w:r w:rsidR="00F36501" w:rsidRPr="000238D6">
              <w:rPr>
                <w:sz w:val="20"/>
                <w:szCs w:val="20"/>
              </w:rPr>
              <w:t>Vulcarboné</w:t>
            </w:r>
            <w:proofErr w:type="spellEnd"/>
            <w:r w:rsidR="00F36501" w:rsidRPr="000238D6">
              <w:rPr>
                <w:sz w:val="20"/>
                <w:szCs w:val="20"/>
              </w:rPr>
              <w:t xml:space="preserve">© </w:t>
            </w:r>
            <w:r>
              <w:rPr>
                <w:sz w:val="20"/>
                <w:szCs w:val="20"/>
                <w:lang w:val="ru-RU"/>
              </w:rPr>
              <w:t>артикул</w:t>
            </w:r>
            <w:r w:rsidR="00F36501" w:rsidRPr="000238D6">
              <w:rPr>
                <w:sz w:val="20"/>
                <w:szCs w:val="20"/>
              </w:rPr>
              <w:t xml:space="preserve"> «</w:t>
            </w:r>
            <w:proofErr w:type="spellStart"/>
            <w:r w:rsidR="00F36501" w:rsidRPr="000238D6">
              <w:rPr>
                <w:sz w:val="20"/>
                <w:szCs w:val="20"/>
              </w:rPr>
              <w:t>Kiska</w:t>
            </w:r>
            <w:proofErr w:type="spellEnd"/>
            <w:r w:rsidR="00F36501" w:rsidRPr="000238D6">
              <w:rPr>
                <w:sz w:val="20"/>
                <w:szCs w:val="20"/>
              </w:rPr>
              <w:t>»</w:t>
            </w:r>
            <w:r w:rsidRPr="006765CC">
              <w:rPr>
                <w:sz w:val="20"/>
                <w:szCs w:val="20"/>
              </w:rPr>
              <w:t>,</w:t>
            </w:r>
            <w:r w:rsidR="00F36501" w:rsidRPr="000238D6">
              <w:rPr>
                <w:sz w:val="20"/>
                <w:szCs w:val="20"/>
              </w:rPr>
              <w:t xml:space="preserve"> </w:t>
            </w:r>
            <w:r>
              <w:rPr>
                <w:sz w:val="20"/>
                <w:szCs w:val="20"/>
                <w:lang w:val="ru-RU"/>
              </w:rPr>
              <w:t>застежка</w:t>
            </w:r>
            <w:r w:rsidRPr="0045488D">
              <w:rPr>
                <w:sz w:val="20"/>
                <w:szCs w:val="20"/>
              </w:rPr>
              <w:t xml:space="preserve"> </w:t>
            </w:r>
            <w:r>
              <w:rPr>
                <w:sz w:val="20"/>
                <w:szCs w:val="20"/>
                <w:lang w:val="ru-RU"/>
              </w:rPr>
              <w:t>с</w:t>
            </w:r>
            <w:r w:rsidRPr="0045488D">
              <w:rPr>
                <w:sz w:val="20"/>
                <w:szCs w:val="20"/>
              </w:rPr>
              <w:t xml:space="preserve"> </w:t>
            </w:r>
            <w:r>
              <w:rPr>
                <w:sz w:val="20"/>
                <w:szCs w:val="20"/>
                <w:lang w:val="ru-RU"/>
              </w:rPr>
              <w:t>черным</w:t>
            </w:r>
            <w:r w:rsidRPr="0045488D">
              <w:rPr>
                <w:sz w:val="20"/>
                <w:szCs w:val="20"/>
              </w:rPr>
              <w:t xml:space="preserve"> </w:t>
            </w:r>
            <w:r>
              <w:rPr>
                <w:sz w:val="20"/>
                <w:szCs w:val="20"/>
                <w:lang w:val="ru-RU"/>
              </w:rPr>
              <w:t>покрытием</w:t>
            </w:r>
            <w:r w:rsidRPr="00927483">
              <w:rPr>
                <w:sz w:val="20"/>
                <w:szCs w:val="20"/>
              </w:rPr>
              <w:t xml:space="preserve"> </w:t>
            </w:r>
            <w:r w:rsidR="00F36501" w:rsidRPr="000238D6">
              <w:rPr>
                <w:sz w:val="20"/>
                <w:szCs w:val="20"/>
              </w:rPr>
              <w:t xml:space="preserve">DLC; </w:t>
            </w:r>
            <w:r>
              <w:rPr>
                <w:sz w:val="20"/>
                <w:szCs w:val="20"/>
                <w:lang w:val="ru-RU"/>
              </w:rPr>
              <w:t>с</w:t>
            </w:r>
            <w:r w:rsidRPr="0045488D">
              <w:rPr>
                <w:sz w:val="20"/>
                <w:szCs w:val="20"/>
              </w:rPr>
              <w:t xml:space="preserve"> </w:t>
            </w:r>
            <w:r>
              <w:rPr>
                <w:sz w:val="20"/>
                <w:szCs w:val="20"/>
                <w:lang w:val="ru-RU"/>
              </w:rPr>
              <w:t>липучкой</w:t>
            </w:r>
            <w:r w:rsidRPr="00927483">
              <w:rPr>
                <w:sz w:val="20"/>
                <w:szCs w:val="20"/>
              </w:rPr>
              <w:t xml:space="preserve"> </w:t>
            </w:r>
            <w:r w:rsidR="00F36501" w:rsidRPr="000238D6">
              <w:rPr>
                <w:sz w:val="20"/>
                <w:szCs w:val="20"/>
              </w:rPr>
              <w:t>Velcro©</w:t>
            </w:r>
          </w:p>
        </w:tc>
      </w:tr>
      <w:tr w:rsidR="00484A66" w:rsidRPr="00CC550E">
        <w:trPr>
          <w:trHeight w:val="379"/>
        </w:trPr>
        <w:tc>
          <w:tcPr>
            <w:tcW w:w="3788" w:type="dxa"/>
            <w:shd w:val="clear" w:color="auto" w:fill="auto"/>
          </w:tcPr>
          <w:p w:rsidR="00484A66" w:rsidRPr="006765CC" w:rsidRDefault="006765CC">
            <w:pPr>
              <w:pStyle w:val="Default"/>
              <w:rPr>
                <w:sz w:val="20"/>
                <w:szCs w:val="20"/>
                <w:lang w:val="ru-RU"/>
              </w:rPr>
            </w:pPr>
            <w:r>
              <w:rPr>
                <w:bCs/>
                <w:sz w:val="20"/>
                <w:szCs w:val="20"/>
                <w:lang w:val="ru-RU"/>
              </w:rPr>
              <w:t>Цена:</w:t>
            </w:r>
          </w:p>
        </w:tc>
        <w:tc>
          <w:tcPr>
            <w:tcW w:w="6064" w:type="dxa"/>
            <w:shd w:val="clear" w:color="auto" w:fill="auto"/>
          </w:tcPr>
          <w:p w:rsidR="00484A66" w:rsidRPr="006765CC" w:rsidRDefault="001446DB" w:rsidP="00283355">
            <w:pPr>
              <w:pStyle w:val="Default"/>
              <w:rPr>
                <w:lang w:val="ru-RU"/>
              </w:rPr>
            </w:pPr>
            <w:r>
              <w:rPr>
                <w:sz w:val="20"/>
                <w:szCs w:val="20"/>
              </w:rPr>
              <w:t>CHF</w:t>
            </w:r>
            <w:r w:rsidRPr="006765CC">
              <w:rPr>
                <w:sz w:val="20"/>
                <w:szCs w:val="20"/>
                <w:lang w:val="ru-RU"/>
              </w:rPr>
              <w:t xml:space="preserve"> </w:t>
            </w:r>
            <w:r w:rsidR="00283355" w:rsidRPr="006765CC">
              <w:rPr>
                <w:sz w:val="20"/>
                <w:szCs w:val="20"/>
                <w:lang w:val="ru-RU"/>
              </w:rPr>
              <w:t>147</w:t>
            </w:r>
            <w:r w:rsidR="006765CC" w:rsidRPr="006765CC">
              <w:rPr>
                <w:sz w:val="20"/>
                <w:szCs w:val="20"/>
                <w:lang w:val="ru-RU"/>
              </w:rPr>
              <w:t xml:space="preserve"> </w:t>
            </w:r>
            <w:r w:rsidR="00283355" w:rsidRPr="006765CC">
              <w:rPr>
                <w:sz w:val="20"/>
                <w:szCs w:val="20"/>
                <w:lang w:val="ru-RU"/>
              </w:rPr>
              <w:t>000.00</w:t>
            </w:r>
            <w:r w:rsidRPr="006765CC">
              <w:rPr>
                <w:sz w:val="20"/>
                <w:szCs w:val="20"/>
                <w:lang w:val="ru-RU"/>
              </w:rPr>
              <w:t xml:space="preserve"> (</w:t>
            </w:r>
            <w:r w:rsidR="006765CC">
              <w:rPr>
                <w:sz w:val="20"/>
                <w:szCs w:val="20"/>
                <w:lang w:val="ru-RU"/>
              </w:rPr>
              <w:t>цена</w:t>
            </w:r>
            <w:r w:rsidR="006765CC" w:rsidRPr="006765CC">
              <w:rPr>
                <w:sz w:val="20"/>
                <w:szCs w:val="20"/>
                <w:lang w:val="ru-RU"/>
              </w:rPr>
              <w:t xml:space="preserve"> </w:t>
            </w:r>
            <w:r w:rsidR="006765CC">
              <w:rPr>
                <w:sz w:val="20"/>
                <w:szCs w:val="20"/>
                <w:lang w:val="ru-RU"/>
              </w:rPr>
              <w:t>указана в</w:t>
            </w:r>
            <w:r w:rsidR="006765CC" w:rsidRPr="006765CC">
              <w:rPr>
                <w:sz w:val="20"/>
                <w:szCs w:val="20"/>
                <w:lang w:val="ru-RU"/>
              </w:rPr>
              <w:t xml:space="preserve"> </w:t>
            </w:r>
            <w:r w:rsidR="006765CC">
              <w:rPr>
                <w:sz w:val="20"/>
                <w:szCs w:val="20"/>
                <w:lang w:val="ru-RU"/>
              </w:rPr>
              <w:t>швейцарских</w:t>
            </w:r>
            <w:r w:rsidR="006765CC" w:rsidRPr="006765CC">
              <w:rPr>
                <w:sz w:val="20"/>
                <w:szCs w:val="20"/>
                <w:lang w:val="ru-RU"/>
              </w:rPr>
              <w:t xml:space="preserve"> </w:t>
            </w:r>
            <w:r w:rsidR="006765CC">
              <w:rPr>
                <w:sz w:val="20"/>
                <w:szCs w:val="20"/>
                <w:lang w:val="ru-RU"/>
              </w:rPr>
              <w:t>франках</w:t>
            </w:r>
            <w:r w:rsidR="006765CC" w:rsidRPr="006765CC">
              <w:rPr>
                <w:sz w:val="20"/>
                <w:szCs w:val="20"/>
                <w:lang w:val="ru-RU"/>
              </w:rPr>
              <w:t>/</w:t>
            </w:r>
            <w:r w:rsidR="006765CC">
              <w:rPr>
                <w:sz w:val="20"/>
                <w:szCs w:val="20"/>
                <w:lang w:val="ru-RU"/>
              </w:rPr>
              <w:t>без</w:t>
            </w:r>
            <w:r w:rsidR="006765CC" w:rsidRPr="006765CC">
              <w:rPr>
                <w:sz w:val="20"/>
                <w:szCs w:val="20"/>
                <w:lang w:val="ru-RU"/>
              </w:rPr>
              <w:t xml:space="preserve"> </w:t>
            </w:r>
            <w:r w:rsidR="006765CC">
              <w:rPr>
                <w:sz w:val="20"/>
                <w:szCs w:val="20"/>
                <w:lang w:val="ru-RU"/>
              </w:rPr>
              <w:t>НДС</w:t>
            </w:r>
            <w:r w:rsidRPr="006765CC">
              <w:rPr>
                <w:sz w:val="20"/>
                <w:szCs w:val="20"/>
                <w:lang w:val="ru-RU"/>
              </w:rPr>
              <w:t>)</w:t>
            </w:r>
          </w:p>
        </w:tc>
      </w:tr>
    </w:tbl>
    <w:p w:rsidR="00484A66" w:rsidRPr="006765CC" w:rsidRDefault="00484A66">
      <w:pPr>
        <w:pStyle w:val="Default"/>
        <w:rPr>
          <w:lang w:val="ru-RU"/>
        </w:rPr>
      </w:pPr>
    </w:p>
    <w:p w:rsidR="00BF3FAB" w:rsidRPr="006765CC" w:rsidRDefault="00BF3FAB" w:rsidP="00283355">
      <w:pPr>
        <w:pStyle w:val="Default"/>
        <w:rPr>
          <w:sz w:val="20"/>
          <w:lang w:val="ru-RU"/>
        </w:rPr>
      </w:pPr>
    </w:p>
    <w:p w:rsidR="00BF3FAB" w:rsidRPr="006765CC" w:rsidRDefault="00BF3FAB" w:rsidP="00283355">
      <w:pPr>
        <w:pStyle w:val="Default"/>
        <w:rPr>
          <w:sz w:val="20"/>
          <w:lang w:val="ru-RU"/>
        </w:rPr>
      </w:pPr>
    </w:p>
    <w:p w:rsidR="00BF3FAB" w:rsidRPr="006765CC" w:rsidRDefault="00BF3FAB" w:rsidP="00283355">
      <w:pPr>
        <w:pStyle w:val="Default"/>
        <w:rPr>
          <w:sz w:val="20"/>
          <w:lang w:val="ru-RU"/>
        </w:rPr>
      </w:pPr>
    </w:p>
    <w:p w:rsidR="00283355" w:rsidRPr="006765CC" w:rsidRDefault="006765CC" w:rsidP="00283355">
      <w:pPr>
        <w:pStyle w:val="Default"/>
        <w:rPr>
          <w:sz w:val="20"/>
          <w:lang w:val="ru-RU"/>
        </w:rPr>
      </w:pPr>
      <w:r>
        <w:rPr>
          <w:sz w:val="20"/>
          <w:lang w:val="ru-RU"/>
        </w:rPr>
        <w:t>Контакт для СМИ</w:t>
      </w:r>
      <w:r w:rsidR="00283355" w:rsidRPr="006765CC">
        <w:rPr>
          <w:sz w:val="20"/>
          <w:lang w:val="ru-RU"/>
        </w:rPr>
        <w:t xml:space="preserve">: </w:t>
      </w:r>
      <w:r>
        <w:rPr>
          <w:sz w:val="20"/>
          <w:lang w:val="ru-RU"/>
        </w:rPr>
        <w:t>Ясин Сар (</w:t>
      </w:r>
      <w:r w:rsidR="00283355" w:rsidRPr="000238D6">
        <w:rPr>
          <w:sz w:val="20"/>
          <w:lang w:val="en-US"/>
        </w:rPr>
        <w:t>Yacine</w:t>
      </w:r>
      <w:r w:rsidR="00283355" w:rsidRPr="006765CC">
        <w:rPr>
          <w:sz w:val="20"/>
          <w:lang w:val="ru-RU"/>
        </w:rPr>
        <w:t xml:space="preserve"> </w:t>
      </w:r>
      <w:r w:rsidR="00283355" w:rsidRPr="000238D6">
        <w:rPr>
          <w:sz w:val="20"/>
          <w:lang w:val="en-US"/>
        </w:rPr>
        <w:t>Sar</w:t>
      </w:r>
      <w:r>
        <w:rPr>
          <w:sz w:val="20"/>
          <w:lang w:val="ru-RU"/>
        </w:rPr>
        <w:t>)</w:t>
      </w:r>
      <w:r w:rsidR="00283355" w:rsidRPr="006765CC">
        <w:rPr>
          <w:sz w:val="20"/>
          <w:lang w:val="ru-RU"/>
        </w:rPr>
        <w:t xml:space="preserve"> </w:t>
      </w:r>
    </w:p>
    <w:p w:rsidR="00283355" w:rsidRPr="00EA697A" w:rsidRDefault="00FD4D92" w:rsidP="00283355">
      <w:pPr>
        <w:pStyle w:val="Default"/>
        <w:rPr>
          <w:sz w:val="20"/>
          <w:lang w:val="ru-RU"/>
        </w:rPr>
      </w:pPr>
      <w:hyperlink r:id="rId11" w:history="1">
        <w:r w:rsidR="00283355" w:rsidRPr="000238D6">
          <w:rPr>
            <w:rStyle w:val="Lienhypertexte"/>
            <w:sz w:val="20"/>
            <w:lang w:val="en-US"/>
          </w:rPr>
          <w:t>yacine</w:t>
        </w:r>
        <w:r w:rsidR="00283355" w:rsidRPr="00EA697A">
          <w:rPr>
            <w:rStyle w:val="Lienhypertexte"/>
            <w:sz w:val="20"/>
            <w:lang w:val="ru-RU"/>
          </w:rPr>
          <w:t>@</w:t>
        </w:r>
        <w:r w:rsidR="000445AA">
          <w:rPr>
            <w:rStyle w:val="Lienhypertexte"/>
            <w:sz w:val="20"/>
            <w:lang w:val="en-US"/>
          </w:rPr>
          <w:t>URWERK</w:t>
        </w:r>
        <w:r w:rsidR="00283355" w:rsidRPr="00EA697A">
          <w:rPr>
            <w:rStyle w:val="Lienhypertexte"/>
            <w:sz w:val="20"/>
            <w:lang w:val="ru-RU"/>
          </w:rPr>
          <w:t>.</w:t>
        </w:r>
        <w:r w:rsidR="00283355" w:rsidRPr="000238D6">
          <w:rPr>
            <w:rStyle w:val="Lienhypertexte"/>
            <w:sz w:val="20"/>
            <w:lang w:val="en-US"/>
          </w:rPr>
          <w:t>com</w:t>
        </w:r>
      </w:hyperlink>
      <w:r w:rsidR="00283355" w:rsidRPr="00EA697A">
        <w:rPr>
          <w:sz w:val="20"/>
          <w:lang w:val="ru-RU"/>
        </w:rPr>
        <w:t xml:space="preserve"> /</w:t>
      </w:r>
    </w:p>
    <w:p w:rsidR="00283355" w:rsidRPr="00EA697A" w:rsidRDefault="00283355" w:rsidP="00283355">
      <w:pPr>
        <w:pStyle w:val="Default"/>
        <w:rPr>
          <w:sz w:val="20"/>
          <w:lang w:val="ru-RU"/>
        </w:rPr>
      </w:pPr>
      <w:r w:rsidRPr="00EA697A">
        <w:rPr>
          <w:sz w:val="20"/>
          <w:lang w:val="ru-RU"/>
        </w:rPr>
        <w:t>+41 22</w:t>
      </w:r>
      <w:r w:rsidRPr="000238D6">
        <w:rPr>
          <w:sz w:val="20"/>
          <w:lang w:val="en-US"/>
        </w:rPr>
        <w:t> </w:t>
      </w:r>
      <w:r w:rsidRPr="00EA697A">
        <w:rPr>
          <w:sz w:val="20"/>
          <w:lang w:val="ru-RU"/>
        </w:rPr>
        <w:t xml:space="preserve">900 2027 </w:t>
      </w:r>
    </w:p>
    <w:p w:rsidR="00283355" w:rsidRPr="00EA697A" w:rsidRDefault="00FD4D92" w:rsidP="00283355">
      <w:pPr>
        <w:pStyle w:val="Default"/>
        <w:rPr>
          <w:sz w:val="20"/>
          <w:lang w:val="ru-RU"/>
        </w:rPr>
      </w:pPr>
      <w:hyperlink r:id="rId12" w:history="1">
        <w:r w:rsidR="00283355" w:rsidRPr="000238D6">
          <w:rPr>
            <w:rStyle w:val="Lienhypertexte"/>
            <w:sz w:val="20"/>
            <w:lang w:val="en-US"/>
          </w:rPr>
          <w:t>www</w:t>
        </w:r>
        <w:r w:rsidR="00283355" w:rsidRPr="00EA697A">
          <w:rPr>
            <w:rStyle w:val="Lienhypertexte"/>
            <w:sz w:val="20"/>
            <w:lang w:val="ru-RU"/>
          </w:rPr>
          <w:t>.</w:t>
        </w:r>
        <w:r w:rsidR="000445AA">
          <w:rPr>
            <w:rStyle w:val="Lienhypertexte"/>
            <w:sz w:val="20"/>
            <w:lang w:val="en-US"/>
          </w:rPr>
          <w:t>URWERK</w:t>
        </w:r>
        <w:r w:rsidR="00283355" w:rsidRPr="00EA697A">
          <w:rPr>
            <w:rStyle w:val="Lienhypertexte"/>
            <w:sz w:val="20"/>
            <w:lang w:val="ru-RU"/>
          </w:rPr>
          <w:t>.</w:t>
        </w:r>
        <w:r w:rsidR="00283355" w:rsidRPr="000238D6">
          <w:rPr>
            <w:rStyle w:val="Lienhypertexte"/>
            <w:sz w:val="20"/>
            <w:lang w:val="en-US"/>
          </w:rPr>
          <w:t>com</w:t>
        </w:r>
      </w:hyperlink>
    </w:p>
    <w:p w:rsidR="00283355" w:rsidRPr="00EA697A" w:rsidRDefault="00283355">
      <w:pPr>
        <w:pStyle w:val="Default"/>
        <w:rPr>
          <w:lang w:val="ru-RU"/>
        </w:rPr>
      </w:pPr>
    </w:p>
    <w:p w:rsidR="00853713" w:rsidRPr="00CC550E" w:rsidRDefault="00853713">
      <w:pPr>
        <w:widowControl/>
        <w:suppressAutoHyphens w:val="0"/>
        <w:rPr>
          <w:rFonts w:ascii="Calibri" w:eastAsia="Calibri" w:hAnsi="Calibri" w:cs="Calibri"/>
          <w:b/>
          <w:color w:val="000000"/>
          <w:sz w:val="28"/>
          <w:szCs w:val="28"/>
          <w:lang w:val="ru-RU"/>
        </w:rPr>
      </w:pPr>
      <w:r w:rsidRPr="00CC550E">
        <w:rPr>
          <w:b/>
          <w:sz w:val="28"/>
          <w:szCs w:val="28"/>
          <w:lang w:val="ru-RU"/>
        </w:rPr>
        <w:br w:type="page"/>
      </w:r>
    </w:p>
    <w:p w:rsidR="00853713" w:rsidRPr="00CC550E" w:rsidRDefault="00853713" w:rsidP="00853713">
      <w:pPr>
        <w:pStyle w:val="Default"/>
        <w:rPr>
          <w:rFonts w:asciiTheme="minorHAnsi" w:hAnsiTheme="minorHAnsi" w:cstheme="minorHAnsi"/>
          <w:b/>
          <w:sz w:val="22"/>
          <w:szCs w:val="22"/>
          <w:lang w:val="ru-RU"/>
        </w:rPr>
      </w:pPr>
    </w:p>
    <w:p w:rsidR="00853713" w:rsidRPr="00CC550E" w:rsidRDefault="00853713" w:rsidP="00853713">
      <w:pPr>
        <w:pStyle w:val="Default"/>
        <w:rPr>
          <w:rFonts w:asciiTheme="minorHAnsi" w:hAnsiTheme="minorHAnsi" w:cstheme="minorHAnsi"/>
          <w:b/>
          <w:sz w:val="22"/>
          <w:szCs w:val="22"/>
          <w:lang w:val="ru-RU"/>
        </w:rPr>
      </w:pPr>
    </w:p>
    <w:p w:rsidR="00853713" w:rsidRPr="00CC550E" w:rsidRDefault="00853713" w:rsidP="00853713">
      <w:pPr>
        <w:pStyle w:val="Default"/>
        <w:rPr>
          <w:rFonts w:asciiTheme="minorHAnsi" w:hAnsiTheme="minorHAnsi" w:cstheme="minorHAnsi"/>
          <w:b/>
          <w:sz w:val="22"/>
          <w:szCs w:val="22"/>
          <w:lang w:val="ru-RU"/>
        </w:rPr>
      </w:pPr>
    </w:p>
    <w:p w:rsidR="00853713" w:rsidRPr="00CC451C" w:rsidRDefault="00853713" w:rsidP="00853713">
      <w:pPr>
        <w:pStyle w:val="Default"/>
        <w:rPr>
          <w:rFonts w:asciiTheme="minorHAnsi" w:hAnsiTheme="minorHAnsi" w:cstheme="minorHAnsi"/>
          <w:b/>
          <w:sz w:val="22"/>
          <w:szCs w:val="22"/>
          <w:lang w:val="en-GB"/>
        </w:rPr>
      </w:pPr>
      <w:r w:rsidRPr="00CC451C">
        <w:rPr>
          <w:rFonts w:asciiTheme="minorHAnsi" w:hAnsiTheme="minorHAnsi" w:cstheme="minorHAnsi"/>
          <w:b/>
          <w:sz w:val="22"/>
          <w:szCs w:val="22"/>
          <w:lang w:val="en-GB"/>
        </w:rPr>
        <w:t>About URWERK</w:t>
      </w:r>
    </w:p>
    <w:p w:rsidR="00853713" w:rsidRPr="00CC451C" w:rsidRDefault="00853713" w:rsidP="00853713">
      <w:pPr>
        <w:pStyle w:val="Default"/>
        <w:rPr>
          <w:rFonts w:asciiTheme="minorHAnsi" w:hAnsiTheme="minorHAnsi" w:cstheme="minorHAnsi"/>
          <w:sz w:val="22"/>
          <w:szCs w:val="22"/>
          <w:lang w:val="en-GB"/>
        </w:rPr>
      </w:pPr>
    </w:p>
    <w:p w:rsidR="00853713" w:rsidRPr="00CC451C" w:rsidRDefault="00853713" w:rsidP="00853713">
      <w:pPr>
        <w:autoSpaceDE w:val="0"/>
        <w:autoSpaceDN w:val="0"/>
        <w:adjustRightInd w:val="0"/>
        <w:jc w:val="both"/>
        <w:rPr>
          <w:rFonts w:asciiTheme="minorHAnsi" w:hAnsiTheme="minorHAnsi" w:cstheme="minorHAnsi"/>
          <w:sz w:val="22"/>
          <w:szCs w:val="22"/>
          <w:lang w:val="en-GB"/>
        </w:rPr>
      </w:pPr>
    </w:p>
    <w:p w:rsidR="00853713" w:rsidRPr="00CC451C" w:rsidRDefault="00853713" w:rsidP="00853713">
      <w:pPr>
        <w:autoSpaceDE w:val="0"/>
        <w:autoSpaceDN w:val="0"/>
        <w:adjustRightInd w:val="0"/>
        <w:jc w:val="both"/>
        <w:rPr>
          <w:rFonts w:asciiTheme="minorHAnsi" w:hAnsiTheme="minorHAnsi" w:cstheme="minorHAnsi"/>
          <w:sz w:val="22"/>
          <w:szCs w:val="22"/>
          <w:lang w:val="en-GB"/>
        </w:rPr>
      </w:pPr>
      <w:r w:rsidRPr="00CC451C">
        <w:rPr>
          <w:rFonts w:asciiTheme="minorHAnsi" w:hAnsiTheme="minorHAnsi" w:cstheme="minorHAnsi"/>
          <w:sz w:val="22"/>
          <w:szCs w:val="22"/>
          <w:lang w:val="en-GB"/>
        </w:rPr>
        <w:t xml:space="preserve">“We don’t try to bring out new versions of existing complicated mechanisms,” explains watchmaker Felix Baumgartner, co-founder of URWERK. “Our watches are unique because they are all designed as original works, which makes them rare and priceless. Our main aim is to go beyond the traditional horizons of watchmaking.” </w:t>
      </w:r>
      <w:proofErr w:type="gramStart"/>
      <w:r w:rsidRPr="00CC451C">
        <w:rPr>
          <w:rFonts w:asciiTheme="minorHAnsi" w:hAnsiTheme="minorHAnsi" w:cstheme="minorHAnsi"/>
          <w:sz w:val="22"/>
          <w:szCs w:val="22"/>
          <w:lang w:val="en-GB"/>
        </w:rPr>
        <w:t>The original styling of each URWERK model is signed by chief designer Martin Frei, the company’s other co-founder</w:t>
      </w:r>
      <w:proofErr w:type="gramEnd"/>
      <w:r w:rsidRPr="00CC451C">
        <w:rPr>
          <w:rFonts w:asciiTheme="minorHAnsi" w:hAnsiTheme="minorHAnsi" w:cstheme="minorHAnsi"/>
          <w:sz w:val="22"/>
          <w:szCs w:val="22"/>
          <w:lang w:val="en-GB"/>
        </w:rPr>
        <w:t xml:space="preserve">. “I come from a background where creativeness has no limits. I am in no way prisoner of the traditional constraints of watchmaking, and I can therefore be freely inspired by my cultural heritage.” </w:t>
      </w:r>
    </w:p>
    <w:p w:rsidR="00853713" w:rsidRPr="00CC451C" w:rsidRDefault="00853713" w:rsidP="00853713">
      <w:pPr>
        <w:autoSpaceDE w:val="0"/>
        <w:autoSpaceDN w:val="0"/>
        <w:adjustRightInd w:val="0"/>
        <w:jc w:val="both"/>
        <w:rPr>
          <w:rFonts w:asciiTheme="minorHAnsi" w:hAnsiTheme="minorHAnsi" w:cstheme="minorHAnsi"/>
          <w:sz w:val="22"/>
          <w:szCs w:val="22"/>
          <w:lang w:val="en-GB"/>
        </w:rPr>
      </w:pPr>
    </w:p>
    <w:p w:rsidR="00853713" w:rsidRPr="00CC451C" w:rsidRDefault="00853713" w:rsidP="00853713">
      <w:pPr>
        <w:autoSpaceDE w:val="0"/>
        <w:autoSpaceDN w:val="0"/>
        <w:adjustRightInd w:val="0"/>
        <w:jc w:val="both"/>
        <w:rPr>
          <w:rFonts w:asciiTheme="minorHAnsi" w:hAnsiTheme="minorHAnsi" w:cstheme="minorHAnsi"/>
          <w:sz w:val="22"/>
          <w:szCs w:val="22"/>
          <w:lang w:val="en-GB"/>
        </w:rPr>
      </w:pPr>
    </w:p>
    <w:p w:rsidR="00853713" w:rsidRPr="00CC451C" w:rsidRDefault="00853713" w:rsidP="00853713">
      <w:pPr>
        <w:autoSpaceDE w:val="0"/>
        <w:autoSpaceDN w:val="0"/>
        <w:adjustRightInd w:val="0"/>
        <w:jc w:val="both"/>
        <w:rPr>
          <w:rFonts w:asciiTheme="minorHAnsi" w:hAnsiTheme="minorHAnsi" w:cstheme="minorHAnsi"/>
          <w:sz w:val="22"/>
          <w:szCs w:val="22"/>
          <w:lang w:val="en-GB"/>
        </w:rPr>
      </w:pPr>
      <w:r w:rsidRPr="00CC451C">
        <w:rPr>
          <w:rFonts w:asciiTheme="minorHAnsi" w:hAnsiTheme="minorHAnsi" w:cstheme="minorHAnsi"/>
          <w:sz w:val="22"/>
          <w:szCs w:val="22"/>
          <w:lang w:val="en-GB"/>
        </w:rPr>
        <w:t xml:space="preserve">Although URWERK is a young company established in 1997, it </w:t>
      </w:r>
      <w:proofErr w:type="gramStart"/>
      <w:r w:rsidRPr="00CC451C">
        <w:rPr>
          <w:rFonts w:asciiTheme="minorHAnsi" w:hAnsiTheme="minorHAnsi" w:cstheme="minorHAnsi"/>
          <w:sz w:val="22"/>
          <w:szCs w:val="22"/>
          <w:lang w:val="en-GB"/>
        </w:rPr>
        <w:t>is recognised</w:t>
      </w:r>
      <w:proofErr w:type="gramEnd"/>
      <w:r w:rsidRPr="00CC451C">
        <w:rPr>
          <w:rFonts w:asciiTheme="minorHAnsi" w:hAnsiTheme="minorHAnsi" w:cstheme="minorHAnsi"/>
          <w:sz w:val="22"/>
          <w:szCs w:val="22"/>
          <w:lang w:val="en-GB"/>
        </w:rPr>
        <w:t xml:space="preserve"> as one of the forerunners of the new wave of watchmaking. Producing just 150 watches a year, the company sees itself as </w:t>
      </w:r>
      <w:proofErr w:type="gramStart"/>
      <w:r w:rsidRPr="00CC451C">
        <w:rPr>
          <w:rFonts w:asciiTheme="minorHAnsi" w:hAnsiTheme="minorHAnsi" w:cstheme="minorHAnsi"/>
          <w:sz w:val="22"/>
          <w:szCs w:val="22"/>
          <w:lang w:val="en-GB"/>
        </w:rPr>
        <w:t>a craftsman’s</w:t>
      </w:r>
      <w:proofErr w:type="gramEnd"/>
      <w:r w:rsidRPr="00CC451C">
        <w:rPr>
          <w:rFonts w:asciiTheme="minorHAnsi" w:hAnsiTheme="minorHAnsi" w:cstheme="minorHAnsi"/>
          <w:sz w:val="22"/>
          <w:szCs w:val="22"/>
          <w:lang w:val="en-GB"/>
        </w:rPr>
        <w:t xml:space="preserve"> studio where traditional expertise coexists with avant-garde styling. The company manufactures modern and complex watches that are unprecedented and in keeping with the most demanding criteria of fine watchmaking: independent design and research, advanced materials and handcrafted finishes.</w:t>
      </w:r>
    </w:p>
    <w:p w:rsidR="00853713" w:rsidRPr="00CC451C" w:rsidRDefault="00853713" w:rsidP="00853713">
      <w:pPr>
        <w:autoSpaceDE w:val="0"/>
        <w:autoSpaceDN w:val="0"/>
        <w:adjustRightInd w:val="0"/>
        <w:jc w:val="both"/>
        <w:rPr>
          <w:rFonts w:asciiTheme="minorHAnsi" w:hAnsiTheme="minorHAnsi" w:cstheme="minorHAnsi"/>
          <w:sz w:val="22"/>
          <w:szCs w:val="22"/>
          <w:lang w:val="en-GB"/>
        </w:rPr>
      </w:pPr>
    </w:p>
    <w:p w:rsidR="00853713" w:rsidRPr="00CC451C" w:rsidRDefault="00853713" w:rsidP="00853713">
      <w:pPr>
        <w:autoSpaceDE w:val="0"/>
        <w:autoSpaceDN w:val="0"/>
        <w:adjustRightInd w:val="0"/>
        <w:jc w:val="both"/>
        <w:rPr>
          <w:rFonts w:asciiTheme="minorHAnsi" w:hAnsiTheme="minorHAnsi" w:cstheme="minorHAnsi"/>
          <w:sz w:val="22"/>
          <w:szCs w:val="22"/>
          <w:lang w:val="en-GB"/>
        </w:rPr>
      </w:pPr>
    </w:p>
    <w:p w:rsidR="00853713" w:rsidRPr="00CC451C" w:rsidRDefault="00853713" w:rsidP="00853713">
      <w:pPr>
        <w:autoSpaceDE w:val="0"/>
        <w:autoSpaceDN w:val="0"/>
        <w:adjustRightInd w:val="0"/>
        <w:jc w:val="both"/>
        <w:rPr>
          <w:rFonts w:asciiTheme="minorHAnsi" w:hAnsiTheme="minorHAnsi" w:cstheme="minorHAnsi"/>
          <w:sz w:val="22"/>
          <w:szCs w:val="22"/>
          <w:lang w:val="en-GB"/>
        </w:rPr>
      </w:pPr>
      <w:r w:rsidRPr="00CC451C">
        <w:rPr>
          <w:rFonts w:asciiTheme="minorHAnsi" w:hAnsiTheme="minorHAnsi" w:cstheme="minorHAnsi"/>
          <w:sz w:val="22"/>
          <w:szCs w:val="22"/>
          <w:lang w:val="en-GB"/>
        </w:rPr>
        <w:t xml:space="preserve">The name URWERK comes from the ancient city of Ur of the Chaldees in Mesopotamia, founded nearly 6,000 years ago where the Sumerian inhabitants first established units of time based on the shadows cast by its monuments. Ur in the German language also means primeval or original and </w:t>
      </w:r>
      <w:proofErr w:type="spellStart"/>
      <w:r w:rsidRPr="00CC451C">
        <w:rPr>
          <w:rFonts w:asciiTheme="minorHAnsi" w:hAnsiTheme="minorHAnsi" w:cstheme="minorHAnsi"/>
          <w:sz w:val="22"/>
          <w:szCs w:val="22"/>
          <w:lang w:val="en-GB"/>
        </w:rPr>
        <w:t>Werk</w:t>
      </w:r>
      <w:proofErr w:type="spellEnd"/>
      <w:r w:rsidRPr="00CC451C">
        <w:rPr>
          <w:rFonts w:asciiTheme="minorHAnsi" w:hAnsiTheme="minorHAnsi" w:cstheme="minorHAnsi"/>
          <w:sz w:val="22"/>
          <w:szCs w:val="22"/>
          <w:lang w:val="en-GB"/>
        </w:rPr>
        <w:t xml:space="preserve"> means an achievement or a mechanism. Thus URWERK can be translated as an original movement — a tribute to generations of watchmakers whose work has resulted in what we know today as haute </w:t>
      </w:r>
      <w:proofErr w:type="spellStart"/>
      <w:r w:rsidRPr="00CC451C">
        <w:rPr>
          <w:rFonts w:asciiTheme="minorHAnsi" w:hAnsiTheme="minorHAnsi" w:cstheme="minorHAnsi"/>
          <w:sz w:val="22"/>
          <w:szCs w:val="22"/>
          <w:lang w:val="en-GB"/>
        </w:rPr>
        <w:t>horlogerie</w:t>
      </w:r>
      <w:proofErr w:type="spellEnd"/>
      <w:r w:rsidRPr="00CC451C">
        <w:rPr>
          <w:rFonts w:asciiTheme="minorHAnsi" w:hAnsiTheme="minorHAnsi" w:cstheme="minorHAnsi"/>
          <w:sz w:val="22"/>
          <w:szCs w:val="22"/>
          <w:lang w:val="en-GB"/>
        </w:rPr>
        <w:t xml:space="preserve">, or superlative watchmaking. </w:t>
      </w:r>
    </w:p>
    <w:p w:rsidR="00853713" w:rsidRDefault="00853713" w:rsidP="00853713">
      <w:pPr>
        <w:autoSpaceDE w:val="0"/>
        <w:autoSpaceDN w:val="0"/>
        <w:adjustRightInd w:val="0"/>
        <w:jc w:val="both"/>
        <w:rPr>
          <w:rFonts w:asciiTheme="minorHAnsi" w:hAnsiTheme="minorHAnsi" w:cstheme="minorHAnsi"/>
          <w:sz w:val="22"/>
          <w:szCs w:val="22"/>
          <w:lang w:val="en-GB"/>
        </w:rPr>
      </w:pPr>
    </w:p>
    <w:p w:rsidR="00853713" w:rsidRPr="00CC451C" w:rsidRDefault="00853713" w:rsidP="00853713">
      <w:pPr>
        <w:autoSpaceDE w:val="0"/>
        <w:autoSpaceDN w:val="0"/>
        <w:adjustRightInd w:val="0"/>
        <w:jc w:val="both"/>
        <w:rPr>
          <w:rFonts w:asciiTheme="minorHAnsi" w:hAnsiTheme="minorHAnsi" w:cstheme="minorHAnsi"/>
          <w:sz w:val="22"/>
          <w:szCs w:val="22"/>
          <w:lang w:val="en-GB"/>
        </w:rPr>
      </w:pPr>
    </w:p>
    <w:p w:rsidR="00853713" w:rsidRPr="00CC451C" w:rsidRDefault="00853713" w:rsidP="00853713">
      <w:pPr>
        <w:autoSpaceDE w:val="0"/>
        <w:autoSpaceDN w:val="0"/>
        <w:adjustRightInd w:val="0"/>
        <w:jc w:val="both"/>
        <w:rPr>
          <w:rFonts w:asciiTheme="minorHAnsi" w:hAnsiTheme="minorHAnsi" w:cstheme="minorHAnsi"/>
          <w:sz w:val="22"/>
          <w:szCs w:val="22"/>
          <w:lang w:val="en-GB"/>
        </w:rPr>
      </w:pPr>
    </w:p>
    <w:p w:rsidR="00853713" w:rsidRDefault="00853713" w:rsidP="00853713">
      <w:pPr>
        <w:pStyle w:val="Default"/>
        <w:rPr>
          <w:rFonts w:asciiTheme="minorHAnsi" w:hAnsiTheme="minorHAnsi" w:cstheme="minorHAnsi"/>
          <w:sz w:val="22"/>
          <w:szCs w:val="22"/>
          <w:lang w:val="en-GB"/>
        </w:rPr>
      </w:pPr>
      <w:r w:rsidRPr="00CC451C">
        <w:rPr>
          <w:rFonts w:asciiTheme="minorHAnsi" w:hAnsiTheme="minorHAnsi" w:cstheme="minorHAnsi"/>
          <w:sz w:val="22"/>
          <w:szCs w:val="22"/>
          <w:lang w:val="en-GB"/>
        </w:rPr>
        <w:t xml:space="preserve">Media contact: </w:t>
      </w:r>
    </w:p>
    <w:p w:rsidR="00853713" w:rsidRPr="00CC451C" w:rsidRDefault="00853713" w:rsidP="00853713">
      <w:pPr>
        <w:pStyle w:val="Default"/>
        <w:rPr>
          <w:rFonts w:asciiTheme="minorHAnsi" w:hAnsiTheme="minorHAnsi" w:cstheme="minorHAnsi"/>
          <w:sz w:val="22"/>
          <w:szCs w:val="22"/>
          <w:lang w:val="fr-CH"/>
        </w:rPr>
      </w:pPr>
      <w:r w:rsidRPr="00CC451C">
        <w:rPr>
          <w:rFonts w:asciiTheme="minorHAnsi" w:hAnsiTheme="minorHAnsi" w:cstheme="minorHAnsi"/>
          <w:sz w:val="22"/>
          <w:szCs w:val="22"/>
          <w:lang w:val="fr-CH"/>
        </w:rPr>
        <w:t xml:space="preserve">Ms Yacine Sar </w:t>
      </w:r>
    </w:p>
    <w:p w:rsidR="00853713" w:rsidRPr="00CC451C" w:rsidRDefault="00FD4D92" w:rsidP="00853713">
      <w:pPr>
        <w:pStyle w:val="Default"/>
        <w:rPr>
          <w:rFonts w:asciiTheme="minorHAnsi" w:hAnsiTheme="minorHAnsi" w:cstheme="minorHAnsi"/>
          <w:sz w:val="22"/>
          <w:szCs w:val="22"/>
          <w:lang w:val="fr-CH"/>
        </w:rPr>
      </w:pPr>
      <w:hyperlink r:id="rId13" w:history="1">
        <w:r w:rsidR="00853713" w:rsidRPr="00CC451C">
          <w:rPr>
            <w:rStyle w:val="Lienhypertexte"/>
            <w:rFonts w:asciiTheme="minorHAnsi" w:hAnsiTheme="minorHAnsi" w:cstheme="minorHAnsi"/>
            <w:sz w:val="22"/>
            <w:szCs w:val="22"/>
            <w:lang w:val="fr-CH"/>
          </w:rPr>
          <w:t>yacine@URWERK.com</w:t>
        </w:r>
      </w:hyperlink>
      <w:r w:rsidR="00853713" w:rsidRPr="00CC451C">
        <w:rPr>
          <w:rFonts w:asciiTheme="minorHAnsi" w:hAnsiTheme="minorHAnsi" w:cstheme="minorHAnsi"/>
          <w:sz w:val="22"/>
          <w:szCs w:val="22"/>
          <w:lang w:val="fr-CH"/>
        </w:rPr>
        <w:t xml:space="preserve"> </w:t>
      </w:r>
    </w:p>
    <w:p w:rsidR="00853713" w:rsidRPr="00CC451C" w:rsidRDefault="00853713" w:rsidP="00853713">
      <w:pPr>
        <w:pStyle w:val="Default"/>
        <w:rPr>
          <w:rFonts w:asciiTheme="minorHAnsi" w:hAnsiTheme="minorHAnsi" w:cstheme="minorHAnsi"/>
          <w:sz w:val="22"/>
          <w:szCs w:val="22"/>
          <w:lang w:val="fr-CH"/>
        </w:rPr>
      </w:pPr>
      <w:r w:rsidRPr="00CC451C">
        <w:rPr>
          <w:rFonts w:asciiTheme="minorHAnsi" w:hAnsiTheme="minorHAnsi" w:cstheme="minorHAnsi"/>
          <w:sz w:val="22"/>
          <w:szCs w:val="22"/>
          <w:lang w:val="fr-CH"/>
        </w:rPr>
        <w:t xml:space="preserve">+41 22 900 2027 </w:t>
      </w:r>
    </w:p>
    <w:p w:rsidR="00853713" w:rsidRPr="00CC451C" w:rsidRDefault="00FD4D92" w:rsidP="00853713">
      <w:pPr>
        <w:pStyle w:val="Default"/>
        <w:rPr>
          <w:rFonts w:asciiTheme="minorHAnsi" w:hAnsiTheme="minorHAnsi" w:cstheme="minorHAnsi"/>
          <w:sz w:val="22"/>
          <w:szCs w:val="22"/>
          <w:lang w:val="fr-CH"/>
        </w:rPr>
      </w:pPr>
      <w:hyperlink r:id="rId14" w:history="1">
        <w:r w:rsidR="00853713" w:rsidRPr="00CC451C">
          <w:rPr>
            <w:rStyle w:val="Lienhypertexte"/>
            <w:rFonts w:asciiTheme="minorHAnsi" w:hAnsiTheme="minorHAnsi" w:cstheme="minorHAnsi"/>
            <w:sz w:val="22"/>
            <w:szCs w:val="22"/>
            <w:lang w:val="fr-CH"/>
          </w:rPr>
          <w:t>www.urwerk.com/press</w:t>
        </w:r>
      </w:hyperlink>
    </w:p>
    <w:p w:rsidR="001446DB" w:rsidRPr="00EA697A" w:rsidRDefault="001446DB" w:rsidP="00853713">
      <w:pPr>
        <w:pStyle w:val="Default"/>
        <w:rPr>
          <w:lang w:val="ru-RU"/>
        </w:rPr>
      </w:pPr>
    </w:p>
    <w:sectPr w:rsidR="001446DB" w:rsidRPr="00EA697A">
      <w:headerReference w:type="default" r:id="rId15"/>
      <w:pgSz w:w="12240" w:h="15840"/>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4D92" w:rsidRDefault="00FD4D92">
      <w:r>
        <w:separator/>
      </w:r>
    </w:p>
  </w:endnote>
  <w:endnote w:type="continuationSeparator" w:id="0">
    <w:p w:rsidR="00FD4D92" w:rsidRDefault="00FD4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4D92" w:rsidRDefault="00FD4D92">
      <w:r>
        <w:separator/>
      </w:r>
    </w:p>
  </w:footnote>
  <w:footnote w:type="continuationSeparator" w:id="0">
    <w:p w:rsidR="00FD4D92" w:rsidRDefault="00FD4D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A66" w:rsidRDefault="00435C1F" w:rsidP="00853713">
    <w:pPr>
      <w:pStyle w:val="En-tte"/>
      <w:jc w:val="right"/>
    </w:pPr>
    <w:r>
      <w:rPr>
        <w:noProof/>
        <w:lang w:val="fr-CH" w:eastAsia="fr-CH" w:bidi="ar-SA"/>
      </w:rPr>
      <w:drawing>
        <wp:inline distT="0" distB="0" distL="0" distR="0">
          <wp:extent cx="2520315" cy="683895"/>
          <wp:effectExtent l="0" t="0" r="0" b="1905"/>
          <wp:docPr id="1" name="Image 1" descr="C:\Users\YS\Pictures\logosDetaillants\_URWERK\URWERKrouge\logo-urwerk-Pos-Black-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Pictures\logosDetaillants\_URWERK\URWERKrouge\logo-urwerk-Pos-Black-R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68389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itre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D14"/>
    <w:rsid w:val="00011047"/>
    <w:rsid w:val="000445AA"/>
    <w:rsid w:val="000A2B29"/>
    <w:rsid w:val="000B1BB1"/>
    <w:rsid w:val="000C2716"/>
    <w:rsid w:val="000D7D14"/>
    <w:rsid w:val="00116563"/>
    <w:rsid w:val="001255B3"/>
    <w:rsid w:val="00142A55"/>
    <w:rsid w:val="00143BEE"/>
    <w:rsid w:val="001446DB"/>
    <w:rsid w:val="001546BA"/>
    <w:rsid w:val="001A735A"/>
    <w:rsid w:val="001B56C8"/>
    <w:rsid w:val="001E5957"/>
    <w:rsid w:val="00254F89"/>
    <w:rsid w:val="00260037"/>
    <w:rsid w:val="00283355"/>
    <w:rsid w:val="00294148"/>
    <w:rsid w:val="003879D3"/>
    <w:rsid w:val="003D7C8F"/>
    <w:rsid w:val="00435C1F"/>
    <w:rsid w:val="00445E86"/>
    <w:rsid w:val="00484671"/>
    <w:rsid w:val="00484A66"/>
    <w:rsid w:val="00493EF5"/>
    <w:rsid w:val="004B1CE3"/>
    <w:rsid w:val="004D29C2"/>
    <w:rsid w:val="004F7B50"/>
    <w:rsid w:val="005325CD"/>
    <w:rsid w:val="00560698"/>
    <w:rsid w:val="0059019E"/>
    <w:rsid w:val="006515D4"/>
    <w:rsid w:val="006765CC"/>
    <w:rsid w:val="006F440D"/>
    <w:rsid w:val="00724ED7"/>
    <w:rsid w:val="00767F0B"/>
    <w:rsid w:val="007F58EB"/>
    <w:rsid w:val="00820202"/>
    <w:rsid w:val="00843C38"/>
    <w:rsid w:val="00853713"/>
    <w:rsid w:val="00857294"/>
    <w:rsid w:val="0087555E"/>
    <w:rsid w:val="008A1ED1"/>
    <w:rsid w:val="008A6C48"/>
    <w:rsid w:val="008B74B7"/>
    <w:rsid w:val="00947623"/>
    <w:rsid w:val="0096021B"/>
    <w:rsid w:val="00964B15"/>
    <w:rsid w:val="009F1BAB"/>
    <w:rsid w:val="00A008DB"/>
    <w:rsid w:val="00A02265"/>
    <w:rsid w:val="00A542A3"/>
    <w:rsid w:val="00A56363"/>
    <w:rsid w:val="00A73EEE"/>
    <w:rsid w:val="00A84AF1"/>
    <w:rsid w:val="00AD75BA"/>
    <w:rsid w:val="00AE0FF0"/>
    <w:rsid w:val="00B07021"/>
    <w:rsid w:val="00B133AF"/>
    <w:rsid w:val="00B20F85"/>
    <w:rsid w:val="00B3190E"/>
    <w:rsid w:val="00B72748"/>
    <w:rsid w:val="00BB08F8"/>
    <w:rsid w:val="00BD5723"/>
    <w:rsid w:val="00BE04E2"/>
    <w:rsid w:val="00BF3FAB"/>
    <w:rsid w:val="00C80FB1"/>
    <w:rsid w:val="00C947E9"/>
    <w:rsid w:val="00CA26A9"/>
    <w:rsid w:val="00CC550E"/>
    <w:rsid w:val="00CE57E8"/>
    <w:rsid w:val="00D03C1C"/>
    <w:rsid w:val="00D820D6"/>
    <w:rsid w:val="00D86D6E"/>
    <w:rsid w:val="00DC1824"/>
    <w:rsid w:val="00DC64EC"/>
    <w:rsid w:val="00DE4F72"/>
    <w:rsid w:val="00DF1E3A"/>
    <w:rsid w:val="00E072D4"/>
    <w:rsid w:val="00E229BE"/>
    <w:rsid w:val="00EA697A"/>
    <w:rsid w:val="00ED5D4D"/>
    <w:rsid w:val="00EF5CA6"/>
    <w:rsid w:val="00F35920"/>
    <w:rsid w:val="00F35ED1"/>
    <w:rsid w:val="00F36127"/>
    <w:rsid w:val="00F36501"/>
    <w:rsid w:val="00F51256"/>
    <w:rsid w:val="00F62BFA"/>
    <w:rsid w:val="00F74A2F"/>
    <w:rsid w:val="00F9156D"/>
    <w:rsid w:val="00FD4D92"/>
    <w:rsid w:val="00FF14F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86D999E5-74BD-47E8-AD9C-823CA8FCF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H" w:eastAsia="fr-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eastAsia="SimSun" w:cs="Mangal"/>
      <w:kern w:val="1"/>
      <w:sz w:val="24"/>
      <w:szCs w:val="24"/>
      <w:lang w:val="fr-FR" w:eastAsia="hi-IN" w:bidi="hi-IN"/>
    </w:rPr>
  </w:style>
  <w:style w:type="paragraph" w:styleId="Titre2">
    <w:name w:val="heading 2"/>
    <w:basedOn w:val="Titre1"/>
    <w:next w:val="Corpsdetexte"/>
    <w:qFormat/>
    <w:pPr>
      <w:numPr>
        <w:ilvl w:val="1"/>
        <w:numId w:val="1"/>
      </w:numPr>
      <w:outlineLvl w:val="1"/>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Policepardfaut2">
    <w:name w:val="Police par défaut2"/>
  </w:style>
  <w:style w:type="character" w:customStyle="1" w:styleId="Policepardfaut1">
    <w:name w:val="Police par défaut1"/>
  </w:style>
  <w:style w:type="character" w:styleId="Accentuation">
    <w:name w:val="Emphasis"/>
    <w:qFormat/>
    <w:rPr>
      <w:i/>
      <w:iCs/>
    </w:rPr>
  </w:style>
  <w:style w:type="character" w:styleId="lev">
    <w:name w:val="Strong"/>
    <w:qFormat/>
    <w:rPr>
      <w:b/>
      <w:bCs/>
    </w:rPr>
  </w:style>
  <w:style w:type="character" w:customStyle="1" w:styleId="En-tteCar">
    <w:name w:val="En-tête Car"/>
    <w:uiPriority w:val="99"/>
    <w:rPr>
      <w:rFonts w:eastAsia="SimSun" w:cs="Mangal"/>
      <w:kern w:val="1"/>
      <w:sz w:val="24"/>
      <w:szCs w:val="21"/>
      <w:lang w:val="fr-FR" w:eastAsia="hi-IN" w:bidi="hi-IN"/>
    </w:rPr>
  </w:style>
  <w:style w:type="character" w:customStyle="1" w:styleId="PieddepageCar">
    <w:name w:val="Pied de page Car"/>
    <w:rPr>
      <w:rFonts w:eastAsia="SimSun" w:cs="Mangal"/>
      <w:kern w:val="1"/>
      <w:sz w:val="24"/>
      <w:szCs w:val="21"/>
      <w:lang w:val="fr-FR" w:eastAsia="hi-IN" w:bidi="hi-IN"/>
    </w:rPr>
  </w:style>
  <w:style w:type="character" w:styleId="Lienhypertexte">
    <w:name w:val="Hyperlink"/>
    <w:rPr>
      <w:color w:val="0563C1"/>
      <w:u w:val="single"/>
    </w:rPr>
  </w:style>
  <w:style w:type="paragraph" w:customStyle="1" w:styleId="Titre3">
    <w:name w:val="Titre3"/>
    <w:basedOn w:val="Normal"/>
    <w:next w:val="Corpsdetexte"/>
    <w:pPr>
      <w:keepNext/>
      <w:spacing w:before="240" w:after="120"/>
    </w:pPr>
    <w:rPr>
      <w:rFonts w:ascii="Arial" w:eastAsia="Microsoft YaHei" w:hAnsi="Arial" w:cs="Lucida Sans"/>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Lgende3">
    <w:name w:val="Légende3"/>
    <w:basedOn w:val="Normal"/>
    <w:pPr>
      <w:suppressLineNumbers/>
      <w:spacing w:before="120" w:after="120"/>
    </w:pPr>
    <w:rPr>
      <w:rFonts w:cs="Lucida Sans"/>
      <w:i/>
      <w:iCs/>
    </w:rPr>
  </w:style>
  <w:style w:type="paragraph" w:customStyle="1" w:styleId="Index">
    <w:name w:val="Index"/>
    <w:basedOn w:val="Normal"/>
    <w:pPr>
      <w:suppressLineNumbers/>
    </w:pPr>
  </w:style>
  <w:style w:type="paragraph" w:customStyle="1" w:styleId="Titre1">
    <w:name w:val="Titre1"/>
    <w:basedOn w:val="Normal"/>
    <w:next w:val="Corpsdetexte"/>
    <w:pPr>
      <w:keepNext/>
      <w:spacing w:before="240" w:after="120"/>
    </w:pPr>
    <w:rPr>
      <w:rFonts w:ascii="Arial" w:eastAsia="Microsoft YaHei" w:hAnsi="Arial"/>
      <w:sz w:val="28"/>
      <w:szCs w:val="28"/>
    </w:rPr>
  </w:style>
  <w:style w:type="paragraph" w:customStyle="1" w:styleId="Titre20">
    <w:name w:val="Titre2"/>
    <w:basedOn w:val="Normal"/>
    <w:next w:val="Corpsdetexte"/>
    <w:pPr>
      <w:keepNext/>
      <w:spacing w:before="240" w:after="120"/>
    </w:pPr>
    <w:rPr>
      <w:rFonts w:ascii="Arial" w:eastAsia="Microsoft YaHei" w:hAnsi="Arial" w:cs="Lucida Sans"/>
      <w:sz w:val="28"/>
      <w:szCs w:val="28"/>
    </w:rPr>
  </w:style>
  <w:style w:type="paragraph" w:customStyle="1" w:styleId="Lgende2">
    <w:name w:val="Légende2"/>
    <w:basedOn w:val="Normal"/>
    <w:pPr>
      <w:suppressLineNumbers/>
      <w:spacing w:before="120" w:after="120"/>
    </w:pPr>
    <w:rPr>
      <w:rFonts w:cs="Lucida Sans"/>
      <w:i/>
      <w:iCs/>
    </w:rPr>
  </w:style>
  <w:style w:type="paragraph" w:customStyle="1" w:styleId="Lgende1">
    <w:name w:val="Légende1"/>
    <w:basedOn w:val="Normal"/>
    <w:pPr>
      <w:suppressLineNumbers/>
      <w:spacing w:before="120" w:after="120"/>
    </w:pPr>
    <w:rPr>
      <w:i/>
      <w:iCs/>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Default">
    <w:name w:val="Default"/>
    <w:basedOn w:val="Normal"/>
    <w:pPr>
      <w:autoSpaceDE w:val="0"/>
    </w:pPr>
    <w:rPr>
      <w:rFonts w:ascii="Calibri" w:eastAsia="Calibri" w:hAnsi="Calibri" w:cs="Calibri"/>
      <w:color w:val="000000"/>
    </w:rPr>
  </w:style>
  <w:style w:type="paragraph" w:styleId="En-tte">
    <w:name w:val="header"/>
    <w:basedOn w:val="Normal"/>
    <w:uiPriority w:val="99"/>
    <w:pPr>
      <w:tabs>
        <w:tab w:val="center" w:pos="4536"/>
        <w:tab w:val="right" w:pos="9072"/>
      </w:tabs>
    </w:pPr>
    <w:rPr>
      <w:szCs w:val="21"/>
    </w:rPr>
  </w:style>
  <w:style w:type="paragraph" w:styleId="Pieddepage">
    <w:name w:val="footer"/>
    <w:basedOn w:val="Normal"/>
    <w:pPr>
      <w:tabs>
        <w:tab w:val="center" w:pos="4536"/>
        <w:tab w:val="right" w:pos="9072"/>
      </w:tabs>
    </w:pPr>
    <w:rPr>
      <w:szCs w:val="21"/>
    </w:rPr>
  </w:style>
  <w:style w:type="paragraph" w:styleId="PrformatHTML">
    <w:name w:val="HTML Preformatted"/>
    <w:basedOn w:val="Normal"/>
    <w:link w:val="PrformatHTMLCar"/>
    <w:uiPriority w:val="99"/>
    <w:semiHidden/>
    <w:unhideWhenUsed/>
    <w:rsid w:val="00143B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val="fr-CH" w:eastAsia="fr-CH" w:bidi="ar-SA"/>
    </w:rPr>
  </w:style>
  <w:style w:type="character" w:customStyle="1" w:styleId="PrformatHTMLCar">
    <w:name w:val="Préformaté HTML Car"/>
    <w:basedOn w:val="Policepardfaut"/>
    <w:link w:val="PrformatHTML"/>
    <w:uiPriority w:val="99"/>
    <w:semiHidden/>
    <w:rsid w:val="00143BEE"/>
    <w:rPr>
      <w:rFonts w:ascii="Courier New" w:hAnsi="Courier New" w:cs="Courier New"/>
    </w:rPr>
  </w:style>
  <w:style w:type="character" w:customStyle="1" w:styleId="y2iqfc">
    <w:name w:val="y2iqfc"/>
    <w:basedOn w:val="Policepardfaut"/>
    <w:rsid w:val="00143B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765435">
      <w:bodyDiv w:val="1"/>
      <w:marLeft w:val="0"/>
      <w:marRight w:val="0"/>
      <w:marTop w:val="0"/>
      <w:marBottom w:val="0"/>
      <w:divBdr>
        <w:top w:val="none" w:sz="0" w:space="0" w:color="auto"/>
        <w:left w:val="none" w:sz="0" w:space="0" w:color="auto"/>
        <w:bottom w:val="none" w:sz="0" w:space="0" w:color="auto"/>
        <w:right w:val="none" w:sz="0" w:space="0" w:color="auto"/>
      </w:divBdr>
    </w:div>
    <w:div w:id="974875400">
      <w:bodyDiv w:val="1"/>
      <w:marLeft w:val="0"/>
      <w:marRight w:val="0"/>
      <w:marTop w:val="0"/>
      <w:marBottom w:val="0"/>
      <w:divBdr>
        <w:top w:val="none" w:sz="0" w:space="0" w:color="auto"/>
        <w:left w:val="none" w:sz="0" w:space="0" w:color="auto"/>
        <w:bottom w:val="none" w:sz="0" w:space="0" w:color="auto"/>
        <w:right w:val="none" w:sz="0" w:space="0" w:color="auto"/>
      </w:divBdr>
      <w:divsChild>
        <w:div w:id="2118937851">
          <w:marLeft w:val="0"/>
          <w:marRight w:val="0"/>
          <w:marTop w:val="0"/>
          <w:marBottom w:val="0"/>
          <w:divBdr>
            <w:top w:val="none" w:sz="0" w:space="0" w:color="auto"/>
            <w:left w:val="none" w:sz="0" w:space="0" w:color="auto"/>
            <w:bottom w:val="none" w:sz="0" w:space="0" w:color="auto"/>
            <w:right w:val="none" w:sz="0" w:space="0" w:color="auto"/>
          </w:divBdr>
        </w:div>
        <w:div w:id="271473060">
          <w:marLeft w:val="0"/>
          <w:marRight w:val="0"/>
          <w:marTop w:val="0"/>
          <w:marBottom w:val="0"/>
          <w:divBdr>
            <w:top w:val="none" w:sz="0" w:space="0" w:color="auto"/>
            <w:left w:val="none" w:sz="0" w:space="0" w:color="auto"/>
            <w:bottom w:val="none" w:sz="0" w:space="0" w:color="auto"/>
            <w:right w:val="none" w:sz="0" w:space="0" w:color="auto"/>
          </w:divBdr>
        </w:div>
        <w:div w:id="2142770148">
          <w:marLeft w:val="0"/>
          <w:marRight w:val="0"/>
          <w:marTop w:val="0"/>
          <w:marBottom w:val="0"/>
          <w:divBdr>
            <w:top w:val="none" w:sz="0" w:space="0" w:color="auto"/>
            <w:left w:val="none" w:sz="0" w:space="0" w:color="auto"/>
            <w:bottom w:val="none" w:sz="0" w:space="0" w:color="auto"/>
            <w:right w:val="none" w:sz="0" w:space="0" w:color="auto"/>
          </w:divBdr>
        </w:div>
        <w:div w:id="717512514">
          <w:marLeft w:val="0"/>
          <w:marRight w:val="0"/>
          <w:marTop w:val="0"/>
          <w:marBottom w:val="0"/>
          <w:divBdr>
            <w:top w:val="none" w:sz="0" w:space="0" w:color="auto"/>
            <w:left w:val="none" w:sz="0" w:space="0" w:color="auto"/>
            <w:bottom w:val="none" w:sz="0" w:space="0" w:color="auto"/>
            <w:right w:val="none" w:sz="0" w:space="0" w:color="auto"/>
          </w:divBdr>
        </w:div>
        <w:div w:id="67120132">
          <w:marLeft w:val="0"/>
          <w:marRight w:val="0"/>
          <w:marTop w:val="0"/>
          <w:marBottom w:val="0"/>
          <w:divBdr>
            <w:top w:val="none" w:sz="0" w:space="0" w:color="auto"/>
            <w:left w:val="none" w:sz="0" w:space="0" w:color="auto"/>
            <w:bottom w:val="none" w:sz="0" w:space="0" w:color="auto"/>
            <w:right w:val="none" w:sz="0" w:space="0" w:color="auto"/>
          </w:divBdr>
        </w:div>
        <w:div w:id="609163809">
          <w:marLeft w:val="0"/>
          <w:marRight w:val="0"/>
          <w:marTop w:val="0"/>
          <w:marBottom w:val="0"/>
          <w:divBdr>
            <w:top w:val="none" w:sz="0" w:space="0" w:color="auto"/>
            <w:left w:val="none" w:sz="0" w:space="0" w:color="auto"/>
            <w:bottom w:val="none" w:sz="0" w:space="0" w:color="auto"/>
            <w:right w:val="none" w:sz="0" w:space="0" w:color="auto"/>
          </w:divBdr>
        </w:div>
        <w:div w:id="2133475709">
          <w:marLeft w:val="0"/>
          <w:marRight w:val="0"/>
          <w:marTop w:val="0"/>
          <w:marBottom w:val="0"/>
          <w:divBdr>
            <w:top w:val="none" w:sz="0" w:space="0" w:color="auto"/>
            <w:left w:val="none" w:sz="0" w:space="0" w:color="auto"/>
            <w:bottom w:val="none" w:sz="0" w:space="0" w:color="auto"/>
            <w:right w:val="none" w:sz="0" w:space="0" w:color="auto"/>
          </w:divBdr>
        </w:div>
        <w:div w:id="17052325">
          <w:marLeft w:val="0"/>
          <w:marRight w:val="0"/>
          <w:marTop w:val="0"/>
          <w:marBottom w:val="0"/>
          <w:divBdr>
            <w:top w:val="none" w:sz="0" w:space="0" w:color="auto"/>
            <w:left w:val="none" w:sz="0" w:space="0" w:color="auto"/>
            <w:bottom w:val="none" w:sz="0" w:space="0" w:color="auto"/>
            <w:right w:val="none" w:sz="0" w:space="0" w:color="auto"/>
          </w:divBdr>
        </w:div>
        <w:div w:id="2077849238">
          <w:marLeft w:val="0"/>
          <w:marRight w:val="0"/>
          <w:marTop w:val="0"/>
          <w:marBottom w:val="0"/>
          <w:divBdr>
            <w:top w:val="none" w:sz="0" w:space="0" w:color="auto"/>
            <w:left w:val="none" w:sz="0" w:space="0" w:color="auto"/>
            <w:bottom w:val="none" w:sz="0" w:space="0" w:color="auto"/>
            <w:right w:val="none" w:sz="0" w:space="0" w:color="auto"/>
          </w:divBdr>
        </w:div>
        <w:div w:id="1969161898">
          <w:marLeft w:val="0"/>
          <w:marRight w:val="0"/>
          <w:marTop w:val="0"/>
          <w:marBottom w:val="0"/>
          <w:divBdr>
            <w:top w:val="none" w:sz="0" w:space="0" w:color="auto"/>
            <w:left w:val="none" w:sz="0" w:space="0" w:color="auto"/>
            <w:bottom w:val="none" w:sz="0" w:space="0" w:color="auto"/>
            <w:right w:val="none" w:sz="0" w:space="0" w:color="auto"/>
          </w:divBdr>
        </w:div>
      </w:divsChild>
    </w:div>
    <w:div w:id="1096825872">
      <w:bodyDiv w:val="1"/>
      <w:marLeft w:val="0"/>
      <w:marRight w:val="0"/>
      <w:marTop w:val="0"/>
      <w:marBottom w:val="0"/>
      <w:divBdr>
        <w:top w:val="none" w:sz="0" w:space="0" w:color="auto"/>
        <w:left w:val="none" w:sz="0" w:space="0" w:color="auto"/>
        <w:bottom w:val="none" w:sz="0" w:space="0" w:color="auto"/>
        <w:right w:val="none" w:sz="0" w:space="0" w:color="auto"/>
      </w:divBdr>
    </w:div>
    <w:div w:id="1290284589">
      <w:bodyDiv w:val="1"/>
      <w:marLeft w:val="0"/>
      <w:marRight w:val="0"/>
      <w:marTop w:val="0"/>
      <w:marBottom w:val="0"/>
      <w:divBdr>
        <w:top w:val="none" w:sz="0" w:space="0" w:color="auto"/>
        <w:left w:val="none" w:sz="0" w:space="0" w:color="auto"/>
        <w:bottom w:val="none" w:sz="0" w:space="0" w:color="auto"/>
        <w:right w:val="none" w:sz="0" w:space="0" w:color="auto"/>
      </w:divBdr>
    </w:div>
    <w:div w:id="1518080645">
      <w:bodyDiv w:val="1"/>
      <w:marLeft w:val="0"/>
      <w:marRight w:val="0"/>
      <w:marTop w:val="0"/>
      <w:marBottom w:val="0"/>
      <w:divBdr>
        <w:top w:val="none" w:sz="0" w:space="0" w:color="auto"/>
        <w:left w:val="none" w:sz="0" w:space="0" w:color="auto"/>
        <w:bottom w:val="none" w:sz="0" w:space="0" w:color="auto"/>
        <w:right w:val="none" w:sz="0" w:space="0" w:color="auto"/>
      </w:divBdr>
      <w:divsChild>
        <w:div w:id="1564758069">
          <w:marLeft w:val="0"/>
          <w:marRight w:val="0"/>
          <w:marTop w:val="0"/>
          <w:marBottom w:val="0"/>
          <w:divBdr>
            <w:top w:val="none" w:sz="0" w:space="0" w:color="auto"/>
            <w:left w:val="none" w:sz="0" w:space="0" w:color="auto"/>
            <w:bottom w:val="none" w:sz="0" w:space="0" w:color="auto"/>
            <w:right w:val="none" w:sz="0" w:space="0" w:color="auto"/>
          </w:divBdr>
        </w:div>
        <w:div w:id="724525980">
          <w:marLeft w:val="0"/>
          <w:marRight w:val="0"/>
          <w:marTop w:val="0"/>
          <w:marBottom w:val="0"/>
          <w:divBdr>
            <w:top w:val="none" w:sz="0" w:space="0" w:color="auto"/>
            <w:left w:val="none" w:sz="0" w:space="0" w:color="auto"/>
            <w:bottom w:val="none" w:sz="0" w:space="0" w:color="auto"/>
            <w:right w:val="none" w:sz="0" w:space="0" w:color="auto"/>
          </w:divBdr>
        </w:div>
        <w:div w:id="1956979592">
          <w:marLeft w:val="0"/>
          <w:marRight w:val="0"/>
          <w:marTop w:val="0"/>
          <w:marBottom w:val="0"/>
          <w:divBdr>
            <w:top w:val="none" w:sz="0" w:space="0" w:color="auto"/>
            <w:left w:val="none" w:sz="0" w:space="0" w:color="auto"/>
            <w:bottom w:val="none" w:sz="0" w:space="0" w:color="auto"/>
            <w:right w:val="none" w:sz="0" w:space="0" w:color="auto"/>
          </w:divBdr>
        </w:div>
        <w:div w:id="467089578">
          <w:marLeft w:val="0"/>
          <w:marRight w:val="0"/>
          <w:marTop w:val="0"/>
          <w:marBottom w:val="0"/>
          <w:divBdr>
            <w:top w:val="none" w:sz="0" w:space="0" w:color="auto"/>
            <w:left w:val="none" w:sz="0" w:space="0" w:color="auto"/>
            <w:bottom w:val="none" w:sz="0" w:space="0" w:color="auto"/>
            <w:right w:val="none" w:sz="0" w:space="0" w:color="auto"/>
          </w:divBdr>
        </w:div>
        <w:div w:id="1483042349">
          <w:marLeft w:val="0"/>
          <w:marRight w:val="0"/>
          <w:marTop w:val="0"/>
          <w:marBottom w:val="0"/>
          <w:divBdr>
            <w:top w:val="none" w:sz="0" w:space="0" w:color="auto"/>
            <w:left w:val="none" w:sz="0" w:space="0" w:color="auto"/>
            <w:bottom w:val="none" w:sz="0" w:space="0" w:color="auto"/>
            <w:right w:val="none" w:sz="0" w:space="0" w:color="auto"/>
          </w:divBdr>
        </w:div>
        <w:div w:id="1573586165">
          <w:marLeft w:val="0"/>
          <w:marRight w:val="0"/>
          <w:marTop w:val="0"/>
          <w:marBottom w:val="0"/>
          <w:divBdr>
            <w:top w:val="none" w:sz="0" w:space="0" w:color="auto"/>
            <w:left w:val="none" w:sz="0" w:space="0" w:color="auto"/>
            <w:bottom w:val="none" w:sz="0" w:space="0" w:color="auto"/>
            <w:right w:val="none" w:sz="0" w:space="0" w:color="auto"/>
          </w:divBdr>
        </w:div>
        <w:div w:id="1129398834">
          <w:marLeft w:val="0"/>
          <w:marRight w:val="0"/>
          <w:marTop w:val="0"/>
          <w:marBottom w:val="0"/>
          <w:divBdr>
            <w:top w:val="none" w:sz="0" w:space="0" w:color="auto"/>
            <w:left w:val="none" w:sz="0" w:space="0" w:color="auto"/>
            <w:bottom w:val="none" w:sz="0" w:space="0" w:color="auto"/>
            <w:right w:val="none" w:sz="0" w:space="0" w:color="auto"/>
          </w:divBdr>
        </w:div>
        <w:div w:id="96291137">
          <w:marLeft w:val="0"/>
          <w:marRight w:val="0"/>
          <w:marTop w:val="0"/>
          <w:marBottom w:val="0"/>
          <w:divBdr>
            <w:top w:val="none" w:sz="0" w:space="0" w:color="auto"/>
            <w:left w:val="none" w:sz="0" w:space="0" w:color="auto"/>
            <w:bottom w:val="none" w:sz="0" w:space="0" w:color="auto"/>
            <w:right w:val="none" w:sz="0" w:space="0" w:color="auto"/>
          </w:divBdr>
        </w:div>
        <w:div w:id="1376655356">
          <w:marLeft w:val="0"/>
          <w:marRight w:val="0"/>
          <w:marTop w:val="0"/>
          <w:marBottom w:val="0"/>
          <w:divBdr>
            <w:top w:val="none" w:sz="0" w:space="0" w:color="auto"/>
            <w:left w:val="none" w:sz="0" w:space="0" w:color="auto"/>
            <w:bottom w:val="none" w:sz="0" w:space="0" w:color="auto"/>
            <w:right w:val="none" w:sz="0" w:space="0" w:color="auto"/>
          </w:divBdr>
        </w:div>
        <w:div w:id="794522654">
          <w:marLeft w:val="0"/>
          <w:marRight w:val="0"/>
          <w:marTop w:val="0"/>
          <w:marBottom w:val="0"/>
          <w:divBdr>
            <w:top w:val="none" w:sz="0" w:space="0" w:color="auto"/>
            <w:left w:val="none" w:sz="0" w:space="0" w:color="auto"/>
            <w:bottom w:val="none" w:sz="0" w:space="0" w:color="auto"/>
            <w:right w:val="none" w:sz="0" w:space="0" w:color="auto"/>
          </w:divBdr>
        </w:div>
        <w:div w:id="1021662862">
          <w:marLeft w:val="0"/>
          <w:marRight w:val="0"/>
          <w:marTop w:val="0"/>
          <w:marBottom w:val="0"/>
          <w:divBdr>
            <w:top w:val="none" w:sz="0" w:space="0" w:color="auto"/>
            <w:left w:val="none" w:sz="0" w:space="0" w:color="auto"/>
            <w:bottom w:val="none" w:sz="0" w:space="0" w:color="auto"/>
            <w:right w:val="none" w:sz="0" w:space="0" w:color="auto"/>
          </w:divBdr>
        </w:div>
        <w:div w:id="800658865">
          <w:marLeft w:val="0"/>
          <w:marRight w:val="0"/>
          <w:marTop w:val="0"/>
          <w:marBottom w:val="0"/>
          <w:divBdr>
            <w:top w:val="none" w:sz="0" w:space="0" w:color="auto"/>
            <w:left w:val="none" w:sz="0" w:space="0" w:color="auto"/>
            <w:bottom w:val="none" w:sz="0" w:space="0" w:color="auto"/>
            <w:right w:val="none" w:sz="0" w:space="0" w:color="auto"/>
          </w:divBdr>
        </w:div>
        <w:div w:id="698044472">
          <w:marLeft w:val="0"/>
          <w:marRight w:val="0"/>
          <w:marTop w:val="0"/>
          <w:marBottom w:val="0"/>
          <w:divBdr>
            <w:top w:val="none" w:sz="0" w:space="0" w:color="auto"/>
            <w:left w:val="none" w:sz="0" w:space="0" w:color="auto"/>
            <w:bottom w:val="none" w:sz="0" w:space="0" w:color="auto"/>
            <w:right w:val="none" w:sz="0" w:space="0" w:color="auto"/>
          </w:divBdr>
        </w:div>
        <w:div w:id="377097345">
          <w:marLeft w:val="0"/>
          <w:marRight w:val="0"/>
          <w:marTop w:val="0"/>
          <w:marBottom w:val="0"/>
          <w:divBdr>
            <w:top w:val="none" w:sz="0" w:space="0" w:color="auto"/>
            <w:left w:val="none" w:sz="0" w:space="0" w:color="auto"/>
            <w:bottom w:val="none" w:sz="0" w:space="0" w:color="auto"/>
            <w:right w:val="none" w:sz="0" w:space="0" w:color="auto"/>
          </w:divBdr>
        </w:div>
        <w:div w:id="995455937">
          <w:marLeft w:val="0"/>
          <w:marRight w:val="0"/>
          <w:marTop w:val="0"/>
          <w:marBottom w:val="0"/>
          <w:divBdr>
            <w:top w:val="none" w:sz="0" w:space="0" w:color="auto"/>
            <w:left w:val="none" w:sz="0" w:space="0" w:color="auto"/>
            <w:bottom w:val="none" w:sz="0" w:space="0" w:color="auto"/>
            <w:right w:val="none" w:sz="0" w:space="0" w:color="auto"/>
          </w:divBdr>
        </w:div>
      </w:divsChild>
    </w:div>
    <w:div w:id="2008362487">
      <w:bodyDiv w:val="1"/>
      <w:marLeft w:val="0"/>
      <w:marRight w:val="0"/>
      <w:marTop w:val="0"/>
      <w:marBottom w:val="0"/>
      <w:divBdr>
        <w:top w:val="none" w:sz="0" w:space="0" w:color="auto"/>
        <w:left w:val="none" w:sz="0" w:space="0" w:color="auto"/>
        <w:bottom w:val="none" w:sz="0" w:space="0" w:color="auto"/>
        <w:right w:val="none" w:sz="0" w:space="0" w:color="auto"/>
      </w:divBdr>
      <w:divsChild>
        <w:div w:id="262609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yacine@urwerk.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rwerk.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acine@urwerk.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rwerk.com/pres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06FE6-AF30-4B27-9C27-377A327E5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1365</Words>
  <Characters>7508</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Ch</dc:creator>
  <cp:keywords/>
  <cp:lastModifiedBy>Yacine Sar</cp:lastModifiedBy>
  <cp:revision>4</cp:revision>
  <cp:lastPrinted>2021-05-28T09:08:00Z</cp:lastPrinted>
  <dcterms:created xsi:type="dcterms:W3CDTF">2021-06-21T12:30:00Z</dcterms:created>
  <dcterms:modified xsi:type="dcterms:W3CDTF">2021-06-21T12:50:00Z</dcterms:modified>
</cp:coreProperties>
</file>