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267" w:rsidRPr="00BF23D9" w:rsidRDefault="004D6267" w:rsidP="004D6267">
      <w:pPr>
        <w:spacing w:after="0"/>
        <w:ind w:right="567"/>
        <w:jc w:val="center"/>
        <w:rPr>
          <w:rFonts w:cs="Times New Roman"/>
          <w:sz w:val="28"/>
          <w:szCs w:val="28"/>
          <w:lang w:val="ru-RU"/>
        </w:rPr>
      </w:pPr>
      <w:r w:rsidRPr="00BF23D9">
        <w:rPr>
          <w:rFonts w:cs="Times New Roman"/>
          <w:sz w:val="28"/>
          <w:szCs w:val="28"/>
          <w:lang w:val="ru-RU"/>
        </w:rPr>
        <w:t>UR-105 CT</w:t>
      </w:r>
    </w:p>
    <w:p w:rsidR="007D4031" w:rsidRPr="00BF23D9" w:rsidRDefault="004D6267" w:rsidP="004D6267">
      <w:pPr>
        <w:spacing w:after="0"/>
        <w:ind w:right="567"/>
        <w:jc w:val="center"/>
        <w:rPr>
          <w:sz w:val="28"/>
          <w:szCs w:val="28"/>
          <w:lang w:val="ru-RU"/>
        </w:rPr>
      </w:pPr>
      <w:r w:rsidRPr="00BF23D9">
        <w:rPr>
          <w:rFonts w:cs="Times New Roman"/>
          <w:sz w:val="28"/>
          <w:szCs w:val="28"/>
          <w:lang w:val="ru-RU"/>
        </w:rPr>
        <w:t>URWERK: «нью-йоркское состояние души»</w:t>
      </w:r>
    </w:p>
    <w:p w:rsidR="00857105" w:rsidRPr="007C23C2" w:rsidRDefault="00857105" w:rsidP="00E324EE">
      <w:pPr>
        <w:spacing w:after="0"/>
        <w:ind w:right="567"/>
        <w:jc w:val="center"/>
        <w:rPr>
          <w:sz w:val="28"/>
          <w:szCs w:val="28"/>
          <w:lang w:val="en-GB"/>
        </w:rPr>
      </w:pPr>
    </w:p>
    <w:p w:rsidR="007424B4" w:rsidRDefault="007424B4" w:rsidP="001A2805">
      <w:pPr>
        <w:ind w:right="567"/>
        <w:jc w:val="both"/>
        <w:rPr>
          <w:lang w:val="en-GB"/>
        </w:rPr>
      </w:pPr>
    </w:p>
    <w:p w:rsidR="004D6267" w:rsidRPr="004D6267" w:rsidRDefault="004D6267" w:rsidP="004D6267">
      <w:pPr>
        <w:spacing w:after="0"/>
        <w:ind w:right="567"/>
        <w:jc w:val="both"/>
        <w:rPr>
          <w:rFonts w:cs="Times New Roman"/>
          <w:lang w:val="ru-RU"/>
        </w:rPr>
      </w:pPr>
      <w:r w:rsidRPr="004D6267">
        <w:rPr>
          <w:rFonts w:cs="Times New Roman"/>
          <w:lang w:val="ru-RU"/>
        </w:rPr>
        <w:t>Сентябрь 2017 года.</w:t>
      </w:r>
    </w:p>
    <w:p w:rsidR="004D6267" w:rsidRPr="004D6267" w:rsidRDefault="004D6267" w:rsidP="004D6267">
      <w:pPr>
        <w:spacing w:after="0"/>
        <w:ind w:right="567"/>
        <w:jc w:val="both"/>
        <w:rPr>
          <w:rFonts w:cs="Times New Roman"/>
          <w:lang w:val="ru-RU"/>
        </w:rPr>
      </w:pPr>
      <w:r w:rsidRPr="004D6267">
        <w:rPr>
          <w:rFonts w:cs="Times New Roman"/>
          <w:lang w:val="ru-RU"/>
        </w:rPr>
        <w:t xml:space="preserve">Компании </w:t>
      </w:r>
      <w:r w:rsidRPr="0077511F">
        <w:rPr>
          <w:rFonts w:cs="Times New Roman"/>
          <w:lang w:val="en-GB"/>
        </w:rPr>
        <w:t>URWERK</w:t>
      </w:r>
      <w:r w:rsidRPr="004D6267">
        <w:rPr>
          <w:rFonts w:cs="Times New Roman"/>
          <w:lang w:val="ru-RU"/>
        </w:rPr>
        <w:t xml:space="preserve"> исполнилось 20 лет. Для некоторых это означает наступление зрелости. Наконец-то! Для нас же это подходящий момент, чтобы окинуть взглядом пройденный путь без ностальгии и ложного пафоса, но с искренним волнением. Итак, 20 лет назад 22-летний Феликс </w:t>
      </w:r>
      <w:r>
        <w:rPr>
          <w:rFonts w:cs="Times New Roman"/>
          <w:lang w:val="ru-RU"/>
        </w:rPr>
        <w:t xml:space="preserve">Баумгартнер прибыл в Нью-Йорк – </w:t>
      </w:r>
      <w:r w:rsidRPr="004D6267">
        <w:rPr>
          <w:rFonts w:cs="Times New Roman"/>
          <w:lang w:val="ru-RU"/>
        </w:rPr>
        <w:t xml:space="preserve">новое пристанище Мартина Фрая. В то время Нью-Йорк выглядел возбуждающим, шумным, кипучим! Он представлялся гигантской игровой площадкой, городом во власти несбыточной мечты и адреналина. Сегодня это буйство эмоций оживает в их   новом творении: </w:t>
      </w:r>
      <w:r>
        <w:rPr>
          <w:rFonts w:cs="Times New Roman"/>
        </w:rPr>
        <w:t>UR</w:t>
      </w:r>
      <w:r w:rsidRPr="004D6267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 w:rsidRPr="004D6267">
        <w:rPr>
          <w:rFonts w:cs="Times New Roman"/>
          <w:lang w:val="ru-RU"/>
        </w:rPr>
        <w:t xml:space="preserve">, </w:t>
      </w:r>
      <w:proofErr w:type="spellStart"/>
      <w:r>
        <w:rPr>
          <w:rFonts w:cs="Times New Roman"/>
          <w:i/>
          <w:iCs/>
        </w:rPr>
        <w:t>Streamliner</w:t>
      </w:r>
      <w:proofErr w:type="spellEnd"/>
      <w:r w:rsidRPr="004D6267">
        <w:rPr>
          <w:rFonts w:cs="Times New Roman"/>
          <w:lang w:val="ru-RU"/>
        </w:rPr>
        <w:t>.</w:t>
      </w:r>
    </w:p>
    <w:p w:rsidR="004D6267" w:rsidRPr="004D6267" w:rsidRDefault="004D6267" w:rsidP="004D6267">
      <w:pPr>
        <w:spacing w:after="0"/>
        <w:ind w:right="567"/>
        <w:jc w:val="both"/>
        <w:rPr>
          <w:rFonts w:cs="Times New Roman"/>
          <w:lang w:val="ru-RU"/>
        </w:rPr>
      </w:pPr>
      <w:r w:rsidRPr="004D6267">
        <w:rPr>
          <w:rFonts w:cs="Times New Roman"/>
          <w:lang w:val="ru-RU"/>
        </w:rPr>
        <w:t>Следуйте за нами, мы перенесем вас туда!</w:t>
      </w:r>
    </w:p>
    <w:p w:rsidR="004D6267" w:rsidRPr="004D6267" w:rsidRDefault="004D6267" w:rsidP="00935435">
      <w:pPr>
        <w:spacing w:after="0"/>
        <w:ind w:right="567"/>
        <w:jc w:val="both"/>
        <w:rPr>
          <w:lang w:val="ru-RU"/>
        </w:rPr>
      </w:pPr>
    </w:p>
    <w:p w:rsidR="003B6837" w:rsidRDefault="006E6632" w:rsidP="001A2805">
      <w:pPr>
        <w:ind w:left="-709" w:right="567"/>
        <w:jc w:val="both"/>
      </w:pPr>
      <w:r>
        <w:rPr>
          <w:noProof/>
          <w:lang w:eastAsia="fr-CH"/>
        </w:rPr>
        <w:drawing>
          <wp:inline distT="0" distB="0" distL="0" distR="0">
            <wp:extent cx="6667500" cy="5656716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R_105 CT_Iron_TroisQuart_B_LD_RVB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472" cy="56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9A" w:rsidRDefault="00C8019A" w:rsidP="001A2805">
      <w:pPr>
        <w:ind w:right="567"/>
        <w:jc w:val="both"/>
        <w:rPr>
          <w:highlight w:val="yellow"/>
        </w:rPr>
      </w:pPr>
    </w:p>
    <w:p w:rsidR="004D6267" w:rsidRPr="00BF23D9" w:rsidRDefault="004D6267" w:rsidP="001B7612">
      <w:pPr>
        <w:ind w:right="567"/>
        <w:jc w:val="both"/>
        <w:rPr>
          <w:rFonts w:cs="Times New Roman"/>
          <w:lang w:val="ru-RU"/>
        </w:rPr>
      </w:pPr>
      <w:r w:rsidRPr="004D6267">
        <w:rPr>
          <w:rFonts w:cs="Times New Roman"/>
          <w:lang w:val="ru-RU"/>
        </w:rPr>
        <w:t>Март 1997 года. Мартин Фрай успешно завершил обучение в Высшей школе искусств и дизайна Люцерна (</w:t>
      </w:r>
      <w:proofErr w:type="spellStart"/>
      <w:r>
        <w:rPr>
          <w:rFonts w:cs="Times New Roman"/>
        </w:rPr>
        <w:t>Hochschule</w:t>
      </w:r>
      <w:proofErr w:type="spellEnd"/>
      <w:r w:rsidRPr="004D6267">
        <w:rPr>
          <w:rFonts w:cs="Times New Roman"/>
          <w:lang w:val="ru-RU"/>
        </w:rPr>
        <w:t xml:space="preserve"> </w:t>
      </w:r>
      <w:r>
        <w:rPr>
          <w:rFonts w:cs="Times New Roman"/>
        </w:rPr>
        <w:t>f</w:t>
      </w:r>
      <w:r w:rsidRPr="004D6267">
        <w:rPr>
          <w:rFonts w:cs="Times New Roman"/>
          <w:lang w:val="ru-RU"/>
        </w:rPr>
        <w:t>ü</w:t>
      </w:r>
      <w:r>
        <w:rPr>
          <w:rFonts w:cs="Times New Roman"/>
        </w:rPr>
        <w:t>r</w:t>
      </w:r>
      <w:r w:rsidRPr="004D6267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Gestaltung</w:t>
      </w:r>
      <w:proofErr w:type="spellEnd"/>
      <w:r w:rsidRPr="004D6267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und</w:t>
      </w:r>
      <w:proofErr w:type="spellEnd"/>
      <w:r w:rsidRPr="004D6267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Kunst</w:t>
      </w:r>
      <w:proofErr w:type="spellEnd"/>
      <w:r w:rsidRPr="004D6267">
        <w:rPr>
          <w:rFonts w:cs="Times New Roman"/>
          <w:lang w:val="ru-RU"/>
        </w:rPr>
        <w:t xml:space="preserve">). Теперь он обосновался в Нью-Йорке, где вместе с другими швейцарскими дизайнерами создал ассоциацию </w:t>
      </w:r>
      <w:r>
        <w:rPr>
          <w:rFonts w:cs="Times New Roman"/>
        </w:rPr>
        <w:t>USA</w:t>
      </w:r>
      <w:r w:rsidRPr="004D6267">
        <w:rPr>
          <w:rFonts w:cs="Times New Roman"/>
          <w:lang w:val="ru-RU"/>
        </w:rPr>
        <w:t xml:space="preserve"> (</w:t>
      </w:r>
      <w:r>
        <w:rPr>
          <w:rFonts w:cs="Times New Roman"/>
        </w:rPr>
        <w:t>United</w:t>
      </w:r>
      <w:r w:rsidRPr="004D6267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Swiss</w:t>
      </w:r>
      <w:proofErr w:type="spellEnd"/>
      <w:r w:rsidRPr="004D6267">
        <w:rPr>
          <w:rFonts w:cs="Times New Roman"/>
          <w:lang w:val="ru-RU"/>
        </w:rPr>
        <w:t xml:space="preserve"> </w:t>
      </w:r>
      <w:r>
        <w:rPr>
          <w:rFonts w:cs="Times New Roman"/>
        </w:rPr>
        <w:t>Artists</w:t>
      </w:r>
      <w:r w:rsidRPr="004D6267">
        <w:rPr>
          <w:rFonts w:cs="Times New Roman"/>
          <w:lang w:val="ru-RU"/>
        </w:rPr>
        <w:t>, название которой можно перевести как «Объединение швейцарских художников»). В т</w:t>
      </w:r>
      <w:r>
        <w:rPr>
          <w:rFonts w:cs="Times New Roman"/>
          <w:lang w:val="ru-RU"/>
        </w:rPr>
        <w:t xml:space="preserve">о время он живет в районе Монтроуз, в </w:t>
      </w:r>
      <w:r w:rsidRPr="004D6267">
        <w:rPr>
          <w:rFonts w:cs="Times New Roman"/>
          <w:lang w:val="ru-RU"/>
        </w:rPr>
        <w:t xml:space="preserve">минималистски обставленном лофте, который очень скоро становится местом встречи творческой молодежи. </w:t>
      </w:r>
    </w:p>
    <w:p w:rsidR="00E324EE" w:rsidRPr="004D6267" w:rsidRDefault="004D6267" w:rsidP="00242F7E">
      <w:pPr>
        <w:ind w:right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Феликс живет в Женеве, Мартин –</w:t>
      </w:r>
      <w:r w:rsidRPr="004D6267">
        <w:rPr>
          <w:rFonts w:cs="Times New Roman"/>
          <w:lang w:val="ru-RU"/>
        </w:rPr>
        <w:t xml:space="preserve"> по другую сторону Атлантики. Их детище </w:t>
      </w:r>
      <w:r>
        <w:rPr>
          <w:rFonts w:cs="Times New Roman"/>
        </w:rPr>
        <w:t>URWERK</w:t>
      </w:r>
      <w:r w:rsidRPr="004D6267">
        <w:rPr>
          <w:rFonts w:cs="Times New Roman"/>
          <w:lang w:val="ru-RU"/>
        </w:rPr>
        <w:t xml:space="preserve"> уже появилось на свет, но с трудом делает первые шаги. Модели </w:t>
      </w:r>
      <w:r>
        <w:rPr>
          <w:rFonts w:cs="Times New Roman"/>
        </w:rPr>
        <w:t>UR</w:t>
      </w:r>
      <w:r w:rsidRPr="004D6267">
        <w:rPr>
          <w:rFonts w:cs="Times New Roman"/>
          <w:lang w:val="ru-RU"/>
        </w:rPr>
        <w:t xml:space="preserve">-101 и </w:t>
      </w:r>
      <w:r>
        <w:rPr>
          <w:rFonts w:cs="Times New Roman"/>
        </w:rPr>
        <w:t>UR</w:t>
      </w:r>
      <w:r w:rsidRPr="004D6267">
        <w:rPr>
          <w:rFonts w:cs="Times New Roman"/>
          <w:lang w:val="ru-RU"/>
        </w:rPr>
        <w:t xml:space="preserve">-102 пользуются определенным успехом, но компанию пока нельзя назвать жизнеспособной: она поддерживается на плаву усилиями ее основателей. Периоды сомнений следуют один за другим. Есть ли у </w:t>
      </w:r>
      <w:r>
        <w:rPr>
          <w:rFonts w:cs="Times New Roman"/>
        </w:rPr>
        <w:t>URWERK </w:t>
      </w:r>
      <w:r w:rsidRPr="004D6267">
        <w:rPr>
          <w:rFonts w:cs="Times New Roman"/>
          <w:lang w:val="ru-RU"/>
        </w:rPr>
        <w:t>будущее? Стоит ли упорствовать</w:t>
      </w:r>
      <w:r>
        <w:rPr>
          <w:rFonts w:cs="Times New Roman"/>
        </w:rPr>
        <w:t> </w:t>
      </w:r>
      <w:r w:rsidRPr="004D6267">
        <w:rPr>
          <w:rFonts w:cs="Times New Roman"/>
          <w:lang w:val="ru-RU"/>
        </w:rPr>
        <w:t>и продолжать питать мечты, которые скоро поглотят все их сбережения? С забитой подобными вопросами головой Феликс Баумгартнер садится в самолет, чтобы присо</w:t>
      </w:r>
      <w:r>
        <w:rPr>
          <w:rFonts w:cs="Times New Roman"/>
          <w:lang w:val="ru-RU"/>
        </w:rPr>
        <w:t>единиться к своему другу. Курс –</w:t>
      </w:r>
      <w:r w:rsidRPr="004D6267">
        <w:rPr>
          <w:rFonts w:cs="Times New Roman"/>
          <w:lang w:val="ru-RU"/>
        </w:rPr>
        <w:t xml:space="preserve"> на Нью-Йорк. Феликсу Баумгартнеру 22 года, Мартин немногим старше. Оба оказываются в городе их </w:t>
      </w:r>
      <w:r>
        <w:rPr>
          <w:rFonts w:cs="Times New Roman"/>
          <w:lang w:val="ru-RU"/>
        </w:rPr>
        <w:t>мечты. Днем они расхаживают по</w:t>
      </w:r>
      <w:r w:rsidRPr="004D6267">
        <w:rPr>
          <w:rFonts w:cs="Times New Roman"/>
          <w:lang w:val="ru-RU"/>
        </w:rPr>
        <w:t xml:space="preserve"> его улицам, накапливают впечатления от мегаполиса. Они в восторге от Нью-Йорка: его стен </w:t>
      </w:r>
      <w:r>
        <w:rPr>
          <w:rFonts w:cs="Times New Roman"/>
          <w:lang w:val="ru-RU"/>
        </w:rPr>
        <w:t xml:space="preserve">из </w:t>
      </w:r>
      <w:r w:rsidRPr="004D6267">
        <w:rPr>
          <w:rFonts w:cs="Times New Roman"/>
          <w:lang w:val="ru-RU"/>
        </w:rPr>
        <w:t xml:space="preserve">красного кирпича, небоскребов в стиле </w:t>
      </w:r>
      <w:r>
        <w:rPr>
          <w:rFonts w:cs="Times New Roman"/>
        </w:rPr>
        <w:t>Art</w:t>
      </w:r>
      <w:r w:rsidRPr="004D6267">
        <w:rPr>
          <w:rFonts w:cs="Times New Roman"/>
          <w:lang w:val="ru-RU"/>
        </w:rPr>
        <w:t xml:space="preserve"> </w:t>
      </w:r>
      <w:r>
        <w:rPr>
          <w:rFonts w:cs="Times New Roman"/>
        </w:rPr>
        <w:t>d</w:t>
      </w:r>
      <w:r w:rsidRPr="004D6267">
        <w:rPr>
          <w:rFonts w:cs="Times New Roman"/>
          <w:lang w:val="ru-RU"/>
        </w:rPr>
        <w:t>é</w:t>
      </w:r>
      <w:proofErr w:type="spellStart"/>
      <w:r>
        <w:rPr>
          <w:rFonts w:cs="Times New Roman"/>
        </w:rPr>
        <w:t>co</w:t>
      </w:r>
      <w:proofErr w:type="spellEnd"/>
      <w:r w:rsidRPr="004D6267">
        <w:rPr>
          <w:rFonts w:cs="Times New Roman"/>
          <w:lang w:val="ru-RU"/>
        </w:rPr>
        <w:t>, сверкающего метро. Все эти образы отпечатаются в их воображении и н</w:t>
      </w:r>
      <w:r>
        <w:rPr>
          <w:rFonts w:cs="Times New Roman"/>
          <w:lang w:val="ru-RU"/>
        </w:rPr>
        <w:t>икогда больше его не покинут...</w:t>
      </w:r>
    </w:p>
    <w:p w:rsidR="00320682" w:rsidRPr="004D6267" w:rsidRDefault="00320682" w:rsidP="00242F7E">
      <w:pPr>
        <w:ind w:right="567"/>
        <w:jc w:val="both"/>
        <w:rPr>
          <w:lang w:val="ru-RU"/>
        </w:rPr>
      </w:pPr>
    </w:p>
    <w:p w:rsidR="007D715A" w:rsidRPr="004D6267" w:rsidRDefault="004D6267" w:rsidP="001A2805">
      <w:pPr>
        <w:ind w:right="567"/>
        <w:jc w:val="both"/>
        <w:rPr>
          <w:rFonts w:cs="Times New Roman"/>
          <w:lang w:val="ru-RU"/>
        </w:rPr>
      </w:pPr>
      <w:r w:rsidRPr="004D6267">
        <w:rPr>
          <w:rFonts w:cs="Times New Roman"/>
          <w:lang w:val="ru-RU"/>
        </w:rPr>
        <w:t xml:space="preserve">С тех пор прошло 20 лет. Компания </w:t>
      </w:r>
      <w:r>
        <w:rPr>
          <w:rFonts w:cs="Times New Roman"/>
        </w:rPr>
        <w:t>URWERK</w:t>
      </w:r>
      <w:r w:rsidRPr="004D6267">
        <w:rPr>
          <w:rFonts w:cs="Times New Roman"/>
          <w:lang w:val="ru-RU"/>
        </w:rPr>
        <w:t xml:space="preserve"> сегодня занимает прочные позиции на узкоспециализированном рынке. Мечта ее основателей обрела форму и воплотилась в жизнь. И когда Мартин Фрай и Феликс Баумгартнер обращаются к прошлому, их воспоминания обретают плоть на бумаге и за станком. Свою американскую мечту</w:t>
      </w:r>
      <w:r>
        <w:rPr>
          <w:rFonts w:cs="Times New Roman"/>
          <w:lang w:val="ru-RU"/>
        </w:rPr>
        <w:t xml:space="preserve"> они будут носить на запястье: это –</w:t>
      </w:r>
      <w:r w:rsidRPr="004D6267">
        <w:rPr>
          <w:rFonts w:cs="Times New Roman"/>
          <w:lang w:val="ru-RU"/>
        </w:rPr>
        <w:t xml:space="preserve"> модель </w:t>
      </w:r>
      <w:r>
        <w:rPr>
          <w:rFonts w:cs="Times New Roman"/>
        </w:rPr>
        <w:t>UR</w:t>
      </w:r>
      <w:r w:rsidRPr="004D6267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 w:rsidRPr="004D6267">
        <w:rPr>
          <w:rFonts w:cs="Times New Roman"/>
          <w:lang w:val="ru-RU"/>
        </w:rPr>
        <w:t xml:space="preserve">, </w:t>
      </w:r>
      <w:proofErr w:type="spellStart"/>
      <w:r>
        <w:rPr>
          <w:rFonts w:cs="Times New Roman"/>
          <w:i/>
          <w:iCs/>
        </w:rPr>
        <w:t>Streamliner</w:t>
      </w:r>
      <w:proofErr w:type="spellEnd"/>
      <w:r>
        <w:rPr>
          <w:rFonts w:cs="Times New Roman"/>
          <w:lang w:val="ru-RU"/>
        </w:rPr>
        <w:t>.</w:t>
      </w:r>
    </w:p>
    <w:p w:rsidR="00320682" w:rsidRPr="004D6267" w:rsidRDefault="00320682" w:rsidP="001A2805">
      <w:pPr>
        <w:ind w:right="567"/>
        <w:jc w:val="both"/>
        <w:rPr>
          <w:lang w:val="ru-RU"/>
        </w:rPr>
      </w:pPr>
    </w:p>
    <w:p w:rsidR="00144000" w:rsidRDefault="004D6267" w:rsidP="00057D53">
      <w:pPr>
        <w:spacing w:line="240" w:lineRule="auto"/>
        <w:ind w:right="567"/>
        <w:jc w:val="both"/>
        <w:rPr>
          <w:rFonts w:cs="Times New Roman"/>
          <w:lang w:val="ru-RU"/>
        </w:rPr>
      </w:pPr>
      <w:r>
        <w:rPr>
          <w:rFonts w:cs="Times New Roman"/>
        </w:rPr>
        <w:t>UR</w:t>
      </w:r>
      <w:r w:rsidRPr="004D6267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>
        <w:rPr>
          <w:rFonts w:cs="Times New Roman"/>
          <w:lang w:val="ru-RU"/>
        </w:rPr>
        <w:t xml:space="preserve"> –</w:t>
      </w:r>
      <w:r w:rsidRPr="004D6267">
        <w:rPr>
          <w:rFonts w:cs="Times New Roman"/>
          <w:lang w:val="ru-RU"/>
        </w:rPr>
        <w:t xml:space="preserve"> это прежде всего красивая цельная вещь, которая умещается в ладони. Модель примечательна оригинальной формой, представляющей </w:t>
      </w:r>
      <w:r>
        <w:rPr>
          <w:rFonts w:cs="Times New Roman"/>
          <w:lang w:val="ru-RU"/>
        </w:rPr>
        <w:t>собой восьмиугольник, который – по всей длине –</w:t>
      </w:r>
      <w:r w:rsidRPr="004D6267">
        <w:rPr>
          <w:rFonts w:cs="Times New Roman"/>
          <w:lang w:val="ru-RU"/>
        </w:rPr>
        <w:t xml:space="preserve"> пересекают глубокие бороздки. В ее угловатости, геометрич</w:t>
      </w:r>
      <w:r w:rsidR="00144000">
        <w:rPr>
          <w:rFonts w:cs="Times New Roman"/>
          <w:lang w:val="ru-RU"/>
        </w:rPr>
        <w:t>еских</w:t>
      </w:r>
      <w:r w:rsidRPr="004D6267">
        <w:rPr>
          <w:rFonts w:cs="Times New Roman"/>
          <w:lang w:val="ru-RU"/>
        </w:rPr>
        <w:t xml:space="preserve"> и симметричных очертаниях явственно угадывается влияние стиля </w:t>
      </w:r>
      <w:r>
        <w:rPr>
          <w:rFonts w:cs="Times New Roman"/>
        </w:rPr>
        <w:t>Art</w:t>
      </w:r>
      <w:r w:rsidRPr="004D6267">
        <w:rPr>
          <w:rFonts w:cs="Times New Roman"/>
          <w:lang w:val="ru-RU"/>
        </w:rPr>
        <w:t xml:space="preserve"> </w:t>
      </w:r>
      <w:r>
        <w:rPr>
          <w:rFonts w:cs="Times New Roman"/>
        </w:rPr>
        <w:t>d</w:t>
      </w:r>
      <w:r w:rsidRPr="004D6267">
        <w:rPr>
          <w:rFonts w:cs="Times New Roman"/>
          <w:lang w:val="ru-RU"/>
        </w:rPr>
        <w:t>é</w:t>
      </w:r>
      <w:proofErr w:type="spellStart"/>
      <w:r>
        <w:rPr>
          <w:rFonts w:cs="Times New Roman"/>
        </w:rPr>
        <w:t>co</w:t>
      </w:r>
      <w:proofErr w:type="spellEnd"/>
      <w:r w:rsidR="00144000">
        <w:rPr>
          <w:rFonts w:cs="Times New Roman"/>
          <w:lang w:val="ru-RU"/>
        </w:rPr>
        <w:t>. «</w:t>
      </w:r>
      <w:proofErr w:type="spellStart"/>
      <w:r>
        <w:rPr>
          <w:rFonts w:cs="Times New Roman"/>
          <w:i/>
          <w:iCs/>
        </w:rPr>
        <w:t>Streamliner</w:t>
      </w:r>
      <w:proofErr w:type="spellEnd"/>
      <w:r w:rsidR="00144000">
        <w:rPr>
          <w:rFonts w:cs="Times New Roman"/>
          <w:lang w:val="ru-RU"/>
        </w:rPr>
        <w:t xml:space="preserve"> –</w:t>
      </w:r>
      <w:r w:rsidRPr="004D6267">
        <w:rPr>
          <w:rFonts w:cs="Times New Roman"/>
          <w:lang w:val="ru-RU"/>
        </w:rPr>
        <w:t xml:space="preserve"> это минималистская модель без прикрас, отличающаяся чистыми линиями. У нее четкая вертикальная структура, она как бы стремится в бесконечность. Создавая ее наброски, я видел перед собой Эмпайр-стейт-билдинг, Крайслер-билдинг, Комкаст-билдинг</w:t>
      </w:r>
      <w:r w:rsidR="00144000">
        <w:rPr>
          <w:rFonts w:cs="Times New Roman"/>
          <w:lang w:val="ru-RU"/>
        </w:rPr>
        <w:t>», –</w:t>
      </w:r>
      <w:r w:rsidRPr="004D6267">
        <w:rPr>
          <w:rFonts w:cs="Times New Roman"/>
          <w:lang w:val="ru-RU"/>
        </w:rPr>
        <w:t xml:space="preserve"> объясняет Мартин Фрай</w:t>
      </w:r>
      <w:r w:rsidR="00144000">
        <w:rPr>
          <w:rFonts w:cs="Times New Roman"/>
          <w:lang w:val="ru-RU"/>
        </w:rPr>
        <w:t>.</w:t>
      </w:r>
    </w:p>
    <w:p w:rsidR="006E061A" w:rsidRPr="00144000" w:rsidRDefault="00144000" w:rsidP="00057D53">
      <w:pPr>
        <w:spacing w:line="240" w:lineRule="auto"/>
        <w:ind w:right="567"/>
        <w:jc w:val="both"/>
        <w:rPr>
          <w:rFonts w:cs="Times New Roman"/>
          <w:lang w:val="ru-RU"/>
        </w:rPr>
      </w:pPr>
      <w:r w:rsidRPr="00144000">
        <w:rPr>
          <w:rFonts w:cs="Times New Roman"/>
          <w:lang w:val="ru-RU"/>
        </w:rPr>
        <w:t>Чтобы ознакомиться с механизмом часов, необходимо привести в действие скользящую пластинку. С</w:t>
      </w:r>
      <w:r>
        <w:rPr>
          <w:rFonts w:cs="Times New Roman"/>
          <w:lang w:val="ru-RU"/>
        </w:rPr>
        <w:t>ателлитный</w:t>
      </w:r>
      <w:r w:rsidRPr="00144000">
        <w:rPr>
          <w:rFonts w:cs="Times New Roman"/>
          <w:lang w:val="ru-RU"/>
        </w:rPr>
        <w:t xml:space="preserve"> указатель часа разработан на основе </w:t>
      </w:r>
      <w:r>
        <w:rPr>
          <w:rFonts w:cs="Times New Roman"/>
          <w:lang w:val="ru-RU"/>
        </w:rPr>
        <w:t xml:space="preserve">новой скелетонизированной </w:t>
      </w:r>
      <w:r w:rsidRPr="00144000">
        <w:rPr>
          <w:rFonts w:cs="Times New Roman"/>
          <w:lang w:val="ru-RU"/>
        </w:rPr>
        <w:t>карусели. Последняя состоит из четырех несущих осей, необходимых для индикации часа. «</w:t>
      </w:r>
      <w:r>
        <w:rPr>
          <w:rFonts w:cs="Times New Roman"/>
          <w:lang w:val="ru-RU"/>
        </w:rPr>
        <w:t>Сателлиты</w:t>
      </w:r>
      <w:r w:rsidRPr="00144000">
        <w:rPr>
          <w:rFonts w:cs="Times New Roman"/>
          <w:lang w:val="ru-RU"/>
        </w:rPr>
        <w:t>» оснащены каждый тремя указателями и передвигаются поочередно вдоль минутной рельсы, создавая аналитическое и цифровое восприятие времени. «</w:t>
      </w:r>
      <w:r>
        <w:rPr>
          <w:rFonts w:cs="Times New Roman"/>
        </w:rPr>
        <w:t>UR</w:t>
      </w:r>
      <w:r w:rsidRPr="00144000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>
        <w:rPr>
          <w:rFonts w:cs="Times New Roman"/>
          <w:lang w:val="ru-RU"/>
        </w:rPr>
        <w:t xml:space="preserve"> –</w:t>
      </w:r>
      <w:r w:rsidRPr="00144000">
        <w:rPr>
          <w:rFonts w:cs="Times New Roman"/>
          <w:lang w:val="ru-RU"/>
        </w:rPr>
        <w:t xml:space="preserve"> это часы в меняющемся стиле. С закрытой пластинкой они отличаются поразительной строгостью, поскольку виден лишь указатель часа. Эстетика модели самодос</w:t>
      </w:r>
      <w:r>
        <w:rPr>
          <w:rFonts w:cs="Times New Roman"/>
          <w:lang w:val="ru-RU"/>
        </w:rPr>
        <w:t xml:space="preserve">таточна. С открытой пластиной – </w:t>
      </w:r>
      <w:r w:rsidRPr="00144000">
        <w:rPr>
          <w:rFonts w:cs="Times New Roman"/>
          <w:lang w:val="ru-RU"/>
        </w:rPr>
        <w:t>это погружение в металлическую атмосферу. Она достаточно холодная и передает идею скорости и мощности.</w:t>
      </w:r>
      <w:r>
        <w:rPr>
          <w:rFonts w:cs="Times New Roman"/>
          <w:lang w:val="ru-RU"/>
        </w:rPr>
        <w:t xml:space="preserve"> </w:t>
      </w:r>
      <w:r w:rsidRPr="00144000">
        <w:rPr>
          <w:rFonts w:cs="Times New Roman"/>
          <w:lang w:val="ru-RU"/>
        </w:rPr>
        <w:t xml:space="preserve">Карусель </w:t>
      </w:r>
      <w:proofErr w:type="spellStart"/>
      <w:r>
        <w:rPr>
          <w:rFonts w:cs="Times New Roman"/>
          <w:i/>
          <w:iCs/>
        </w:rPr>
        <w:t>Steamliner</w:t>
      </w:r>
      <w:proofErr w:type="spellEnd"/>
      <w:r w:rsidRPr="00144000">
        <w:rPr>
          <w:rFonts w:cs="Times New Roman"/>
          <w:lang w:val="ru-RU"/>
        </w:rPr>
        <w:t xml:space="preserve"> была продумана заново от и до. Ее суть можно определить как легкость, мощность и сопротивл</w:t>
      </w:r>
      <w:r>
        <w:rPr>
          <w:rFonts w:cs="Times New Roman"/>
          <w:lang w:val="ru-RU"/>
        </w:rPr>
        <w:t xml:space="preserve">ение в превосходной степени», – </w:t>
      </w:r>
      <w:r w:rsidRPr="00144000">
        <w:rPr>
          <w:rFonts w:cs="Times New Roman"/>
          <w:lang w:val="ru-RU"/>
        </w:rPr>
        <w:t>заявляет Феликс Баумгартнер</w:t>
      </w:r>
      <w:r w:rsidR="00544B0B" w:rsidRPr="00144000">
        <w:rPr>
          <w:lang w:val="ru-RU"/>
        </w:rPr>
        <w:t xml:space="preserve">. </w:t>
      </w:r>
    </w:p>
    <w:p w:rsidR="00544B0B" w:rsidRPr="00144000" w:rsidRDefault="00144000" w:rsidP="00FF6E48">
      <w:pPr>
        <w:spacing w:line="240" w:lineRule="auto"/>
        <w:ind w:right="567"/>
        <w:contextualSpacing/>
        <w:jc w:val="both"/>
        <w:rPr>
          <w:rFonts w:cs="Times New Roman"/>
          <w:lang w:val="ru-RU"/>
        </w:rPr>
      </w:pPr>
      <w:r w:rsidRPr="00144000">
        <w:rPr>
          <w:rFonts w:cs="Times New Roman"/>
          <w:lang w:val="ru-RU"/>
        </w:rPr>
        <w:lastRenderedPageBreak/>
        <w:t xml:space="preserve">Указатель </w:t>
      </w:r>
      <w:r>
        <w:rPr>
          <w:rFonts w:cs="Times New Roman"/>
          <w:lang w:val="ru-RU"/>
        </w:rPr>
        <w:t>запаса</w:t>
      </w:r>
      <w:r w:rsidRPr="00144000">
        <w:rPr>
          <w:rFonts w:cs="Times New Roman"/>
          <w:lang w:val="ru-RU"/>
        </w:rPr>
        <w:t xml:space="preserve"> хода и цифровая индикация секу</w:t>
      </w:r>
      <w:r>
        <w:rPr>
          <w:rFonts w:cs="Times New Roman"/>
          <w:lang w:val="ru-RU"/>
        </w:rPr>
        <w:t xml:space="preserve">нд на циферблате предоставляют </w:t>
      </w:r>
      <w:r w:rsidRPr="00144000">
        <w:rPr>
          <w:rFonts w:cs="Times New Roman"/>
          <w:lang w:val="ru-RU"/>
        </w:rPr>
        <w:t>дополнительную информацию. Особо следует отметить цифровую индикацию секунд: она указывает десятые доли секунды. Деталь была изготовлена с помощью фотолитографии. И чтобы сдела</w:t>
      </w:r>
      <w:r>
        <w:rPr>
          <w:rFonts w:cs="Times New Roman"/>
          <w:lang w:val="ru-RU"/>
        </w:rPr>
        <w:t>ть ее максимально воздушной, каждая</w:t>
      </w:r>
      <w:r w:rsidRPr="00144000">
        <w:rPr>
          <w:rFonts w:cs="Times New Roman"/>
          <w:lang w:val="ru-RU"/>
        </w:rPr>
        <w:t xml:space="preserve"> секундн</w:t>
      </w:r>
      <w:r>
        <w:rPr>
          <w:rFonts w:cs="Times New Roman"/>
          <w:lang w:val="ru-RU"/>
        </w:rPr>
        <w:t>ая</w:t>
      </w:r>
      <w:r w:rsidRPr="00144000">
        <w:rPr>
          <w:rFonts w:cs="Times New Roman"/>
          <w:lang w:val="ru-RU"/>
        </w:rPr>
        <w:t xml:space="preserve"> метк</w:t>
      </w:r>
      <w:r>
        <w:rPr>
          <w:rFonts w:cs="Times New Roman"/>
          <w:lang w:val="ru-RU"/>
        </w:rPr>
        <w:t>а скелетонизирована. Вес этой составляющей</w:t>
      </w:r>
      <w:r w:rsidRPr="00144000">
        <w:rPr>
          <w:rFonts w:cs="Times New Roman"/>
          <w:lang w:val="ru-RU"/>
        </w:rPr>
        <w:t xml:space="preserve"> менее 0,10 </w:t>
      </w:r>
      <w:r w:rsidRPr="00B324A4">
        <w:rPr>
          <w:rFonts w:cs="Times New Roman"/>
          <w:lang w:val="ru-RU"/>
        </w:rPr>
        <w:t>грамм</w:t>
      </w:r>
      <w:r w:rsidR="00B324A4" w:rsidRPr="00B324A4">
        <w:rPr>
          <w:rFonts w:cs="Times New Roman"/>
          <w:lang w:val="ru-RU"/>
        </w:rPr>
        <w:t>а</w:t>
      </w:r>
      <w:r w:rsidR="006E061A" w:rsidRPr="00B324A4">
        <w:rPr>
          <w:lang w:val="ru-RU"/>
        </w:rPr>
        <w:t>.</w:t>
      </w:r>
    </w:p>
    <w:p w:rsidR="006E061A" w:rsidRPr="00FD38AD" w:rsidRDefault="006E061A" w:rsidP="006E061A">
      <w:pPr>
        <w:spacing w:line="240" w:lineRule="auto"/>
        <w:ind w:right="567"/>
        <w:contextualSpacing/>
        <w:jc w:val="both"/>
        <w:rPr>
          <w:lang w:val="ru-RU"/>
        </w:rPr>
      </w:pPr>
    </w:p>
    <w:p w:rsidR="00320682" w:rsidRPr="00FD38AD" w:rsidRDefault="00320682" w:rsidP="006E061A">
      <w:pPr>
        <w:spacing w:line="240" w:lineRule="auto"/>
        <w:ind w:right="567"/>
        <w:contextualSpacing/>
        <w:jc w:val="both"/>
        <w:rPr>
          <w:lang w:val="ru-RU"/>
        </w:rPr>
      </w:pPr>
    </w:p>
    <w:p w:rsidR="00320682" w:rsidRPr="00FD38AD" w:rsidRDefault="00320682" w:rsidP="006E061A">
      <w:pPr>
        <w:spacing w:line="240" w:lineRule="auto"/>
        <w:ind w:right="567"/>
        <w:contextualSpacing/>
        <w:jc w:val="both"/>
        <w:rPr>
          <w:lang w:val="ru-RU"/>
        </w:rPr>
      </w:pPr>
    </w:p>
    <w:p w:rsidR="00544B0B" w:rsidRPr="00CF7911" w:rsidRDefault="00FD38AD" w:rsidP="00320682">
      <w:pPr>
        <w:tabs>
          <w:tab w:val="left" w:pos="9498"/>
        </w:tabs>
        <w:ind w:right="567"/>
        <w:jc w:val="both"/>
        <w:rPr>
          <w:rFonts w:cs="Times New Roman"/>
          <w:lang w:val="ru-RU"/>
        </w:rPr>
      </w:pPr>
      <w:r w:rsidRPr="00FD38AD">
        <w:rPr>
          <w:rFonts w:cs="Times New Roman"/>
          <w:lang w:val="ru-RU"/>
        </w:rPr>
        <w:t>С обратной стороны две турбины отвечают за систему подзавода. Их регулировка осуществляется с помощью рычажка. В положении «</w:t>
      </w:r>
      <w:r w:rsidR="00CF7911">
        <w:rPr>
          <w:rFonts w:cs="Times New Roman"/>
        </w:rPr>
        <w:t>FULL</w:t>
      </w:r>
      <w:r w:rsidRPr="00FD38AD">
        <w:rPr>
          <w:rFonts w:cs="Times New Roman"/>
          <w:lang w:val="ru-RU"/>
        </w:rPr>
        <w:t>» малейшее движение используется для возврата пружины в исходную позицию. В режиме «</w:t>
      </w:r>
      <w:r w:rsidR="00CF7911">
        <w:rPr>
          <w:rFonts w:cs="Times New Roman"/>
        </w:rPr>
        <w:t>STOP</w:t>
      </w:r>
      <w:r w:rsidRPr="00FD38AD">
        <w:rPr>
          <w:rFonts w:cs="Times New Roman"/>
          <w:lang w:val="ru-RU"/>
        </w:rPr>
        <w:t xml:space="preserve">» система подзавода отключена, и </w:t>
      </w:r>
      <w:r>
        <w:rPr>
          <w:rFonts w:cs="Times New Roman"/>
        </w:rPr>
        <w:t>UR</w:t>
      </w:r>
      <w:r w:rsidRPr="00FD38AD">
        <w:rPr>
          <w:rFonts w:cs="Times New Roman"/>
          <w:lang w:val="ru-RU"/>
        </w:rPr>
        <w:t xml:space="preserve">-105 заводится вручную посредством </w:t>
      </w:r>
      <w:r w:rsidR="00CF7911">
        <w:rPr>
          <w:rFonts w:cs="Times New Roman"/>
          <w:lang w:val="ru-RU"/>
        </w:rPr>
        <w:t>заводной головки. Третье промежуточное положение «</w:t>
      </w:r>
      <w:r>
        <w:rPr>
          <w:rFonts w:cs="Times New Roman"/>
        </w:rPr>
        <w:t>RED</w:t>
      </w:r>
      <w:r w:rsidRPr="00FD38AD">
        <w:rPr>
          <w:rFonts w:cs="Times New Roman"/>
          <w:lang w:val="ru-RU"/>
        </w:rPr>
        <w:t xml:space="preserve">» (как </w:t>
      </w:r>
      <w:r>
        <w:rPr>
          <w:rFonts w:cs="Times New Roman"/>
        </w:rPr>
        <w:t>REDUCED</w:t>
      </w:r>
      <w:r w:rsidRPr="00FD38AD">
        <w:rPr>
          <w:rFonts w:cs="Times New Roman"/>
          <w:lang w:val="ru-RU"/>
        </w:rPr>
        <w:t>) позволяет уменьшить нагрузку на подзавод, избегая чрезмер</w:t>
      </w:r>
      <w:r w:rsidR="00CF7911">
        <w:rPr>
          <w:rFonts w:cs="Times New Roman"/>
          <w:lang w:val="ru-RU"/>
        </w:rPr>
        <w:t>ного натяжения пружины барабана</w:t>
      </w:r>
      <w:r w:rsidR="00544B0B" w:rsidRPr="00CF7911">
        <w:rPr>
          <w:lang w:val="ru-RU"/>
        </w:rPr>
        <w:t xml:space="preserve">. </w:t>
      </w:r>
    </w:p>
    <w:p w:rsidR="006E061A" w:rsidRPr="00CF7911" w:rsidRDefault="006E061A" w:rsidP="006E061A">
      <w:pPr>
        <w:tabs>
          <w:tab w:val="left" w:pos="9498"/>
        </w:tabs>
        <w:ind w:right="567"/>
        <w:jc w:val="both"/>
        <w:rPr>
          <w:lang w:val="ru-RU"/>
        </w:rPr>
      </w:pPr>
    </w:p>
    <w:p w:rsidR="00320682" w:rsidRPr="00CF7911" w:rsidRDefault="00320682" w:rsidP="006E061A">
      <w:pPr>
        <w:tabs>
          <w:tab w:val="left" w:pos="9498"/>
        </w:tabs>
        <w:ind w:right="567"/>
        <w:jc w:val="both"/>
        <w:rPr>
          <w:lang w:val="ru-RU"/>
        </w:rPr>
      </w:pPr>
    </w:p>
    <w:p w:rsidR="00320682" w:rsidRPr="00CF7911" w:rsidRDefault="00320682" w:rsidP="006E061A">
      <w:pPr>
        <w:tabs>
          <w:tab w:val="left" w:pos="9498"/>
        </w:tabs>
        <w:ind w:right="567"/>
        <w:jc w:val="both"/>
        <w:rPr>
          <w:lang w:val="ru-RU"/>
        </w:rPr>
      </w:pPr>
    </w:p>
    <w:p w:rsidR="009F6680" w:rsidRPr="0077511F" w:rsidRDefault="00CF7911" w:rsidP="00CF7911">
      <w:pPr>
        <w:tabs>
          <w:tab w:val="left" w:pos="9213"/>
        </w:tabs>
        <w:ind w:right="567"/>
        <w:jc w:val="both"/>
        <w:rPr>
          <w:rFonts w:cs="Times New Roman"/>
          <w:lang w:val="ru-RU"/>
        </w:rPr>
      </w:pPr>
      <w:r w:rsidRPr="00CF7911">
        <w:rPr>
          <w:rFonts w:cs="Times New Roman"/>
          <w:lang w:val="ru-RU"/>
        </w:rPr>
        <w:t xml:space="preserve">Одним словом, Феликс Баумгарнтер и Мартин Фрай предлагают окунуться в Нью-Йорк их юности. Нам предоставлена возможность открыть для </w:t>
      </w:r>
      <w:r>
        <w:rPr>
          <w:rFonts w:cs="Times New Roman"/>
          <w:lang w:val="ru-RU"/>
        </w:rPr>
        <w:t>себя разные грани этого города –</w:t>
      </w:r>
      <w:r w:rsidRPr="00CF7911">
        <w:rPr>
          <w:rFonts w:cs="Times New Roman"/>
          <w:lang w:val="ru-RU"/>
        </w:rPr>
        <w:t xml:space="preserve"> от пиков небоскребов до погружения в глубины подземки, на борту стремительного обтекаемого экспресса</w:t>
      </w:r>
      <w:r w:rsidRPr="0077511F">
        <w:rPr>
          <w:rFonts w:cs="Times New Roman"/>
          <w:lang w:val="ru-RU"/>
        </w:rPr>
        <w:t xml:space="preserve"> </w:t>
      </w:r>
      <w:r>
        <w:rPr>
          <w:rFonts w:cs="Times New Roman"/>
          <w:i/>
          <w:iCs/>
          <w:lang w:val="en-GB"/>
        </w:rPr>
        <w:t>Streamliner</w:t>
      </w:r>
      <w:r w:rsidRPr="0077511F">
        <w:rPr>
          <w:rFonts w:cs="Times New Roman"/>
          <w:lang w:val="ru-RU"/>
        </w:rPr>
        <w:t>.</w:t>
      </w:r>
    </w:p>
    <w:p w:rsidR="0077511F" w:rsidRPr="0077511F" w:rsidRDefault="0077511F">
      <w:pPr>
        <w:rPr>
          <w:i/>
          <w:iCs/>
          <w:lang w:val="ru-RU"/>
        </w:rPr>
      </w:pPr>
      <w:r w:rsidRPr="0077511F">
        <w:rPr>
          <w:i/>
          <w:iCs/>
          <w:lang w:val="ru-RU"/>
        </w:rPr>
        <w:br w:type="page"/>
      </w:r>
    </w:p>
    <w:p w:rsidR="0042573E" w:rsidRPr="007424B4" w:rsidRDefault="00E977E5" w:rsidP="006E061A">
      <w:pPr>
        <w:ind w:right="567"/>
        <w:rPr>
          <w:i/>
          <w:iCs/>
          <w:lang w:val="en-GB"/>
        </w:rPr>
      </w:pPr>
      <w:r w:rsidRPr="009F6680">
        <w:rPr>
          <w:i/>
          <w:iCs/>
          <w:lang w:val="en-GB"/>
        </w:rPr>
        <w:lastRenderedPageBreak/>
        <w:t>In New York</w:t>
      </w:r>
      <w:r w:rsidRPr="009F6680">
        <w:rPr>
          <w:i/>
          <w:iCs/>
          <w:lang w:val="en-GB"/>
        </w:rPr>
        <w:br/>
        <w:t>Concrete jungle where dreams are made of</w:t>
      </w:r>
      <w:r w:rsidRPr="009F6680">
        <w:rPr>
          <w:i/>
          <w:iCs/>
          <w:lang w:val="en-GB"/>
        </w:rPr>
        <w:br/>
        <w:t>There's nothing you can'</w:t>
      </w:r>
      <w:r w:rsidRPr="007424B4">
        <w:rPr>
          <w:i/>
          <w:iCs/>
          <w:lang w:val="en-GB"/>
        </w:rPr>
        <w:t>t do</w:t>
      </w:r>
      <w:r w:rsidRPr="007424B4">
        <w:rPr>
          <w:i/>
          <w:iCs/>
          <w:lang w:val="en-GB"/>
        </w:rPr>
        <w:br/>
        <w:t>Now you're in New York</w:t>
      </w:r>
      <w:r w:rsidRPr="007424B4">
        <w:rPr>
          <w:i/>
          <w:iCs/>
          <w:lang w:val="en-GB"/>
        </w:rPr>
        <w:br/>
        <w:t>These streets will make you feel brand new</w:t>
      </w:r>
      <w:r w:rsidRPr="007424B4">
        <w:rPr>
          <w:i/>
          <w:iCs/>
          <w:lang w:val="en-GB"/>
        </w:rPr>
        <w:br/>
        <w:t>Big lights will inspire you</w:t>
      </w:r>
      <w:r w:rsidRPr="007424B4">
        <w:rPr>
          <w:i/>
          <w:iCs/>
          <w:lang w:val="en-GB"/>
        </w:rPr>
        <w:br/>
        <w:t>Let's hear it for New York, New York, New York</w:t>
      </w:r>
    </w:p>
    <w:p w:rsidR="00CF7911" w:rsidRPr="000D3E1C" w:rsidRDefault="008225FB" w:rsidP="000D3E1C">
      <w:pPr>
        <w:ind w:right="567"/>
        <w:rPr>
          <w:i/>
          <w:iCs/>
          <w:lang w:val="ru-RU"/>
        </w:rPr>
      </w:pPr>
      <w:r w:rsidRPr="00BF23D9">
        <w:rPr>
          <w:i/>
          <w:iCs/>
          <w:lang w:val="ru-RU"/>
        </w:rPr>
        <w:t>©</w:t>
      </w:r>
      <w:r w:rsidRPr="0077511F">
        <w:rPr>
          <w:i/>
          <w:iCs/>
          <w:lang w:val="en-GB"/>
        </w:rPr>
        <w:t>Jay</w:t>
      </w:r>
      <w:r w:rsidRPr="00BF23D9">
        <w:rPr>
          <w:i/>
          <w:iCs/>
          <w:lang w:val="ru-RU"/>
        </w:rPr>
        <w:t>-</w:t>
      </w:r>
      <w:r w:rsidRPr="0077511F">
        <w:rPr>
          <w:i/>
          <w:iCs/>
          <w:lang w:val="en-GB"/>
        </w:rPr>
        <w:t>Z</w:t>
      </w:r>
    </w:p>
    <w:p w:rsidR="000D3E1C" w:rsidRPr="00C94A80" w:rsidRDefault="00CF7911" w:rsidP="000D3E1C">
      <w:pPr>
        <w:ind w:right="567"/>
        <w:rPr>
          <w:rFonts w:cs="Times New Roman"/>
          <w:i/>
          <w:lang w:val="ru-RU"/>
        </w:rPr>
      </w:pPr>
      <w:r w:rsidRPr="00CF7911">
        <w:rPr>
          <w:rFonts w:cs="Times New Roman"/>
          <w:i/>
          <w:lang w:val="ru-RU"/>
        </w:rPr>
        <w:t xml:space="preserve">Перевод на русский: </w:t>
      </w:r>
      <w:r w:rsidR="000D3E1C">
        <w:rPr>
          <w:rFonts w:cs="Times New Roman"/>
          <w:i/>
        </w:rPr>
        <w:fldChar w:fldCharType="begin"/>
      </w:r>
      <w:r w:rsidR="000D3E1C" w:rsidRPr="000D3E1C">
        <w:rPr>
          <w:rFonts w:cs="Times New Roman"/>
          <w:i/>
          <w:lang w:val="ru-RU"/>
        </w:rPr>
        <w:instrText xml:space="preserve"> </w:instrText>
      </w:r>
      <w:r w:rsidR="000D3E1C" w:rsidRPr="00C94A80">
        <w:rPr>
          <w:rFonts w:cs="Times New Roman"/>
          <w:i/>
          <w:lang w:val="en-GB"/>
        </w:rPr>
        <w:instrText>HYPERLINK</w:instrText>
      </w:r>
      <w:r w:rsidR="000D3E1C" w:rsidRPr="000D3E1C">
        <w:rPr>
          <w:rFonts w:cs="Times New Roman"/>
          <w:i/>
          <w:lang w:val="ru-RU"/>
        </w:rPr>
        <w:instrText xml:space="preserve"> "</w:instrText>
      </w:r>
      <w:r w:rsidR="000D3E1C" w:rsidRPr="00C94A80">
        <w:rPr>
          <w:rFonts w:cs="Times New Roman"/>
          <w:i/>
          <w:lang w:val="en-GB"/>
        </w:rPr>
        <w:instrText>http</w:instrText>
      </w:r>
      <w:r w:rsidR="000D3E1C" w:rsidRPr="00CF7911">
        <w:rPr>
          <w:rFonts w:cs="Times New Roman"/>
          <w:i/>
          <w:lang w:val="ru-RU"/>
        </w:rPr>
        <w:instrText>://</w:instrText>
      </w:r>
      <w:r w:rsidR="000D3E1C" w:rsidRPr="00C94A80">
        <w:rPr>
          <w:rFonts w:cs="Times New Roman"/>
          <w:i/>
          <w:lang w:val="en-GB"/>
        </w:rPr>
        <w:instrText>www</w:instrText>
      </w:r>
      <w:r w:rsidR="000D3E1C" w:rsidRPr="00CF7911">
        <w:rPr>
          <w:rFonts w:cs="Times New Roman"/>
          <w:i/>
          <w:lang w:val="ru-RU"/>
        </w:rPr>
        <w:instrText>.</w:instrText>
      </w:r>
      <w:r w:rsidR="000D3E1C" w:rsidRPr="00C94A80">
        <w:rPr>
          <w:rFonts w:cs="Times New Roman"/>
          <w:i/>
          <w:lang w:val="en-GB"/>
        </w:rPr>
        <w:instrText>amalgama</w:instrText>
      </w:r>
      <w:r w:rsidR="000D3E1C" w:rsidRPr="00CF7911">
        <w:rPr>
          <w:rFonts w:cs="Times New Roman"/>
          <w:i/>
          <w:lang w:val="ru-RU"/>
        </w:rPr>
        <w:instrText>-</w:instrText>
      </w:r>
      <w:r w:rsidR="000D3E1C" w:rsidRPr="00C94A80">
        <w:rPr>
          <w:rFonts w:cs="Times New Roman"/>
          <w:i/>
          <w:lang w:val="en-GB"/>
        </w:rPr>
        <w:instrText>lab</w:instrText>
      </w:r>
      <w:r w:rsidR="000D3E1C" w:rsidRPr="00CF7911">
        <w:rPr>
          <w:rFonts w:cs="Times New Roman"/>
          <w:i/>
          <w:lang w:val="ru-RU"/>
        </w:rPr>
        <w:instrText>.</w:instrText>
      </w:r>
      <w:r w:rsidR="000D3E1C" w:rsidRPr="00C94A80">
        <w:rPr>
          <w:rFonts w:cs="Times New Roman"/>
          <w:i/>
          <w:lang w:val="en-GB"/>
        </w:rPr>
        <w:instrText>com</w:instrText>
      </w:r>
      <w:r w:rsidR="000D3E1C" w:rsidRPr="00CF7911">
        <w:rPr>
          <w:rFonts w:cs="Times New Roman"/>
          <w:i/>
          <w:lang w:val="ru-RU"/>
        </w:rPr>
        <w:instrText>/</w:instrText>
      </w:r>
      <w:r w:rsidR="000D3E1C" w:rsidRPr="00C94A80">
        <w:rPr>
          <w:rFonts w:cs="Times New Roman"/>
          <w:i/>
          <w:lang w:val="en-GB"/>
        </w:rPr>
        <w:instrText>songs</w:instrText>
      </w:r>
      <w:r w:rsidR="000D3E1C" w:rsidRPr="00CF7911">
        <w:rPr>
          <w:rFonts w:cs="Times New Roman"/>
          <w:i/>
          <w:lang w:val="ru-RU"/>
        </w:rPr>
        <w:instrText>/</w:instrText>
      </w:r>
      <w:r w:rsidR="000D3E1C" w:rsidRPr="00C94A80">
        <w:rPr>
          <w:rFonts w:cs="Times New Roman"/>
          <w:i/>
          <w:lang w:val="en-GB"/>
        </w:rPr>
        <w:instrText>j</w:instrText>
      </w:r>
      <w:r w:rsidR="000D3E1C" w:rsidRPr="00CF7911">
        <w:rPr>
          <w:rFonts w:cs="Times New Roman"/>
          <w:i/>
          <w:lang w:val="ru-RU"/>
        </w:rPr>
        <w:instrText>/</w:instrText>
      </w:r>
      <w:r w:rsidR="000D3E1C" w:rsidRPr="00C94A80">
        <w:rPr>
          <w:rFonts w:cs="Times New Roman"/>
          <w:i/>
          <w:lang w:val="en-GB"/>
        </w:rPr>
        <w:instrText>jay</w:instrText>
      </w:r>
      <w:r w:rsidR="000D3E1C" w:rsidRPr="00CF7911">
        <w:rPr>
          <w:rFonts w:cs="Times New Roman"/>
          <w:i/>
          <w:lang w:val="ru-RU"/>
        </w:rPr>
        <w:instrText>_</w:instrText>
      </w:r>
      <w:r w:rsidR="000D3E1C" w:rsidRPr="00C94A80">
        <w:rPr>
          <w:rFonts w:cs="Times New Roman"/>
          <w:i/>
          <w:lang w:val="en-GB"/>
        </w:rPr>
        <w:instrText>z</w:instrText>
      </w:r>
      <w:r w:rsidR="000D3E1C" w:rsidRPr="00CF7911">
        <w:rPr>
          <w:rFonts w:cs="Times New Roman"/>
          <w:i/>
          <w:lang w:val="ru-RU"/>
        </w:rPr>
        <w:instrText>/</w:instrText>
      </w:r>
      <w:r w:rsidR="000D3E1C" w:rsidRPr="00C94A80">
        <w:rPr>
          <w:rFonts w:cs="Times New Roman"/>
          <w:i/>
          <w:lang w:val="en-GB"/>
        </w:rPr>
        <w:instrText>empire</w:instrText>
      </w:r>
      <w:r w:rsidR="000D3E1C" w:rsidRPr="00CF7911">
        <w:rPr>
          <w:rFonts w:cs="Times New Roman"/>
          <w:i/>
          <w:lang w:val="ru-RU"/>
        </w:rPr>
        <w:instrText>_</w:instrText>
      </w:r>
      <w:r w:rsidR="000D3E1C" w:rsidRPr="00C94A80">
        <w:rPr>
          <w:rFonts w:cs="Times New Roman"/>
          <w:i/>
          <w:lang w:val="en-GB"/>
        </w:rPr>
        <w:instrText>state</w:instrText>
      </w:r>
      <w:r w:rsidR="000D3E1C" w:rsidRPr="00CF7911">
        <w:rPr>
          <w:rFonts w:cs="Times New Roman"/>
          <w:i/>
          <w:lang w:val="ru-RU"/>
        </w:rPr>
        <w:instrText>_</w:instrText>
      </w:r>
      <w:r w:rsidR="000D3E1C" w:rsidRPr="00C94A80">
        <w:rPr>
          <w:rFonts w:cs="Times New Roman"/>
          <w:i/>
          <w:lang w:val="en-GB"/>
        </w:rPr>
        <w:instrText>of</w:instrText>
      </w:r>
      <w:r w:rsidR="000D3E1C" w:rsidRPr="00CF7911">
        <w:rPr>
          <w:rFonts w:cs="Times New Roman"/>
          <w:i/>
          <w:lang w:val="ru-RU"/>
        </w:rPr>
        <w:instrText>_</w:instrText>
      </w:r>
      <w:r w:rsidR="000D3E1C" w:rsidRPr="00C94A80">
        <w:rPr>
          <w:rFonts w:cs="Times New Roman"/>
          <w:i/>
          <w:lang w:val="en-GB"/>
        </w:rPr>
        <w:instrText>mind</w:instrText>
      </w:r>
      <w:r w:rsidR="000D3E1C" w:rsidRPr="00CF7911">
        <w:rPr>
          <w:rFonts w:cs="Times New Roman"/>
          <w:i/>
          <w:lang w:val="ru-RU"/>
        </w:rPr>
        <w:instrText>.</w:instrText>
      </w:r>
      <w:r w:rsidR="000D3E1C" w:rsidRPr="00C94A80">
        <w:rPr>
          <w:rFonts w:cs="Times New Roman"/>
          <w:i/>
          <w:lang w:val="en-GB"/>
        </w:rPr>
        <w:instrText>html</w:instrText>
      </w:r>
      <w:r w:rsidR="000D3E1C" w:rsidRPr="000D3E1C">
        <w:rPr>
          <w:rFonts w:cs="Times New Roman"/>
          <w:i/>
          <w:lang w:val="ru-RU"/>
        </w:rPr>
        <w:instrText xml:space="preserve">" </w:instrText>
      </w:r>
      <w:r w:rsidR="000D3E1C">
        <w:rPr>
          <w:rFonts w:cs="Times New Roman"/>
          <w:i/>
        </w:rPr>
        <w:fldChar w:fldCharType="separate"/>
      </w:r>
      <w:r w:rsidR="000D3E1C" w:rsidRPr="00C94A80">
        <w:rPr>
          <w:rStyle w:val="Lienhypertexte"/>
          <w:rFonts w:cs="Times New Roman"/>
          <w:i/>
          <w:lang w:val="en-GB"/>
        </w:rPr>
        <w:t>http</w:t>
      </w:r>
      <w:r w:rsidR="000D3E1C" w:rsidRPr="00CA729B">
        <w:rPr>
          <w:rStyle w:val="Lienhypertexte"/>
          <w:rFonts w:cs="Times New Roman"/>
          <w:i/>
          <w:lang w:val="ru-RU"/>
        </w:rPr>
        <w:t>://</w:t>
      </w:r>
      <w:r w:rsidR="000D3E1C" w:rsidRPr="00C94A80">
        <w:rPr>
          <w:rStyle w:val="Lienhypertexte"/>
          <w:rFonts w:cs="Times New Roman"/>
          <w:i/>
          <w:lang w:val="en-GB"/>
        </w:rPr>
        <w:t>www</w:t>
      </w:r>
      <w:r w:rsidR="000D3E1C" w:rsidRPr="00CA729B">
        <w:rPr>
          <w:rStyle w:val="Lienhypertexte"/>
          <w:rFonts w:cs="Times New Roman"/>
          <w:i/>
          <w:lang w:val="ru-RU"/>
        </w:rPr>
        <w:t>.</w:t>
      </w:r>
      <w:r w:rsidR="000D3E1C" w:rsidRPr="00C94A80">
        <w:rPr>
          <w:rStyle w:val="Lienhypertexte"/>
          <w:rFonts w:cs="Times New Roman"/>
          <w:i/>
          <w:lang w:val="en-GB"/>
        </w:rPr>
        <w:t>amalgama</w:t>
      </w:r>
      <w:r w:rsidR="000D3E1C" w:rsidRPr="00CA729B">
        <w:rPr>
          <w:rStyle w:val="Lienhypertexte"/>
          <w:rFonts w:cs="Times New Roman"/>
          <w:i/>
          <w:lang w:val="ru-RU"/>
        </w:rPr>
        <w:t>-</w:t>
      </w:r>
      <w:r w:rsidR="000D3E1C" w:rsidRPr="00C94A80">
        <w:rPr>
          <w:rStyle w:val="Lienhypertexte"/>
          <w:rFonts w:cs="Times New Roman"/>
          <w:i/>
          <w:lang w:val="en-GB"/>
        </w:rPr>
        <w:t>lab</w:t>
      </w:r>
      <w:r w:rsidR="000D3E1C" w:rsidRPr="00CA729B">
        <w:rPr>
          <w:rStyle w:val="Lienhypertexte"/>
          <w:rFonts w:cs="Times New Roman"/>
          <w:i/>
          <w:lang w:val="ru-RU"/>
        </w:rPr>
        <w:t>.</w:t>
      </w:r>
      <w:r w:rsidR="000D3E1C" w:rsidRPr="00C94A80">
        <w:rPr>
          <w:rStyle w:val="Lienhypertexte"/>
          <w:rFonts w:cs="Times New Roman"/>
          <w:i/>
          <w:lang w:val="en-GB"/>
        </w:rPr>
        <w:t>com</w:t>
      </w:r>
      <w:r w:rsidR="000D3E1C" w:rsidRPr="00CA729B">
        <w:rPr>
          <w:rStyle w:val="Lienhypertexte"/>
          <w:rFonts w:cs="Times New Roman"/>
          <w:i/>
          <w:lang w:val="ru-RU"/>
        </w:rPr>
        <w:t>/</w:t>
      </w:r>
      <w:r w:rsidR="000D3E1C" w:rsidRPr="00C94A80">
        <w:rPr>
          <w:rStyle w:val="Lienhypertexte"/>
          <w:rFonts w:cs="Times New Roman"/>
          <w:i/>
          <w:lang w:val="en-GB"/>
        </w:rPr>
        <w:t>songs</w:t>
      </w:r>
      <w:r w:rsidR="000D3E1C" w:rsidRPr="00CA729B">
        <w:rPr>
          <w:rStyle w:val="Lienhypertexte"/>
          <w:rFonts w:cs="Times New Roman"/>
          <w:i/>
          <w:lang w:val="ru-RU"/>
        </w:rPr>
        <w:t>/</w:t>
      </w:r>
      <w:r w:rsidR="000D3E1C" w:rsidRPr="00C94A80">
        <w:rPr>
          <w:rStyle w:val="Lienhypertexte"/>
          <w:rFonts w:cs="Times New Roman"/>
          <w:i/>
          <w:lang w:val="en-GB"/>
        </w:rPr>
        <w:t>j</w:t>
      </w:r>
      <w:r w:rsidR="000D3E1C" w:rsidRPr="00CA729B">
        <w:rPr>
          <w:rStyle w:val="Lienhypertexte"/>
          <w:rFonts w:cs="Times New Roman"/>
          <w:i/>
          <w:lang w:val="ru-RU"/>
        </w:rPr>
        <w:t>/</w:t>
      </w:r>
      <w:r w:rsidR="000D3E1C" w:rsidRPr="00C94A80">
        <w:rPr>
          <w:rStyle w:val="Lienhypertexte"/>
          <w:rFonts w:cs="Times New Roman"/>
          <w:i/>
          <w:lang w:val="en-GB"/>
        </w:rPr>
        <w:t>jay</w:t>
      </w:r>
      <w:r w:rsidR="000D3E1C" w:rsidRPr="00CA729B">
        <w:rPr>
          <w:rStyle w:val="Lienhypertexte"/>
          <w:rFonts w:cs="Times New Roman"/>
          <w:i/>
          <w:lang w:val="ru-RU"/>
        </w:rPr>
        <w:t>_</w:t>
      </w:r>
      <w:r w:rsidR="000D3E1C" w:rsidRPr="00C94A80">
        <w:rPr>
          <w:rStyle w:val="Lienhypertexte"/>
          <w:rFonts w:cs="Times New Roman"/>
          <w:i/>
          <w:lang w:val="en-GB"/>
        </w:rPr>
        <w:t>z</w:t>
      </w:r>
      <w:r w:rsidR="000D3E1C" w:rsidRPr="00CA729B">
        <w:rPr>
          <w:rStyle w:val="Lienhypertexte"/>
          <w:rFonts w:cs="Times New Roman"/>
          <w:i/>
          <w:lang w:val="ru-RU"/>
        </w:rPr>
        <w:t>/</w:t>
      </w:r>
      <w:r w:rsidR="000D3E1C" w:rsidRPr="00C94A80">
        <w:rPr>
          <w:rStyle w:val="Lienhypertexte"/>
          <w:rFonts w:cs="Times New Roman"/>
          <w:i/>
          <w:lang w:val="en-GB"/>
        </w:rPr>
        <w:t>empire</w:t>
      </w:r>
      <w:r w:rsidR="000D3E1C" w:rsidRPr="00CA729B">
        <w:rPr>
          <w:rStyle w:val="Lienhypertexte"/>
          <w:rFonts w:cs="Times New Roman"/>
          <w:i/>
          <w:lang w:val="ru-RU"/>
        </w:rPr>
        <w:t>_</w:t>
      </w:r>
      <w:r w:rsidR="000D3E1C" w:rsidRPr="00C94A80">
        <w:rPr>
          <w:rStyle w:val="Lienhypertexte"/>
          <w:rFonts w:cs="Times New Roman"/>
          <w:i/>
          <w:lang w:val="en-GB"/>
        </w:rPr>
        <w:t>state</w:t>
      </w:r>
      <w:r w:rsidR="000D3E1C" w:rsidRPr="00CA729B">
        <w:rPr>
          <w:rStyle w:val="Lienhypertexte"/>
          <w:rFonts w:cs="Times New Roman"/>
          <w:i/>
          <w:lang w:val="ru-RU"/>
        </w:rPr>
        <w:t>_</w:t>
      </w:r>
      <w:r w:rsidR="000D3E1C" w:rsidRPr="00C94A80">
        <w:rPr>
          <w:rStyle w:val="Lienhypertexte"/>
          <w:rFonts w:cs="Times New Roman"/>
          <w:i/>
          <w:lang w:val="en-GB"/>
        </w:rPr>
        <w:t>of</w:t>
      </w:r>
      <w:r w:rsidR="000D3E1C" w:rsidRPr="00CA729B">
        <w:rPr>
          <w:rStyle w:val="Lienhypertexte"/>
          <w:rFonts w:cs="Times New Roman"/>
          <w:i/>
          <w:lang w:val="ru-RU"/>
        </w:rPr>
        <w:t>_</w:t>
      </w:r>
      <w:r w:rsidR="000D3E1C" w:rsidRPr="00C94A80">
        <w:rPr>
          <w:rStyle w:val="Lienhypertexte"/>
          <w:rFonts w:cs="Times New Roman"/>
          <w:i/>
          <w:lang w:val="en-GB"/>
        </w:rPr>
        <w:t>mind</w:t>
      </w:r>
      <w:r w:rsidR="000D3E1C" w:rsidRPr="00CA729B">
        <w:rPr>
          <w:rStyle w:val="Lienhypertexte"/>
          <w:rFonts w:cs="Times New Roman"/>
          <w:i/>
          <w:lang w:val="ru-RU"/>
        </w:rPr>
        <w:t>.</w:t>
      </w:r>
      <w:r w:rsidR="000D3E1C" w:rsidRPr="00C94A80">
        <w:rPr>
          <w:rStyle w:val="Lienhypertexte"/>
          <w:rFonts w:cs="Times New Roman"/>
          <w:i/>
          <w:lang w:val="en-GB"/>
        </w:rPr>
        <w:t>html</w:t>
      </w:r>
      <w:r w:rsidR="000D3E1C">
        <w:rPr>
          <w:rFonts w:cs="Times New Roman"/>
          <w:i/>
        </w:rPr>
        <w:fldChar w:fldCharType="end"/>
      </w:r>
    </w:p>
    <w:p w:rsidR="000D3E1C" w:rsidRDefault="00C94A80" w:rsidP="00C94A80">
      <w:pPr>
        <w:jc w:val="center"/>
        <w:rPr>
          <w:rFonts w:cs="Times New Roman"/>
          <w:i/>
          <w:lang w:val="ru-RU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fr-CH"/>
        </w:rPr>
        <w:drawing>
          <wp:inline distT="0" distB="0" distL="0" distR="0">
            <wp:extent cx="4610573" cy="6523200"/>
            <wp:effectExtent l="0" t="0" r="0" b="0"/>
            <wp:docPr id="2" name="Image 2" descr="cid:DE50CD42-E2A8-4311-8972-3CB92E001137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02D56-3805-4C52-934E-63CAEB2E5DA6" descr="cid:DE50CD42-E2A8-4311-8972-3CB92E001137@hom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73" cy="65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E1C">
        <w:rPr>
          <w:rFonts w:cs="Times New Roman"/>
          <w:i/>
          <w:lang w:val="ru-RU"/>
        </w:rPr>
        <w:br w:type="page"/>
      </w:r>
    </w:p>
    <w:p w:rsidR="00CF7911" w:rsidRPr="00CF7911" w:rsidRDefault="00CF7911" w:rsidP="000D3E1C">
      <w:pPr>
        <w:ind w:right="567"/>
        <w:rPr>
          <w:rFonts w:cs="Times New Roman"/>
          <w:i/>
          <w:lang w:val="ru-RU"/>
        </w:rPr>
      </w:pPr>
      <w:r>
        <w:rPr>
          <w:rFonts w:cs="Times New Roman"/>
          <w:b/>
          <w:sz w:val="24"/>
          <w:szCs w:val="24"/>
        </w:rPr>
        <w:lastRenderedPageBreak/>
        <w:t>UR</w:t>
      </w:r>
      <w:r w:rsidRPr="00CF7911">
        <w:rPr>
          <w:rFonts w:cs="Times New Roman"/>
          <w:b/>
          <w:sz w:val="24"/>
          <w:szCs w:val="24"/>
          <w:lang w:val="ru-RU"/>
        </w:rPr>
        <w:t xml:space="preserve">-105 </w:t>
      </w:r>
      <w:r>
        <w:rPr>
          <w:rFonts w:cs="Times New Roman"/>
          <w:b/>
          <w:sz w:val="24"/>
          <w:szCs w:val="24"/>
        </w:rPr>
        <w:t>CT</w:t>
      </w:r>
      <w:r w:rsidRPr="00CF7911">
        <w:rPr>
          <w:rFonts w:cs="Times New Roman"/>
          <w:b/>
          <w:sz w:val="24"/>
          <w:szCs w:val="24"/>
          <w:lang w:val="ru-RU"/>
        </w:rPr>
        <w:t xml:space="preserve">  – Техническ</w:t>
      </w:r>
      <w:r>
        <w:rPr>
          <w:rFonts w:cs="Times New Roman"/>
          <w:b/>
          <w:sz w:val="24"/>
          <w:szCs w:val="24"/>
          <w:lang w:val="ru-RU"/>
        </w:rPr>
        <w:t>ие характеристики</w:t>
      </w:r>
    </w:p>
    <w:p w:rsidR="00CF7911" w:rsidRPr="00CF7911" w:rsidRDefault="00CF7911" w:rsidP="00CF7911">
      <w:pPr>
        <w:spacing w:after="0"/>
        <w:ind w:right="567"/>
        <w:rPr>
          <w:rFonts w:cs="Times New Roman"/>
          <w:lang w:val="ru-RU"/>
        </w:rPr>
      </w:pPr>
      <w:r w:rsidRPr="00CF7911">
        <w:rPr>
          <w:rFonts w:cs="Times New Roman"/>
          <w:lang w:val="ru-RU"/>
        </w:rPr>
        <w:t xml:space="preserve">Модель </w:t>
      </w:r>
      <w:proofErr w:type="spellStart"/>
      <w:r>
        <w:rPr>
          <w:rFonts w:cs="Times New Roman"/>
          <w:i/>
          <w:iCs/>
        </w:rPr>
        <w:t>Streamliner</w:t>
      </w:r>
      <w:proofErr w:type="spellEnd"/>
      <w:r w:rsidRPr="00CF7911">
        <w:rPr>
          <w:rFonts w:cs="Times New Roman"/>
          <w:lang w:val="ru-RU"/>
        </w:rPr>
        <w:t xml:space="preserve"> существует в двух вариантах:</w:t>
      </w:r>
    </w:p>
    <w:p w:rsidR="00CF7911" w:rsidRPr="00CF7911" w:rsidRDefault="00CF7911" w:rsidP="00CF7911">
      <w:pPr>
        <w:spacing w:after="0"/>
        <w:ind w:right="567"/>
        <w:rPr>
          <w:rFonts w:cs="Times New Roman"/>
          <w:lang w:val="ru-RU"/>
        </w:rPr>
      </w:pPr>
      <w:r w:rsidRPr="00CF7911">
        <w:rPr>
          <w:rFonts w:cs="Times New Roman"/>
          <w:lang w:val="ru-RU"/>
        </w:rPr>
        <w:t>из титана и стали с зеркальной полировкой</w:t>
      </w:r>
    </w:p>
    <w:p w:rsidR="00CF7911" w:rsidRPr="00CF7911" w:rsidRDefault="00CF7911" w:rsidP="00CF7911">
      <w:pPr>
        <w:spacing w:after="0"/>
        <w:ind w:right="567"/>
        <w:rPr>
          <w:rFonts w:ascii="Times New Roman" w:eastAsia="SimSun" w:hAnsi="Times New Roman" w:cs="Times New Roman"/>
          <w:kern w:val="1"/>
          <w:sz w:val="20"/>
          <w:szCs w:val="20"/>
          <w:lang w:val="ru-RU" w:bidi="x-none"/>
        </w:rPr>
      </w:pPr>
      <w:r w:rsidRPr="00CF7911">
        <w:rPr>
          <w:rFonts w:cs="Times New Roman"/>
          <w:lang w:val="ru-RU"/>
        </w:rPr>
        <w:t xml:space="preserve">из титана и стали с </w:t>
      </w:r>
      <w:r>
        <w:rPr>
          <w:rFonts w:cs="Times New Roman"/>
          <w:lang w:val="ru-RU"/>
        </w:rPr>
        <w:t xml:space="preserve">черным </w:t>
      </w:r>
      <w:r w:rsidRPr="00CF7911">
        <w:rPr>
          <w:rFonts w:cs="Times New Roman"/>
          <w:lang w:val="ru-RU"/>
        </w:rPr>
        <w:t xml:space="preserve">покрытием </w:t>
      </w:r>
      <w:r>
        <w:rPr>
          <w:rFonts w:cs="Times New Roman"/>
        </w:rPr>
        <w:t>PVD</w:t>
      </w:r>
    </w:p>
    <w:p w:rsidR="00CF7911" w:rsidRDefault="00B324A4" w:rsidP="00D6226B">
      <w:pPr>
        <w:spacing w:after="0"/>
        <w:ind w:right="567"/>
        <w:rPr>
          <w:rFonts w:cs="Times New Roman"/>
          <w:i/>
          <w:lang w:val="ru-RU"/>
        </w:rPr>
      </w:pPr>
      <w:r>
        <w:rPr>
          <w:rFonts w:cs="Times New Roman"/>
          <w:lang w:val="ru-RU"/>
        </w:rPr>
        <w:t xml:space="preserve">Розничная цена </w:t>
      </w:r>
      <w:r w:rsidR="00CF7911">
        <w:rPr>
          <w:rFonts w:cs="Times New Roman"/>
        </w:rPr>
        <w:t>CHF</w:t>
      </w:r>
      <w:r w:rsidR="00CF7911">
        <w:rPr>
          <w:rFonts w:cs="Times New Roman"/>
          <w:lang w:val="ru-RU"/>
        </w:rPr>
        <w:t xml:space="preserve"> 65</w:t>
      </w:r>
      <w:r w:rsidR="00F83499">
        <w:rPr>
          <w:rFonts w:cs="Times New Roman"/>
          <w:lang w:val="ru-RU"/>
        </w:rPr>
        <w:t> 000,</w:t>
      </w:r>
      <w:r w:rsidR="00CF7911" w:rsidRPr="00CF7911">
        <w:rPr>
          <w:rFonts w:cs="Times New Roman"/>
          <w:lang w:val="ru-RU"/>
        </w:rPr>
        <w:t>00 (цена указана в швейцарских франках - без учета налогов)</w:t>
      </w:r>
    </w:p>
    <w:p w:rsidR="00D6226B" w:rsidRPr="00D6226B" w:rsidRDefault="00D6226B" w:rsidP="00D6226B">
      <w:pPr>
        <w:spacing w:after="0"/>
        <w:ind w:right="567"/>
        <w:rPr>
          <w:rFonts w:cs="Times New Roman"/>
          <w:i/>
          <w:lang w:val="ru-RU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3007"/>
        <w:gridCol w:w="6207"/>
      </w:tblGrid>
      <w:tr w:rsidR="00BA3191" w:rsidRPr="007424B4" w:rsidTr="009C7147">
        <w:tc>
          <w:tcPr>
            <w:tcW w:w="2552" w:type="dxa"/>
            <w:shd w:val="clear" w:color="auto" w:fill="auto"/>
          </w:tcPr>
          <w:p w:rsidR="00BA3191" w:rsidRPr="00CF7911" w:rsidRDefault="00CF791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Механизм</w:t>
            </w:r>
          </w:p>
        </w:tc>
        <w:tc>
          <w:tcPr>
            <w:tcW w:w="6662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BF23D9" w:rsidTr="009C7147">
        <w:tc>
          <w:tcPr>
            <w:tcW w:w="2552" w:type="dxa"/>
            <w:shd w:val="clear" w:color="auto" w:fill="auto"/>
          </w:tcPr>
          <w:p w:rsidR="00BA3191" w:rsidRPr="007424B4" w:rsidRDefault="00CF791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Калибр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BA3191" w:rsidRPr="00385726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 w:rsidRPr="007424B4">
              <w:rPr>
                <w:rFonts w:cs="Calibri"/>
                <w:color w:val="000000"/>
              </w:rPr>
              <w:t>UR</w:t>
            </w:r>
            <w:r w:rsidRPr="00385726">
              <w:rPr>
                <w:rFonts w:cs="Calibri"/>
                <w:color w:val="000000"/>
                <w:lang w:val="ru-RU"/>
              </w:rPr>
              <w:t xml:space="preserve"> 5.0</w:t>
            </w:r>
            <w:r w:rsidR="00645226" w:rsidRPr="00385726">
              <w:rPr>
                <w:rFonts w:cs="Calibri"/>
                <w:color w:val="000000"/>
                <w:lang w:val="ru-RU"/>
              </w:rPr>
              <w:t>3</w:t>
            </w:r>
            <w:r w:rsidRPr="00385726">
              <w:rPr>
                <w:rFonts w:cs="Calibri"/>
                <w:color w:val="000000"/>
                <w:lang w:val="ru-RU"/>
              </w:rPr>
              <w:t xml:space="preserve"> </w:t>
            </w:r>
            <w:r w:rsidR="00385726">
              <w:rPr>
                <w:rFonts w:cs="Calibri"/>
                <w:color w:val="000000"/>
                <w:lang w:val="ru-RU"/>
              </w:rPr>
              <w:t>с</w:t>
            </w:r>
            <w:r w:rsidR="00385726" w:rsidRPr="00385726">
              <w:rPr>
                <w:rFonts w:cs="Calibri"/>
                <w:color w:val="000000"/>
                <w:lang w:val="ru-RU"/>
              </w:rPr>
              <w:t xml:space="preserve"> </w:t>
            </w:r>
            <w:r w:rsidR="00385726">
              <w:rPr>
                <w:rFonts w:cs="Calibri"/>
                <w:color w:val="000000"/>
                <w:lang w:val="ru-RU"/>
              </w:rPr>
              <w:t>автоматическим</w:t>
            </w:r>
            <w:r w:rsidR="00385726" w:rsidRPr="00385726">
              <w:rPr>
                <w:rFonts w:cs="Calibri"/>
                <w:color w:val="000000"/>
                <w:lang w:val="ru-RU"/>
              </w:rPr>
              <w:t xml:space="preserve"> </w:t>
            </w:r>
            <w:r w:rsidR="00385726">
              <w:rPr>
                <w:rFonts w:cs="Calibri"/>
                <w:color w:val="000000"/>
                <w:lang w:val="ru-RU"/>
              </w:rPr>
              <w:t>подзаводом</w:t>
            </w:r>
            <w:r w:rsidR="00385726" w:rsidRPr="00385726">
              <w:rPr>
                <w:rFonts w:cs="Calibri"/>
                <w:color w:val="000000"/>
                <w:lang w:val="ru-RU"/>
              </w:rPr>
              <w:t xml:space="preserve">, </w:t>
            </w:r>
            <w:r w:rsidR="00385726">
              <w:rPr>
                <w:rFonts w:cs="Calibri"/>
                <w:color w:val="000000"/>
                <w:lang w:val="ru-RU"/>
              </w:rPr>
              <w:t>регулируемым</w:t>
            </w:r>
            <w:r w:rsidR="00385726" w:rsidRPr="00385726">
              <w:rPr>
                <w:rFonts w:cs="Calibri"/>
                <w:color w:val="000000"/>
                <w:lang w:val="ru-RU"/>
              </w:rPr>
              <w:t xml:space="preserve"> </w:t>
            </w:r>
            <w:r w:rsidR="00385726">
              <w:rPr>
                <w:rFonts w:cs="Calibri"/>
                <w:color w:val="000000"/>
                <w:lang w:val="ru-RU"/>
              </w:rPr>
              <w:t>при</w:t>
            </w:r>
            <w:r w:rsidR="00385726" w:rsidRPr="00385726">
              <w:rPr>
                <w:rFonts w:cs="Calibri"/>
                <w:color w:val="000000"/>
                <w:lang w:val="ru-RU"/>
              </w:rPr>
              <w:t xml:space="preserve"> </w:t>
            </w:r>
            <w:r w:rsidR="00385726">
              <w:rPr>
                <w:rFonts w:cs="Calibri"/>
                <w:color w:val="000000"/>
                <w:lang w:val="ru-RU"/>
              </w:rPr>
              <w:t>помощи</w:t>
            </w:r>
            <w:r w:rsidR="00385726" w:rsidRPr="00385726">
              <w:rPr>
                <w:rFonts w:cs="Calibri"/>
                <w:color w:val="000000"/>
                <w:lang w:val="ru-RU"/>
              </w:rPr>
              <w:t xml:space="preserve"> </w:t>
            </w:r>
            <w:r w:rsidR="00385726">
              <w:rPr>
                <w:rFonts w:cs="Calibri"/>
                <w:color w:val="000000"/>
                <w:lang w:val="ru-RU"/>
              </w:rPr>
              <w:t>двойной</w:t>
            </w:r>
            <w:r w:rsidR="00385726" w:rsidRPr="00385726">
              <w:rPr>
                <w:rFonts w:cs="Calibri"/>
                <w:color w:val="000000"/>
                <w:lang w:val="ru-RU"/>
              </w:rPr>
              <w:t xml:space="preserve"> </w:t>
            </w:r>
            <w:r w:rsidR="00385726">
              <w:rPr>
                <w:rFonts w:cs="Calibri"/>
                <w:color w:val="000000"/>
                <w:lang w:val="ru-RU"/>
              </w:rPr>
              <w:t>турбины</w:t>
            </w:r>
          </w:p>
          <w:p w:rsidR="00BA3191" w:rsidRPr="00385726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BA3191" w:rsidRPr="007424B4" w:rsidTr="009C7147">
        <w:tc>
          <w:tcPr>
            <w:tcW w:w="2552" w:type="dxa"/>
            <w:shd w:val="clear" w:color="auto" w:fill="auto"/>
          </w:tcPr>
          <w:p w:rsidR="00BA3191" w:rsidRPr="007424B4" w:rsidRDefault="00385726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Камни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52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9C7147">
        <w:tc>
          <w:tcPr>
            <w:tcW w:w="2552" w:type="dxa"/>
            <w:shd w:val="clear" w:color="auto" w:fill="auto"/>
          </w:tcPr>
          <w:p w:rsidR="00BA3191" w:rsidRPr="007424B4" w:rsidRDefault="00385726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627760">
              <w:rPr>
                <w:rFonts w:cs="Calibri"/>
                <w:color w:val="000000"/>
                <w:lang w:val="ru-RU"/>
              </w:rPr>
              <w:t>Частота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385726" w:rsidRPr="00407653" w:rsidRDefault="00385726" w:rsidP="003857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  <w:r>
              <w:rPr>
                <w:rFonts w:cs="Calibri"/>
                <w:color w:val="000000"/>
                <w:lang w:val="ru-RU"/>
              </w:rPr>
              <w:t> </w:t>
            </w:r>
            <w:r w:rsidRPr="00407653">
              <w:rPr>
                <w:rFonts w:cs="Calibri"/>
                <w:color w:val="000000"/>
              </w:rPr>
              <w:t>800</w:t>
            </w:r>
            <w:r>
              <w:rPr>
                <w:rFonts w:cs="Calibri"/>
                <w:color w:val="000000"/>
                <w:lang w:val="ru-RU"/>
              </w:rPr>
              <w:t xml:space="preserve"> пк/ч</w:t>
            </w:r>
            <w:r w:rsidRPr="00407653"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–</w:t>
            </w:r>
            <w:r w:rsidRPr="00407653">
              <w:rPr>
                <w:rFonts w:cs="Calibri"/>
                <w:color w:val="000000"/>
              </w:rPr>
              <w:t xml:space="preserve"> 4</w:t>
            </w:r>
            <w:r>
              <w:rPr>
                <w:rFonts w:cs="Calibri"/>
                <w:color w:val="000000"/>
                <w:lang w:val="ru-RU"/>
              </w:rPr>
              <w:t xml:space="preserve"> Гц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9C7147">
        <w:tc>
          <w:tcPr>
            <w:tcW w:w="2552" w:type="dxa"/>
            <w:shd w:val="clear" w:color="auto" w:fill="auto"/>
          </w:tcPr>
          <w:p w:rsidR="00BA3191" w:rsidRPr="007424B4" w:rsidRDefault="00385726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Запас хода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 xml:space="preserve">48 </w:t>
            </w:r>
            <w:r w:rsidR="00385726">
              <w:rPr>
                <w:rFonts w:cs="Calibri"/>
                <w:color w:val="000000"/>
                <w:lang w:val="ru-RU"/>
              </w:rPr>
              <w:t>часов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BF23D9" w:rsidTr="009C7147">
        <w:tc>
          <w:tcPr>
            <w:tcW w:w="2552" w:type="dxa"/>
            <w:shd w:val="clear" w:color="auto" w:fill="auto"/>
          </w:tcPr>
          <w:p w:rsidR="00BA3191" w:rsidRPr="007424B4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BA3191" w:rsidRPr="00D6226B" w:rsidRDefault="00D6226B" w:rsidP="00D62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Сателлитный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час</w:t>
            </w:r>
            <w:r w:rsidRPr="007D7417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приводимый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в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движение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женевскими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крестами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из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бериллиевой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бронзы;</w:t>
            </w:r>
            <w:r w:rsidR="003B24A1">
              <w:rPr>
                <w:rFonts w:cs="Calibri"/>
                <w:color w:val="000000"/>
                <w:lang w:val="ru-RU"/>
              </w:rPr>
              <w:t xml:space="preserve"> с</w:t>
            </w:r>
            <w:r>
              <w:rPr>
                <w:rFonts w:cs="Calibri"/>
                <w:color w:val="000000"/>
                <w:lang w:val="ru-RU"/>
              </w:rPr>
              <w:t>келетонизированна</w:t>
            </w:r>
            <w:r w:rsidR="003B24A1">
              <w:rPr>
                <w:rFonts w:cs="Calibri"/>
                <w:color w:val="000000"/>
                <w:lang w:val="ru-RU"/>
              </w:rPr>
              <w:t>я</w:t>
            </w:r>
            <w:r>
              <w:rPr>
                <w:rFonts w:cs="Calibri"/>
                <w:color w:val="000000"/>
                <w:lang w:val="ru-RU"/>
              </w:rPr>
              <w:t xml:space="preserve"> карусель из алюминия; цифровая </w:t>
            </w:r>
            <w:r w:rsidR="003B24A1">
              <w:rPr>
                <w:rFonts w:cs="Calibri"/>
                <w:color w:val="000000"/>
                <w:lang w:val="ru-RU"/>
              </w:rPr>
              <w:t xml:space="preserve">скелетонизированная </w:t>
            </w:r>
            <w:r>
              <w:rPr>
                <w:rFonts w:cs="Calibri"/>
                <w:color w:val="000000"/>
                <w:lang w:val="ru-RU"/>
              </w:rPr>
              <w:t>индикация секунд</w:t>
            </w:r>
            <w:r w:rsidR="003B24A1">
              <w:rPr>
                <w:rFonts w:cs="Calibri"/>
                <w:color w:val="000000"/>
                <w:lang w:val="ru-RU"/>
              </w:rPr>
              <w:t>; к</w:t>
            </w:r>
            <w:r>
              <w:rPr>
                <w:rFonts w:cs="Calibri"/>
                <w:color w:val="000000"/>
                <w:lang w:val="ru-RU"/>
              </w:rPr>
              <w:t>арусель и тройные платины из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 w:rsidRPr="00407653">
              <w:rPr>
                <w:rFonts w:cs="Calibri"/>
                <w:color w:val="000000"/>
              </w:rPr>
              <w:t>ARCAP</w:t>
            </w:r>
            <w:r w:rsidR="00BA3191" w:rsidRPr="00D6226B">
              <w:rPr>
                <w:rFonts w:cs="Calibri"/>
                <w:color w:val="000000"/>
                <w:lang w:val="ru-RU"/>
              </w:rPr>
              <w:t>.</w:t>
            </w:r>
          </w:p>
          <w:p w:rsidR="00BA3191" w:rsidRPr="00D6226B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BA3191" w:rsidRPr="00C94A80" w:rsidTr="009C7147">
        <w:tc>
          <w:tcPr>
            <w:tcW w:w="2552" w:type="dxa"/>
            <w:shd w:val="clear" w:color="auto" w:fill="auto"/>
          </w:tcPr>
          <w:p w:rsidR="00BA3191" w:rsidRPr="007424B4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Отделка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D6226B" w:rsidRPr="007D7417" w:rsidRDefault="00D6226B" w:rsidP="00D62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Жемчужное зернение</w:t>
            </w:r>
            <w:r w:rsidRPr="007D7417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пескоструйная обработка</w:t>
            </w:r>
            <w:r w:rsidRPr="007D7417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сатинирование</w:t>
            </w:r>
          </w:p>
          <w:p w:rsidR="00BA3191" w:rsidRPr="00D6226B" w:rsidRDefault="00D6226B" w:rsidP="00D62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Головки винтов со скошенными кромками</w:t>
            </w:r>
          </w:p>
          <w:p w:rsidR="00853CBD" w:rsidRPr="00D6226B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Ч</w:t>
            </w:r>
            <w:r w:rsidRPr="00453C87">
              <w:rPr>
                <w:rFonts w:cs="Calibri"/>
                <w:color w:val="000000"/>
                <w:lang w:val="ru-RU"/>
              </w:rPr>
              <w:t xml:space="preserve">асовые и минутные деления, окрашенные вручную, с покрытием </w:t>
            </w:r>
            <w:r w:rsidRPr="00453C87">
              <w:rPr>
                <w:rFonts w:cs="Calibri"/>
                <w:color w:val="000000"/>
              </w:rPr>
              <w:t>SuperLuminova</w:t>
            </w:r>
            <w:r w:rsidRPr="00D6226B">
              <w:rPr>
                <w:rFonts w:cs="Calibri"/>
                <w:color w:val="000000"/>
                <w:lang w:val="ru-RU"/>
              </w:rPr>
              <w:t xml:space="preserve"> </w:t>
            </w:r>
          </w:p>
        </w:tc>
      </w:tr>
      <w:tr w:rsidR="00BA3191" w:rsidRPr="00C94A80" w:rsidTr="009C7147">
        <w:tc>
          <w:tcPr>
            <w:tcW w:w="2552" w:type="dxa"/>
            <w:shd w:val="clear" w:color="auto" w:fill="auto"/>
          </w:tcPr>
          <w:p w:rsidR="00BA3191" w:rsidRPr="00D6226B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BA3191" w:rsidRPr="00D6226B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BA3191" w:rsidRPr="007424B4" w:rsidTr="009C7147">
        <w:tc>
          <w:tcPr>
            <w:tcW w:w="2552" w:type="dxa"/>
            <w:shd w:val="clear" w:color="auto" w:fill="auto"/>
          </w:tcPr>
          <w:p w:rsidR="00BA3191" w:rsidRPr="00D6226B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Указатели</w:t>
            </w:r>
          </w:p>
        </w:tc>
        <w:tc>
          <w:tcPr>
            <w:tcW w:w="6662" w:type="dxa"/>
            <w:shd w:val="clear" w:color="auto" w:fill="auto"/>
          </w:tcPr>
          <w:p w:rsidR="008A480C" w:rsidRPr="00D6226B" w:rsidRDefault="00D6226B" w:rsidP="00853CB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Сателлитный час</w:t>
            </w:r>
            <w:r w:rsidR="00853CBD" w:rsidRPr="00D6226B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минуты, цифровая индикация секунд</w:t>
            </w:r>
          </w:p>
          <w:p w:rsidR="00BA3191" w:rsidRPr="007424B4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Запас хода</w:t>
            </w:r>
          </w:p>
        </w:tc>
      </w:tr>
      <w:tr w:rsidR="00BA3191" w:rsidRPr="007424B4" w:rsidTr="009C7147">
        <w:tc>
          <w:tcPr>
            <w:tcW w:w="2552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  <w:tc>
          <w:tcPr>
            <w:tcW w:w="6662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9C7147">
        <w:tc>
          <w:tcPr>
            <w:tcW w:w="2552" w:type="dxa"/>
            <w:shd w:val="clear" w:color="auto" w:fill="auto"/>
          </w:tcPr>
          <w:p w:rsidR="00BA3191" w:rsidRPr="00D6226B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Корпус</w:t>
            </w:r>
          </w:p>
        </w:tc>
        <w:tc>
          <w:tcPr>
            <w:tcW w:w="6662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C94A80" w:rsidTr="009C7147">
        <w:tc>
          <w:tcPr>
            <w:tcW w:w="2552" w:type="dxa"/>
            <w:shd w:val="clear" w:color="auto" w:fill="auto"/>
          </w:tcPr>
          <w:p w:rsidR="00BA3191" w:rsidRPr="007424B4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8A480C" w:rsidRPr="00D6226B" w:rsidRDefault="00BA3191" w:rsidP="001252A6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 w:rsidRPr="007424B4">
              <w:rPr>
                <w:rFonts w:cs="Calibri"/>
                <w:color w:val="000000"/>
              </w:rPr>
              <w:t>UR</w:t>
            </w:r>
            <w:r w:rsidRPr="00D6226B">
              <w:rPr>
                <w:rFonts w:cs="Calibri"/>
                <w:color w:val="000000"/>
                <w:lang w:val="ru-RU"/>
              </w:rPr>
              <w:t xml:space="preserve">-105 </w:t>
            </w:r>
            <w:r w:rsidR="008A480C">
              <w:rPr>
                <w:rFonts w:cs="Calibri"/>
                <w:color w:val="000000"/>
              </w:rPr>
              <w:t>CT</w:t>
            </w:r>
            <w:r w:rsidR="008A480C" w:rsidRPr="00D6226B">
              <w:rPr>
                <w:rFonts w:cs="Calibri"/>
                <w:color w:val="000000"/>
                <w:lang w:val="ru-RU"/>
              </w:rPr>
              <w:t xml:space="preserve"> </w:t>
            </w:r>
            <w:r w:rsidR="00D6226B">
              <w:rPr>
                <w:rFonts w:cs="Calibri"/>
                <w:color w:val="000000"/>
                <w:lang w:val="ru-RU"/>
              </w:rPr>
              <w:t>корпус</w:t>
            </w:r>
            <w:r w:rsidR="00D6226B" w:rsidRPr="00D6226B">
              <w:rPr>
                <w:rFonts w:cs="Calibri"/>
                <w:color w:val="000000"/>
                <w:lang w:val="ru-RU"/>
              </w:rPr>
              <w:t xml:space="preserve"> </w:t>
            </w:r>
            <w:r w:rsidR="00D6226B">
              <w:rPr>
                <w:rFonts w:cs="Calibri"/>
                <w:color w:val="000000"/>
                <w:lang w:val="ru-RU"/>
              </w:rPr>
              <w:t>из</w:t>
            </w:r>
            <w:r w:rsidR="00D6226B" w:rsidRPr="00D6226B">
              <w:rPr>
                <w:rFonts w:cs="Calibri"/>
                <w:color w:val="000000"/>
                <w:lang w:val="ru-RU"/>
              </w:rPr>
              <w:t xml:space="preserve"> </w:t>
            </w:r>
            <w:r w:rsidR="00D6226B">
              <w:rPr>
                <w:rFonts w:cs="Calibri"/>
                <w:color w:val="000000"/>
                <w:lang w:val="ru-RU"/>
              </w:rPr>
              <w:t>титана</w:t>
            </w:r>
            <w:r w:rsidR="00D6226B" w:rsidRPr="00D6226B">
              <w:rPr>
                <w:rFonts w:cs="Calibri"/>
                <w:color w:val="000000"/>
                <w:lang w:val="ru-RU"/>
              </w:rPr>
              <w:t xml:space="preserve"> </w:t>
            </w:r>
            <w:r w:rsidR="00D6226B">
              <w:rPr>
                <w:rFonts w:cs="Calibri"/>
                <w:color w:val="000000"/>
                <w:lang w:val="ru-RU"/>
              </w:rPr>
              <w:t>и</w:t>
            </w:r>
            <w:r w:rsidR="00D6226B" w:rsidRPr="00D6226B">
              <w:rPr>
                <w:rFonts w:cs="Calibri"/>
                <w:color w:val="000000"/>
                <w:lang w:val="ru-RU"/>
              </w:rPr>
              <w:t xml:space="preserve"> </w:t>
            </w:r>
            <w:r w:rsidR="00D6226B" w:rsidRPr="00CF7911">
              <w:rPr>
                <w:rFonts w:cs="Times New Roman"/>
                <w:lang w:val="ru-RU"/>
              </w:rPr>
              <w:t>стали</w:t>
            </w:r>
            <w:r w:rsidR="00D6226B" w:rsidRPr="00D6226B">
              <w:rPr>
                <w:rFonts w:cs="Times New Roman"/>
                <w:lang w:val="ru-RU"/>
              </w:rPr>
              <w:t xml:space="preserve"> </w:t>
            </w:r>
            <w:r w:rsidR="00D6226B" w:rsidRPr="00CF7911">
              <w:rPr>
                <w:rFonts w:cs="Times New Roman"/>
                <w:lang w:val="ru-RU"/>
              </w:rPr>
              <w:t>с</w:t>
            </w:r>
            <w:r w:rsidR="00D6226B" w:rsidRPr="00D6226B">
              <w:rPr>
                <w:rFonts w:cs="Times New Roman"/>
                <w:lang w:val="ru-RU"/>
              </w:rPr>
              <w:t xml:space="preserve"> </w:t>
            </w:r>
            <w:r w:rsidR="00D6226B" w:rsidRPr="00CF7911">
              <w:rPr>
                <w:rFonts w:cs="Times New Roman"/>
                <w:lang w:val="ru-RU"/>
              </w:rPr>
              <w:t>зеркальной</w:t>
            </w:r>
            <w:r w:rsidR="00D6226B" w:rsidRPr="00D6226B">
              <w:rPr>
                <w:rFonts w:cs="Times New Roman"/>
                <w:lang w:val="ru-RU"/>
              </w:rPr>
              <w:t xml:space="preserve"> </w:t>
            </w:r>
            <w:r w:rsidR="00D6226B" w:rsidRPr="00CF7911">
              <w:rPr>
                <w:rFonts w:cs="Times New Roman"/>
                <w:lang w:val="ru-RU"/>
              </w:rPr>
              <w:t>полировкой</w:t>
            </w:r>
            <w:r w:rsidR="00D6226B" w:rsidRPr="00D6226B">
              <w:rPr>
                <w:rFonts w:cs="Calibri"/>
                <w:color w:val="000000"/>
                <w:lang w:val="ru-RU"/>
              </w:rPr>
              <w:t xml:space="preserve"> </w:t>
            </w:r>
          </w:p>
          <w:p w:rsidR="00BA3191" w:rsidRPr="00D6226B" w:rsidRDefault="008A480C" w:rsidP="001252A6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</w:rPr>
              <w:t>UR</w:t>
            </w:r>
            <w:r w:rsidRPr="00D6226B">
              <w:rPr>
                <w:rFonts w:cs="Calibri"/>
                <w:color w:val="000000"/>
                <w:lang w:val="ru-RU"/>
              </w:rPr>
              <w:t xml:space="preserve">-105 </w:t>
            </w:r>
            <w:r>
              <w:rPr>
                <w:rFonts w:cs="Calibri"/>
                <w:color w:val="000000"/>
              </w:rPr>
              <w:t>CT</w:t>
            </w:r>
            <w:r w:rsidRPr="00D6226B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</w:rPr>
              <w:t>black</w:t>
            </w:r>
            <w:r w:rsidRPr="00D6226B">
              <w:rPr>
                <w:rFonts w:cs="Calibri"/>
                <w:color w:val="000000"/>
                <w:lang w:val="ru-RU"/>
              </w:rPr>
              <w:t xml:space="preserve"> </w:t>
            </w:r>
            <w:r w:rsidR="00D6226B">
              <w:rPr>
                <w:rFonts w:cs="Calibri"/>
                <w:color w:val="000000"/>
                <w:lang w:val="ru-RU"/>
              </w:rPr>
              <w:t xml:space="preserve">из титана и стали с черным покрытием </w:t>
            </w:r>
            <w:r>
              <w:rPr>
                <w:rFonts w:cs="Calibri"/>
                <w:color w:val="000000"/>
              </w:rPr>
              <w:t>PVD</w:t>
            </w:r>
            <w:r w:rsidR="00BA3191" w:rsidRPr="007424B4">
              <w:rPr>
                <w:rFonts w:cs="Calibri"/>
                <w:color w:val="000000"/>
              </w:rPr>
              <w:t> </w:t>
            </w:r>
            <w:r w:rsidR="00BA3191" w:rsidRPr="00D6226B">
              <w:rPr>
                <w:rFonts w:cs="Calibri"/>
                <w:color w:val="000000"/>
                <w:lang w:val="ru-RU"/>
              </w:rPr>
              <w:t xml:space="preserve"> </w:t>
            </w:r>
          </w:p>
          <w:p w:rsidR="00BA3191" w:rsidRPr="00D6226B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BA3191" w:rsidRPr="00BF23D9" w:rsidTr="009C7147">
        <w:tc>
          <w:tcPr>
            <w:tcW w:w="2552" w:type="dxa"/>
            <w:shd w:val="clear" w:color="auto" w:fill="auto"/>
          </w:tcPr>
          <w:p w:rsidR="00BA3191" w:rsidRPr="007424B4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Размеры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BA3191" w:rsidRPr="00D6226B" w:rsidRDefault="00D6226B" w:rsidP="00A3158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Ширина</w:t>
            </w:r>
            <w:r w:rsidR="00BA3191" w:rsidRPr="00D6226B">
              <w:rPr>
                <w:rFonts w:cs="Calibri"/>
                <w:color w:val="000000"/>
                <w:lang w:val="ru-RU"/>
              </w:rPr>
              <w:t xml:space="preserve"> 39,50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  <w:r w:rsidR="00BA3191" w:rsidRPr="00D6226B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длина</w:t>
            </w:r>
            <w:r w:rsidR="00BA3191" w:rsidRPr="00D6226B">
              <w:rPr>
                <w:rFonts w:cs="Calibri"/>
                <w:color w:val="000000"/>
                <w:lang w:val="ru-RU"/>
              </w:rPr>
              <w:t xml:space="preserve"> 53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  <w:r w:rsidRPr="00D6226B">
              <w:rPr>
                <w:rFonts w:cs="Calibri"/>
                <w:color w:val="000000"/>
                <w:lang w:val="ru-RU"/>
              </w:rPr>
              <w:t>; толщина</w:t>
            </w:r>
            <w:r w:rsidR="00BA3191" w:rsidRPr="00D6226B">
              <w:rPr>
                <w:rFonts w:cs="Calibri"/>
                <w:color w:val="000000"/>
                <w:lang w:val="ru-RU"/>
              </w:rPr>
              <w:t xml:space="preserve"> </w:t>
            </w:r>
            <w:r w:rsidRPr="00D6226B">
              <w:rPr>
                <w:rFonts w:cs="Calibri"/>
                <w:color w:val="000000"/>
                <w:lang w:val="ru-RU"/>
              </w:rPr>
              <w:t>17,</w:t>
            </w:r>
            <w:r w:rsidR="00A31582" w:rsidRPr="00D6226B">
              <w:rPr>
                <w:rFonts w:cs="Calibri"/>
                <w:color w:val="000000"/>
                <w:lang w:val="ru-RU"/>
              </w:rPr>
              <w:t>8</w:t>
            </w:r>
            <w:r w:rsidR="00BA3191" w:rsidRPr="00D6226B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мм</w:t>
            </w:r>
          </w:p>
          <w:p w:rsidR="00BA3191" w:rsidRPr="00D6226B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BA3191" w:rsidRPr="007424B4" w:rsidTr="009C7147">
        <w:tc>
          <w:tcPr>
            <w:tcW w:w="2552" w:type="dxa"/>
            <w:shd w:val="clear" w:color="auto" w:fill="auto"/>
          </w:tcPr>
          <w:p w:rsidR="00BA3191" w:rsidRPr="007424B4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Стекло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D6226B" w:rsidRPr="00407653" w:rsidRDefault="00D6226B" w:rsidP="00D62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Сапфировый кристалл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</w:p>
        </w:tc>
      </w:tr>
      <w:tr w:rsidR="00BA3191" w:rsidRPr="00BF23D9" w:rsidTr="009C7147">
        <w:tc>
          <w:tcPr>
            <w:tcW w:w="2552" w:type="dxa"/>
            <w:shd w:val="clear" w:color="auto" w:fill="auto"/>
          </w:tcPr>
          <w:p w:rsidR="00BA3191" w:rsidRPr="007424B4" w:rsidRDefault="00D6226B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>
              <w:rPr>
                <w:lang w:val="ru-RU" w:eastAsia="ar-SA"/>
              </w:rPr>
              <w:t>Водонепроницаемость</w:t>
            </w:r>
            <w:r w:rsidR="00BA3191" w:rsidRPr="007424B4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D6226B" w:rsidRPr="00407653" w:rsidRDefault="00D6226B" w:rsidP="00D62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lang w:val="ru-RU"/>
              </w:rPr>
              <w:t>Давление протестировано на глубине 30 м/3 атмосферы</w:t>
            </w:r>
          </w:p>
          <w:p w:rsidR="00BA3191" w:rsidRPr="00D6226B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</w:p>
        </w:tc>
      </w:tr>
    </w:tbl>
    <w:p w:rsidR="00BA3191" w:rsidRPr="00D6226B" w:rsidRDefault="00BA3191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00000"/>
          <w:lang w:val="ru-RU"/>
        </w:rPr>
      </w:pPr>
      <w:r w:rsidRPr="00D6226B">
        <w:rPr>
          <w:rFonts w:cs="Calibri"/>
          <w:color w:val="000000"/>
          <w:lang w:val="ru-RU"/>
        </w:rPr>
        <w:t>___________________</w:t>
      </w:r>
    </w:p>
    <w:p w:rsidR="00BA3191" w:rsidRPr="00D6226B" w:rsidRDefault="00BA3191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00000"/>
          <w:lang w:val="ru-RU"/>
        </w:rPr>
      </w:pPr>
    </w:p>
    <w:p w:rsidR="00BA3191" w:rsidRPr="00D6226B" w:rsidRDefault="00D6226B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00000"/>
          <w:lang w:val="ru-RU"/>
        </w:rPr>
      </w:pPr>
      <w:r>
        <w:rPr>
          <w:rFonts w:cs="Calibri"/>
          <w:color w:val="000000"/>
          <w:lang w:val="ru-RU"/>
        </w:rPr>
        <w:t>Контакт для СМИ</w:t>
      </w:r>
      <w:r w:rsidR="00BA3191" w:rsidRPr="00D6226B">
        <w:rPr>
          <w:rFonts w:cs="Calibri"/>
          <w:color w:val="000000"/>
          <w:lang w:val="ru-RU"/>
        </w:rPr>
        <w:t>:</w:t>
      </w:r>
    </w:p>
    <w:p w:rsidR="00BA3191" w:rsidRPr="00D6226B" w:rsidRDefault="00D6226B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563C2"/>
          <w:lang w:val="ru-RU"/>
        </w:rPr>
      </w:pPr>
      <w:r>
        <w:rPr>
          <w:rFonts w:cs="Calibri"/>
          <w:color w:val="000000"/>
          <w:lang w:val="ru-RU"/>
        </w:rPr>
        <w:t>Мадам Ясин Сар (</w:t>
      </w:r>
      <w:r w:rsidRPr="00407653">
        <w:rPr>
          <w:rFonts w:cs="Calibri"/>
          <w:color w:val="000000"/>
        </w:rPr>
        <w:t>Yacine</w:t>
      </w:r>
      <w:r w:rsidRPr="007D7417">
        <w:rPr>
          <w:rFonts w:cs="Calibri"/>
          <w:color w:val="000000"/>
          <w:lang w:val="ru-RU"/>
        </w:rPr>
        <w:t xml:space="preserve"> </w:t>
      </w:r>
      <w:r w:rsidRPr="00407653">
        <w:rPr>
          <w:rFonts w:cs="Calibri"/>
          <w:color w:val="000000"/>
        </w:rPr>
        <w:t>Sar</w:t>
      </w:r>
      <w:r>
        <w:rPr>
          <w:rFonts w:cs="Calibri"/>
          <w:color w:val="000000"/>
          <w:lang w:val="ru-RU"/>
        </w:rPr>
        <w:t>)</w:t>
      </w:r>
      <w:r w:rsidR="00BA3191" w:rsidRPr="00D6226B">
        <w:rPr>
          <w:rFonts w:cs="Calibri"/>
          <w:color w:val="000000"/>
          <w:lang w:val="ru-RU"/>
        </w:rPr>
        <w:tab/>
      </w:r>
      <w:r w:rsidR="00BA3191" w:rsidRPr="007424B4">
        <w:rPr>
          <w:rFonts w:cs="Calibri"/>
          <w:color w:val="0563C2"/>
        </w:rPr>
        <w:t>press</w:t>
      </w:r>
      <w:r w:rsidR="00BA3191" w:rsidRPr="00D6226B">
        <w:rPr>
          <w:rFonts w:cs="Calibri"/>
          <w:color w:val="0563C2"/>
          <w:lang w:val="ru-RU"/>
        </w:rPr>
        <w:t>@</w:t>
      </w:r>
      <w:proofErr w:type="spellStart"/>
      <w:r w:rsidR="00BA3191" w:rsidRPr="007424B4">
        <w:rPr>
          <w:rFonts w:cs="Calibri"/>
          <w:color w:val="0563C2"/>
        </w:rPr>
        <w:t>urwerk</w:t>
      </w:r>
      <w:proofErr w:type="spellEnd"/>
      <w:r w:rsidR="00BA3191" w:rsidRPr="00D6226B">
        <w:rPr>
          <w:rFonts w:cs="Calibri"/>
          <w:color w:val="0563C2"/>
          <w:lang w:val="ru-RU"/>
        </w:rPr>
        <w:t>.</w:t>
      </w:r>
      <w:proofErr w:type="spellStart"/>
      <w:r w:rsidR="00BA3191" w:rsidRPr="007424B4">
        <w:rPr>
          <w:rFonts w:cs="Calibri"/>
          <w:color w:val="0563C2"/>
        </w:rPr>
        <w:t>com</w:t>
      </w:r>
      <w:proofErr w:type="spellEnd"/>
    </w:p>
    <w:p w:rsidR="00BA3191" w:rsidRPr="00BF23D9" w:rsidRDefault="00D6226B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00000"/>
          <w:lang w:val="ru-RU"/>
        </w:rPr>
      </w:pPr>
      <w:r>
        <w:rPr>
          <w:rFonts w:cs="Calibri"/>
          <w:color w:val="000000"/>
          <w:lang w:val="ru-RU"/>
        </w:rPr>
        <w:t>Тел.</w:t>
      </w:r>
      <w:r w:rsidR="00BA3191" w:rsidRPr="00BF23D9">
        <w:rPr>
          <w:rFonts w:cs="Calibri"/>
          <w:color w:val="000000"/>
          <w:lang w:val="ru-RU"/>
        </w:rPr>
        <w:t xml:space="preserve"> +41 22 9002027 </w:t>
      </w:r>
      <w:r w:rsidR="00BA3191" w:rsidRPr="00BF23D9">
        <w:rPr>
          <w:rFonts w:cs="Calibri"/>
          <w:color w:val="000000"/>
          <w:lang w:val="ru-RU"/>
        </w:rPr>
        <w:tab/>
      </w:r>
      <w:r>
        <w:rPr>
          <w:rFonts w:cs="Calibri"/>
          <w:color w:val="000000"/>
          <w:lang w:val="ru-RU"/>
        </w:rPr>
        <w:t>Сотовый</w:t>
      </w:r>
      <w:r w:rsidR="00BA3191" w:rsidRPr="00BF23D9">
        <w:rPr>
          <w:rFonts w:cs="Calibri"/>
          <w:color w:val="000000"/>
          <w:lang w:val="ru-RU"/>
        </w:rPr>
        <w:t xml:space="preserve"> +41 79 834 4665</w:t>
      </w:r>
      <w:r w:rsidR="00BA3191" w:rsidRPr="00BF23D9">
        <w:rPr>
          <w:rFonts w:cs="Calibri"/>
          <w:color w:val="000000"/>
          <w:lang w:val="ru-RU"/>
        </w:rPr>
        <w:tab/>
      </w:r>
    </w:p>
    <w:p w:rsidR="00BA3191" w:rsidRPr="00BF23D9" w:rsidRDefault="00BA3191" w:rsidP="001A2805">
      <w:pPr>
        <w:ind w:right="567"/>
        <w:jc w:val="both"/>
        <w:rPr>
          <w:lang w:val="ru-RU"/>
        </w:rPr>
      </w:pPr>
    </w:p>
    <w:p w:rsidR="00C94A80" w:rsidRDefault="00C94A80" w:rsidP="00C94A80">
      <w:pPr>
        <w:ind w:right="567"/>
        <w:jc w:val="both"/>
        <w:rPr>
          <w:b/>
          <w:bCs/>
          <w:sz w:val="24"/>
          <w:szCs w:val="24"/>
        </w:rPr>
      </w:pPr>
      <w:bookmarkStart w:id="0" w:name="_GoBack"/>
      <w:bookmarkEnd w:id="0"/>
    </w:p>
    <w:p w:rsidR="00C94A80" w:rsidRDefault="00C94A80" w:rsidP="00C94A80">
      <w:pPr>
        <w:ind w:right="567"/>
        <w:jc w:val="both"/>
        <w:rPr>
          <w:b/>
          <w:bCs/>
          <w:sz w:val="24"/>
          <w:szCs w:val="24"/>
        </w:rPr>
      </w:pPr>
    </w:p>
    <w:p w:rsidR="00C94A80" w:rsidRDefault="00C94A80" w:rsidP="00C94A80">
      <w:pPr>
        <w:ind w:right="567"/>
        <w:jc w:val="both"/>
        <w:rPr>
          <w:b/>
          <w:bCs/>
          <w:sz w:val="24"/>
          <w:szCs w:val="24"/>
        </w:rPr>
      </w:pPr>
    </w:p>
    <w:p w:rsidR="00BA3191" w:rsidRPr="00C94A80" w:rsidRDefault="00BA3191" w:rsidP="00C94A80">
      <w:pPr>
        <w:ind w:right="567"/>
        <w:jc w:val="both"/>
        <w:rPr>
          <w:lang w:val="ru-RU"/>
        </w:rPr>
      </w:pPr>
      <w:r w:rsidRPr="002D3F7E">
        <w:rPr>
          <w:b/>
          <w:bCs/>
          <w:sz w:val="24"/>
          <w:szCs w:val="24"/>
        </w:rPr>
        <w:t>URWERK</w:t>
      </w:r>
    </w:p>
    <w:p w:rsidR="007312A6" w:rsidRPr="00BF23D9" w:rsidRDefault="007312A6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b/>
          <w:bCs/>
          <w:lang w:val="ru-RU"/>
        </w:rPr>
      </w:pPr>
    </w:p>
    <w:p w:rsidR="00853CBD" w:rsidRPr="00BF23D9" w:rsidRDefault="00853CBD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eastAsia="Calibri" w:hAnsi="Tahoma" w:cs="Tahoma"/>
          <w:bCs/>
          <w:lang w:val="ru-RU"/>
        </w:rPr>
      </w:pPr>
    </w:p>
    <w:p w:rsidR="00385726" w:rsidRPr="00385726" w:rsidRDefault="00385726" w:rsidP="00385726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  <w:color w:val="000000"/>
          <w:lang w:val="ru-RU"/>
        </w:rPr>
      </w:pPr>
      <w:r w:rsidRPr="00385726">
        <w:rPr>
          <w:rFonts w:ascii="Tahoma" w:hAnsi="Tahoma" w:cs="Tahoma"/>
          <w:color w:val="000000"/>
          <w:lang w:val="ru-RU"/>
        </w:rPr>
        <w:t xml:space="preserve">«Наша задача – предложить не энную версию знакомого всем усложнения», – объясняет часовых дел матер и соучредитель </w:t>
      </w:r>
      <w:r w:rsidRPr="00385726">
        <w:rPr>
          <w:rFonts w:ascii="Tahoma" w:eastAsia="Calibri" w:hAnsi="Tahoma" w:cs="Tahoma"/>
          <w:bCs/>
        </w:rPr>
        <w:t>URWERK</w:t>
      </w:r>
      <w:r w:rsidRPr="00385726">
        <w:rPr>
          <w:rFonts w:ascii="Tahoma" w:hAnsi="Tahoma" w:cs="Tahoma"/>
          <w:b/>
          <w:color w:val="000000"/>
          <w:lang w:val="ru-RU"/>
        </w:rPr>
        <w:t xml:space="preserve"> </w:t>
      </w:r>
      <w:r w:rsidRPr="00385726">
        <w:rPr>
          <w:rFonts w:ascii="Tahoma" w:hAnsi="Tahoma" w:cs="Tahoma"/>
          <w:color w:val="000000"/>
          <w:lang w:val="ru-RU"/>
        </w:rPr>
        <w:t xml:space="preserve">Феликс Баумгартнер. – Наши часы уникальны, потому что каждая модель требует оригинального конструкторского решения с начала и до конца. В этом раритетность и особая ценность каждого нашего произведения.» </w:t>
      </w:r>
    </w:p>
    <w:p w:rsidR="00385726" w:rsidRPr="00385726" w:rsidRDefault="00385726" w:rsidP="00385726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  <w:color w:val="000000"/>
          <w:lang w:val="ru-RU"/>
        </w:rPr>
      </w:pPr>
      <w:r w:rsidRPr="00385726">
        <w:rPr>
          <w:rFonts w:ascii="Tahoma" w:hAnsi="Tahoma" w:cs="Tahoma"/>
          <w:color w:val="000000"/>
          <w:lang w:val="ru-RU"/>
        </w:rPr>
        <w:t xml:space="preserve">В аналогичном ключе мыслит и главный дизайнер и соучредитель </w:t>
      </w:r>
      <w:r w:rsidRPr="00385726">
        <w:rPr>
          <w:rFonts w:ascii="Tahoma" w:eastAsia="Calibri" w:hAnsi="Tahoma" w:cs="Tahoma"/>
          <w:bCs/>
        </w:rPr>
        <w:t>URWERK</w:t>
      </w:r>
      <w:r w:rsidRPr="00385726">
        <w:rPr>
          <w:rFonts w:ascii="Tahoma" w:hAnsi="Tahoma" w:cs="Tahoma"/>
          <w:b/>
          <w:color w:val="000000"/>
          <w:lang w:val="ru-RU"/>
        </w:rPr>
        <w:t xml:space="preserve"> </w:t>
      </w:r>
      <w:r w:rsidRPr="00385726">
        <w:rPr>
          <w:rFonts w:ascii="Tahoma" w:hAnsi="Tahoma" w:cs="Tahoma"/>
          <w:color w:val="000000"/>
          <w:lang w:val="ru-RU"/>
        </w:rPr>
        <w:t>Мартин Фрай, автор эксклюзивного дизайна всех моделей: «Я пришел не из замкнутого мирка часовщиков, а из мира, в котором свобода для человека творческого просто не имеет границ. Источник вдохновения для меня – весь этот мир, весь мой культурный багаж».</w:t>
      </w:r>
    </w:p>
    <w:p w:rsidR="00385726" w:rsidRDefault="00385726" w:rsidP="00385726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eastAsia="Calibri" w:hAnsi="Tahoma" w:cs="Tahoma"/>
          <w:bCs/>
          <w:lang w:val="ru-RU"/>
        </w:rPr>
      </w:pPr>
      <w:r w:rsidRPr="00385726">
        <w:rPr>
          <w:rFonts w:ascii="Tahoma" w:eastAsia="Calibri" w:hAnsi="Tahoma" w:cs="Tahoma"/>
          <w:bCs/>
          <w:lang w:val="ru-RU"/>
        </w:rPr>
        <w:t xml:space="preserve"> </w:t>
      </w:r>
    </w:p>
    <w:p w:rsidR="00C94A80" w:rsidRDefault="00C94A80" w:rsidP="00385726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eastAsia="Calibri" w:hAnsi="Tahoma" w:cs="Tahoma"/>
          <w:bCs/>
          <w:lang w:val="ru-RU"/>
        </w:rPr>
      </w:pPr>
    </w:p>
    <w:p w:rsidR="00385726" w:rsidRPr="00385726" w:rsidRDefault="00385726" w:rsidP="00385726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  <w:lang w:val="ru-RU"/>
        </w:rPr>
      </w:pPr>
      <w:r w:rsidRPr="00385726">
        <w:rPr>
          <w:rFonts w:ascii="Tahoma" w:hAnsi="Tahoma" w:cs="Tahoma"/>
          <w:lang w:val="ru-RU"/>
        </w:rPr>
        <w:t>Появившийся в 1997 г. URWERK празднует сегодня свое 20-летие и надежно закрепил за собой репутацию пионера среди независимых часовых брендов. URWERK производит всего 150 изделий в год, гармонично сочетая в себе традиционное часовое ноу-хау и революционную эстетику. Мануфактура URWERK создает сложные современные произведения, равных которым не существует, в соответствии с самыми жесткими канонами высокого часового искусства: независимые НИОКР и дизайн, высокотехнологичные материалы, финиш вручную.</w:t>
      </w:r>
    </w:p>
    <w:p w:rsidR="00385726" w:rsidRDefault="00385726" w:rsidP="00385726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  <w:lang w:val="ru-RU"/>
        </w:rPr>
      </w:pPr>
    </w:p>
    <w:p w:rsidR="00C94A80" w:rsidRPr="00385726" w:rsidRDefault="00C94A80" w:rsidP="00385726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  <w:lang w:val="ru-RU"/>
        </w:rPr>
      </w:pPr>
    </w:p>
    <w:p w:rsidR="00BA3191" w:rsidRPr="00385726" w:rsidRDefault="00385726" w:rsidP="00385726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  <w:color w:val="000000"/>
          <w:lang w:val="ru-RU"/>
        </w:rPr>
      </w:pPr>
      <w:r w:rsidRPr="00385726">
        <w:rPr>
          <w:rFonts w:ascii="Tahoma" w:hAnsi="Tahoma" w:cs="Tahoma"/>
          <w:color w:val="000000"/>
          <w:lang w:val="ru-RU"/>
        </w:rPr>
        <w:t xml:space="preserve">Название </w:t>
      </w:r>
      <w:r w:rsidRPr="00385726">
        <w:rPr>
          <w:rFonts w:ascii="Tahoma" w:hAnsi="Tahoma" w:cs="Tahoma"/>
          <w:color w:val="000000"/>
        </w:rPr>
        <w:t>URWERK</w:t>
      </w:r>
      <w:r w:rsidRPr="00385726">
        <w:rPr>
          <w:rFonts w:ascii="Tahoma" w:hAnsi="Tahoma" w:cs="Tahoma"/>
          <w:color w:val="000000"/>
          <w:lang w:val="ru-RU"/>
        </w:rPr>
        <w:t xml:space="preserve"> уходит корнями в эпоху 6000 лет до нашей эры, в город Ур в Месопотамии. Наблюдая за тенью, отбрасываемой монументами, шумеры – жители Южной Месопотамии – изобрели единицу измерения времени, которой мы продолжаем пользоваться сегодня. Впрочем, совпадение это или знамение времени, слово «</w:t>
      </w:r>
      <w:r w:rsidRPr="00385726">
        <w:rPr>
          <w:rFonts w:ascii="Tahoma" w:hAnsi="Tahoma" w:cs="Tahoma"/>
          <w:color w:val="000000"/>
        </w:rPr>
        <w:t>Ur</w:t>
      </w:r>
      <w:r w:rsidRPr="00385726">
        <w:rPr>
          <w:rFonts w:ascii="Tahoma" w:hAnsi="Tahoma" w:cs="Tahoma"/>
          <w:color w:val="000000"/>
          <w:lang w:val="ru-RU"/>
        </w:rPr>
        <w:t xml:space="preserve">» на языке Гете означает «начало», «исток». Вторая часть названия </w:t>
      </w:r>
      <w:r w:rsidRPr="00385726">
        <w:rPr>
          <w:rFonts w:ascii="Tahoma" w:hAnsi="Tahoma" w:cs="Tahoma"/>
          <w:color w:val="000000"/>
        </w:rPr>
        <w:t>URWERK</w:t>
      </w:r>
      <w:r w:rsidRPr="00385726">
        <w:rPr>
          <w:rFonts w:ascii="Tahoma" w:hAnsi="Tahoma" w:cs="Tahoma"/>
          <w:color w:val="000000"/>
          <w:lang w:val="ru-RU"/>
        </w:rPr>
        <w:t xml:space="preserve"> также взята из немецкого. Слово «</w:t>
      </w:r>
      <w:proofErr w:type="spellStart"/>
      <w:r w:rsidRPr="00385726">
        <w:rPr>
          <w:rFonts w:ascii="Tahoma" w:hAnsi="Tahoma" w:cs="Tahoma"/>
          <w:color w:val="000000"/>
        </w:rPr>
        <w:t>werk</w:t>
      </w:r>
      <w:proofErr w:type="spellEnd"/>
      <w:r w:rsidRPr="00385726">
        <w:rPr>
          <w:rFonts w:ascii="Tahoma" w:hAnsi="Tahoma" w:cs="Tahoma"/>
          <w:color w:val="000000"/>
          <w:lang w:val="ru-RU"/>
        </w:rPr>
        <w:t>» подразумевает труд, работу, произведение. Это дань неустанному труду часовых мастеров, которые, поколение за поколением, создавали то, что мы сегодня именуем высоким часовым искусством.</w:t>
      </w:r>
    </w:p>
    <w:p w:rsidR="00385726" w:rsidRPr="00385726" w:rsidRDefault="00385726" w:rsidP="00385726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  <w:lang w:val="ru-RU"/>
        </w:rPr>
      </w:pPr>
    </w:p>
    <w:p w:rsidR="00BA3191" w:rsidRPr="00BF23D9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eastAsia="Calibri" w:hAnsi="Tahoma" w:cs="Tahoma"/>
          <w:bCs/>
          <w:lang w:val="ru-RU"/>
        </w:rPr>
      </w:pPr>
    </w:p>
    <w:p w:rsidR="00BA3191" w:rsidRPr="00BF23D9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  <w:lang w:val="ru-RU"/>
        </w:rPr>
      </w:pPr>
    </w:p>
    <w:p w:rsidR="00BA3191" w:rsidRPr="00BF23D9" w:rsidRDefault="00BA3191" w:rsidP="001A2805">
      <w:pPr>
        <w:ind w:left="-709" w:right="567"/>
        <w:jc w:val="both"/>
        <w:rPr>
          <w:lang w:val="ru-RU"/>
        </w:rPr>
      </w:pPr>
    </w:p>
    <w:sectPr w:rsidR="00BA3191" w:rsidRPr="00BF23D9" w:rsidSect="00242F7E">
      <w:headerReference w:type="default" r:id="rId10"/>
      <w:pgSz w:w="11906" w:h="16838"/>
      <w:pgMar w:top="1418" w:right="70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E79" w:rsidRDefault="00EB5E79">
      <w:pPr>
        <w:spacing w:after="0" w:line="240" w:lineRule="auto"/>
      </w:pPr>
      <w:r>
        <w:separator/>
      </w:r>
    </w:p>
  </w:endnote>
  <w:endnote w:type="continuationSeparator" w:id="0">
    <w:p w:rsidR="00EB5E79" w:rsidRDefault="00EB5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,Bold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E79" w:rsidRDefault="00EB5E79">
      <w:pPr>
        <w:spacing w:after="0" w:line="240" w:lineRule="auto"/>
      </w:pPr>
      <w:r>
        <w:separator/>
      </w:r>
    </w:p>
  </w:footnote>
  <w:footnote w:type="continuationSeparator" w:id="0">
    <w:p w:rsidR="00EB5E79" w:rsidRDefault="00EB5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563" w:rsidRDefault="00166563" w:rsidP="000B202E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 wp14:anchorId="46F4DD88" wp14:editId="3AE38572">
          <wp:extent cx="2514600" cy="581025"/>
          <wp:effectExtent l="0" t="0" r="0" b="952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6563" w:rsidRDefault="0016656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31"/>
    <w:rsid w:val="00004D1A"/>
    <w:rsid w:val="000068D9"/>
    <w:rsid w:val="000308E8"/>
    <w:rsid w:val="000403A8"/>
    <w:rsid w:val="00050695"/>
    <w:rsid w:val="00053BB3"/>
    <w:rsid w:val="00055F79"/>
    <w:rsid w:val="00057B06"/>
    <w:rsid w:val="00057D53"/>
    <w:rsid w:val="000752CB"/>
    <w:rsid w:val="000B202E"/>
    <w:rsid w:val="000C29E2"/>
    <w:rsid w:val="000C4BE5"/>
    <w:rsid w:val="000D3E1C"/>
    <w:rsid w:val="00100E75"/>
    <w:rsid w:val="00103899"/>
    <w:rsid w:val="00111AAE"/>
    <w:rsid w:val="001158AD"/>
    <w:rsid w:val="001252A6"/>
    <w:rsid w:val="00136703"/>
    <w:rsid w:val="00144000"/>
    <w:rsid w:val="0015661B"/>
    <w:rsid w:val="00166563"/>
    <w:rsid w:val="00177B49"/>
    <w:rsid w:val="00184072"/>
    <w:rsid w:val="001919B7"/>
    <w:rsid w:val="001A1141"/>
    <w:rsid w:val="001A2805"/>
    <w:rsid w:val="001B6088"/>
    <w:rsid w:val="001B7612"/>
    <w:rsid w:val="001D4101"/>
    <w:rsid w:val="001E0A28"/>
    <w:rsid w:val="001F29E6"/>
    <w:rsid w:val="00222AB5"/>
    <w:rsid w:val="002334A0"/>
    <w:rsid w:val="00242F7E"/>
    <w:rsid w:val="00260988"/>
    <w:rsid w:val="00260DE5"/>
    <w:rsid w:val="002713DF"/>
    <w:rsid w:val="002A1300"/>
    <w:rsid w:val="002B5757"/>
    <w:rsid w:val="002C33C3"/>
    <w:rsid w:val="002D3F7E"/>
    <w:rsid w:val="002D6836"/>
    <w:rsid w:val="002F2387"/>
    <w:rsid w:val="002F5EE4"/>
    <w:rsid w:val="002F71E8"/>
    <w:rsid w:val="00303F2F"/>
    <w:rsid w:val="00320682"/>
    <w:rsid w:val="00331DFB"/>
    <w:rsid w:val="003418AB"/>
    <w:rsid w:val="003568E7"/>
    <w:rsid w:val="00362292"/>
    <w:rsid w:val="003821F6"/>
    <w:rsid w:val="00385726"/>
    <w:rsid w:val="003B12AF"/>
    <w:rsid w:val="003B24A1"/>
    <w:rsid w:val="003B6837"/>
    <w:rsid w:val="003C1F70"/>
    <w:rsid w:val="003C2332"/>
    <w:rsid w:val="003C7217"/>
    <w:rsid w:val="003D272F"/>
    <w:rsid w:val="003F13C7"/>
    <w:rsid w:val="003F6366"/>
    <w:rsid w:val="0042573E"/>
    <w:rsid w:val="00437ECA"/>
    <w:rsid w:val="00451351"/>
    <w:rsid w:val="00453D38"/>
    <w:rsid w:val="004A3819"/>
    <w:rsid w:val="004C3141"/>
    <w:rsid w:val="004C7BF0"/>
    <w:rsid w:val="004D6267"/>
    <w:rsid w:val="004D7BF7"/>
    <w:rsid w:val="004F2D79"/>
    <w:rsid w:val="005022DE"/>
    <w:rsid w:val="00544B0B"/>
    <w:rsid w:val="00561C1A"/>
    <w:rsid w:val="0056563E"/>
    <w:rsid w:val="00574D62"/>
    <w:rsid w:val="00592CC7"/>
    <w:rsid w:val="005974E4"/>
    <w:rsid w:val="005A38FB"/>
    <w:rsid w:val="005A7AEA"/>
    <w:rsid w:val="005B59E0"/>
    <w:rsid w:val="005C23EF"/>
    <w:rsid w:val="005C66AE"/>
    <w:rsid w:val="005D2514"/>
    <w:rsid w:val="005D61D1"/>
    <w:rsid w:val="005D6C16"/>
    <w:rsid w:val="005E1710"/>
    <w:rsid w:val="005F29E6"/>
    <w:rsid w:val="005F3E8C"/>
    <w:rsid w:val="006032C9"/>
    <w:rsid w:val="00612254"/>
    <w:rsid w:val="0061314F"/>
    <w:rsid w:val="00627760"/>
    <w:rsid w:val="00645226"/>
    <w:rsid w:val="0066292B"/>
    <w:rsid w:val="0066789C"/>
    <w:rsid w:val="006722FF"/>
    <w:rsid w:val="00674232"/>
    <w:rsid w:val="006743A2"/>
    <w:rsid w:val="006A64C6"/>
    <w:rsid w:val="006A67A9"/>
    <w:rsid w:val="006E061A"/>
    <w:rsid w:val="006E4D92"/>
    <w:rsid w:val="006E6632"/>
    <w:rsid w:val="006F005A"/>
    <w:rsid w:val="006F230C"/>
    <w:rsid w:val="007312A6"/>
    <w:rsid w:val="007424B4"/>
    <w:rsid w:val="00744D4D"/>
    <w:rsid w:val="00746FD5"/>
    <w:rsid w:val="00760DC5"/>
    <w:rsid w:val="0077511F"/>
    <w:rsid w:val="007A1D32"/>
    <w:rsid w:val="007A2C71"/>
    <w:rsid w:val="007C23C2"/>
    <w:rsid w:val="007C41B2"/>
    <w:rsid w:val="007C707F"/>
    <w:rsid w:val="007D4031"/>
    <w:rsid w:val="007D715A"/>
    <w:rsid w:val="007E4CF9"/>
    <w:rsid w:val="007E74FA"/>
    <w:rsid w:val="00800C34"/>
    <w:rsid w:val="00820B07"/>
    <w:rsid w:val="008225FB"/>
    <w:rsid w:val="0083479E"/>
    <w:rsid w:val="00837929"/>
    <w:rsid w:val="00840BD3"/>
    <w:rsid w:val="00843139"/>
    <w:rsid w:val="00853CBD"/>
    <w:rsid w:val="00857105"/>
    <w:rsid w:val="008811B0"/>
    <w:rsid w:val="00882779"/>
    <w:rsid w:val="00887BCD"/>
    <w:rsid w:val="008A480C"/>
    <w:rsid w:val="008B73CF"/>
    <w:rsid w:val="008D2B4F"/>
    <w:rsid w:val="00906AD1"/>
    <w:rsid w:val="00906CF9"/>
    <w:rsid w:val="00907950"/>
    <w:rsid w:val="00915C0E"/>
    <w:rsid w:val="00935435"/>
    <w:rsid w:val="009429E1"/>
    <w:rsid w:val="00971717"/>
    <w:rsid w:val="00980507"/>
    <w:rsid w:val="009906EB"/>
    <w:rsid w:val="009959E8"/>
    <w:rsid w:val="009A24B1"/>
    <w:rsid w:val="009B0A59"/>
    <w:rsid w:val="009C533D"/>
    <w:rsid w:val="009E6915"/>
    <w:rsid w:val="009F6680"/>
    <w:rsid w:val="009F6E52"/>
    <w:rsid w:val="00A2168E"/>
    <w:rsid w:val="00A2489F"/>
    <w:rsid w:val="00A31582"/>
    <w:rsid w:val="00A50D6C"/>
    <w:rsid w:val="00A653F8"/>
    <w:rsid w:val="00AB085C"/>
    <w:rsid w:val="00AC026E"/>
    <w:rsid w:val="00AD3C87"/>
    <w:rsid w:val="00AD6303"/>
    <w:rsid w:val="00AF797B"/>
    <w:rsid w:val="00B107E3"/>
    <w:rsid w:val="00B2377A"/>
    <w:rsid w:val="00B27197"/>
    <w:rsid w:val="00B324A4"/>
    <w:rsid w:val="00B4005B"/>
    <w:rsid w:val="00B40079"/>
    <w:rsid w:val="00B42513"/>
    <w:rsid w:val="00B4386F"/>
    <w:rsid w:val="00B67B34"/>
    <w:rsid w:val="00B720E4"/>
    <w:rsid w:val="00B84697"/>
    <w:rsid w:val="00BA3191"/>
    <w:rsid w:val="00BB067D"/>
    <w:rsid w:val="00BB600A"/>
    <w:rsid w:val="00BC59FB"/>
    <w:rsid w:val="00BF23D9"/>
    <w:rsid w:val="00C00ED4"/>
    <w:rsid w:val="00C01236"/>
    <w:rsid w:val="00C036E1"/>
    <w:rsid w:val="00C26A09"/>
    <w:rsid w:val="00C27E16"/>
    <w:rsid w:val="00C676EF"/>
    <w:rsid w:val="00C76785"/>
    <w:rsid w:val="00C8019A"/>
    <w:rsid w:val="00C94A80"/>
    <w:rsid w:val="00C96465"/>
    <w:rsid w:val="00CA5D2A"/>
    <w:rsid w:val="00CB1004"/>
    <w:rsid w:val="00CB64DF"/>
    <w:rsid w:val="00CD1312"/>
    <w:rsid w:val="00CD6462"/>
    <w:rsid w:val="00CE45DD"/>
    <w:rsid w:val="00CF7911"/>
    <w:rsid w:val="00D16A99"/>
    <w:rsid w:val="00D20ED8"/>
    <w:rsid w:val="00D22495"/>
    <w:rsid w:val="00D2264F"/>
    <w:rsid w:val="00D30E0C"/>
    <w:rsid w:val="00D35E20"/>
    <w:rsid w:val="00D6226B"/>
    <w:rsid w:val="00D71273"/>
    <w:rsid w:val="00D94947"/>
    <w:rsid w:val="00D9757C"/>
    <w:rsid w:val="00DB5D7C"/>
    <w:rsid w:val="00DC1F35"/>
    <w:rsid w:val="00DC47BF"/>
    <w:rsid w:val="00DD191A"/>
    <w:rsid w:val="00E067B9"/>
    <w:rsid w:val="00E263F4"/>
    <w:rsid w:val="00E324EE"/>
    <w:rsid w:val="00E633AC"/>
    <w:rsid w:val="00E977E5"/>
    <w:rsid w:val="00EB5E79"/>
    <w:rsid w:val="00EC4ABF"/>
    <w:rsid w:val="00ED2A81"/>
    <w:rsid w:val="00EF3164"/>
    <w:rsid w:val="00F07FDD"/>
    <w:rsid w:val="00F10316"/>
    <w:rsid w:val="00F34983"/>
    <w:rsid w:val="00F54507"/>
    <w:rsid w:val="00F62E8C"/>
    <w:rsid w:val="00F6615A"/>
    <w:rsid w:val="00F72CFD"/>
    <w:rsid w:val="00F83499"/>
    <w:rsid w:val="00F90F0F"/>
    <w:rsid w:val="00FA2EAD"/>
    <w:rsid w:val="00FA64ED"/>
    <w:rsid w:val="00FD38AD"/>
    <w:rsid w:val="00FD52BD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659A49A1-CE2C-49C7-B771-4C9CFA436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D3E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DE50CD42-E2A8-4311-8972-3CB92E001137@ho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5AC-80F5-430A-ADFA-44CCA44B1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1317</Words>
  <Characters>7245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dc:description/>
  <cp:lastModifiedBy>URW</cp:lastModifiedBy>
  <cp:revision>6</cp:revision>
  <cp:lastPrinted>2017-09-01T07:54:00Z</cp:lastPrinted>
  <dcterms:created xsi:type="dcterms:W3CDTF">2017-08-30T09:03:00Z</dcterms:created>
  <dcterms:modified xsi:type="dcterms:W3CDTF">2017-09-01T07:54:00Z</dcterms:modified>
</cp:coreProperties>
</file>