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1640B5" w14:textId="77777777" w:rsidR="00EF00DC" w:rsidRPr="009406D6" w:rsidRDefault="00EF00DC" w:rsidP="00A83120">
      <w:pPr>
        <w:spacing w:after="0" w:line="240" w:lineRule="auto"/>
        <w:rPr>
          <w:rFonts w:ascii="Arial" w:eastAsia="Times New Roman" w:hAnsi="Arial" w:cs="Arial"/>
          <w:color w:val="000000"/>
          <w:sz w:val="20"/>
          <w:szCs w:val="20"/>
          <w:lang w:val="en-GB" w:eastAsia="fr-CH"/>
        </w:rPr>
      </w:pPr>
    </w:p>
    <w:p w14:paraId="19BD407D" w14:textId="77777777" w:rsidR="00EF00DC" w:rsidRPr="009406D6" w:rsidRDefault="00EF00DC" w:rsidP="00EF00DC">
      <w:pPr>
        <w:spacing w:after="0" w:line="240" w:lineRule="auto"/>
        <w:jc w:val="center"/>
        <w:rPr>
          <w:rFonts w:ascii="Arial" w:eastAsia="Times New Roman" w:hAnsi="Arial" w:cs="Arial"/>
          <w:b/>
          <w:bCs/>
          <w:color w:val="000000"/>
          <w:sz w:val="24"/>
          <w:szCs w:val="24"/>
          <w:lang w:val="en-GB" w:eastAsia="fr-CH"/>
        </w:rPr>
      </w:pPr>
    </w:p>
    <w:p w14:paraId="0C5FC1FF" w14:textId="77777777" w:rsidR="00A83120" w:rsidRPr="007077C0" w:rsidRDefault="007077C0" w:rsidP="00EF00DC">
      <w:pPr>
        <w:spacing w:after="0" w:line="240" w:lineRule="auto"/>
        <w:jc w:val="center"/>
        <w:rPr>
          <w:rFonts w:ascii="Arial" w:eastAsia="Times New Roman" w:hAnsi="Arial" w:cs="Arial"/>
          <w:b/>
          <w:bCs/>
          <w:color w:val="000000"/>
          <w:sz w:val="24"/>
          <w:szCs w:val="24"/>
          <w:lang w:val="es-PR" w:eastAsia="fr-CH"/>
        </w:rPr>
      </w:pPr>
      <w:r w:rsidRPr="007077C0">
        <w:rPr>
          <w:rFonts w:ascii="Arial" w:eastAsia="Times New Roman" w:hAnsi="Arial" w:cs="Arial"/>
          <w:b/>
          <w:bCs/>
          <w:color w:val="000000"/>
          <w:sz w:val="24"/>
          <w:szCs w:val="24"/>
          <w:lang w:val="es-PR" w:eastAsia="fr-CH"/>
        </w:rPr>
        <w:t xml:space="preserve">EL PIONERO MODELO </w:t>
      </w:r>
      <w:r w:rsidR="00EF00DC" w:rsidRPr="007077C0">
        <w:rPr>
          <w:rFonts w:ascii="Arial" w:eastAsia="Times New Roman" w:hAnsi="Arial" w:cs="Arial"/>
          <w:b/>
          <w:bCs/>
          <w:color w:val="000000"/>
          <w:sz w:val="24"/>
          <w:szCs w:val="24"/>
          <w:lang w:val="es-PR" w:eastAsia="fr-CH"/>
        </w:rPr>
        <w:t>URWERK</w:t>
      </w:r>
      <w:r w:rsidR="00A83120" w:rsidRPr="007077C0">
        <w:rPr>
          <w:rFonts w:ascii="Arial" w:eastAsia="Times New Roman" w:hAnsi="Arial" w:cs="Arial"/>
          <w:b/>
          <w:bCs/>
          <w:color w:val="000000"/>
          <w:sz w:val="24"/>
          <w:szCs w:val="24"/>
          <w:lang w:val="es-PR" w:eastAsia="fr-CH"/>
        </w:rPr>
        <w:t xml:space="preserve"> UR-111C </w:t>
      </w:r>
      <w:r w:rsidR="009406D6" w:rsidRPr="007077C0">
        <w:rPr>
          <w:rFonts w:ascii="Arial" w:eastAsia="Times New Roman" w:hAnsi="Arial" w:cs="Arial"/>
          <w:b/>
          <w:bCs/>
          <w:color w:val="000000"/>
          <w:sz w:val="24"/>
          <w:szCs w:val="24"/>
          <w:lang w:val="es-PR" w:eastAsia="fr-CH"/>
        </w:rPr>
        <w:t>Two-</w:t>
      </w:r>
      <w:r w:rsidR="00F65D8E" w:rsidRPr="007077C0">
        <w:rPr>
          <w:rFonts w:ascii="Arial" w:eastAsia="Times New Roman" w:hAnsi="Arial" w:cs="Arial"/>
          <w:b/>
          <w:bCs/>
          <w:color w:val="000000"/>
          <w:sz w:val="24"/>
          <w:szCs w:val="24"/>
          <w:lang w:val="es-PR" w:eastAsia="fr-CH"/>
        </w:rPr>
        <w:t>Tone</w:t>
      </w:r>
    </w:p>
    <w:p w14:paraId="50A20B28" w14:textId="77777777" w:rsidR="00A83120" w:rsidRPr="007077C0" w:rsidRDefault="00A83120" w:rsidP="00A83120">
      <w:pPr>
        <w:spacing w:after="0" w:line="240" w:lineRule="auto"/>
        <w:rPr>
          <w:rFonts w:ascii="Arial" w:eastAsia="Times New Roman" w:hAnsi="Arial" w:cs="Arial"/>
          <w:color w:val="000000"/>
          <w:sz w:val="20"/>
          <w:szCs w:val="20"/>
          <w:lang w:val="es-PR" w:eastAsia="fr-CH"/>
        </w:rPr>
      </w:pPr>
    </w:p>
    <w:p w14:paraId="7392EE38" w14:textId="77777777" w:rsidR="00EF00DC" w:rsidRPr="007077C0" w:rsidRDefault="00EF00DC" w:rsidP="00A83120">
      <w:pPr>
        <w:spacing w:after="0" w:line="240" w:lineRule="auto"/>
        <w:rPr>
          <w:rFonts w:ascii="Arial" w:eastAsia="Times New Roman" w:hAnsi="Arial" w:cs="Arial"/>
          <w:color w:val="000000"/>
          <w:sz w:val="20"/>
          <w:szCs w:val="20"/>
          <w:lang w:val="es-PR" w:eastAsia="fr-CH"/>
        </w:rPr>
      </w:pPr>
    </w:p>
    <w:p w14:paraId="66C9E1BD" w14:textId="77777777" w:rsidR="00EF00DC" w:rsidRPr="007077C0" w:rsidRDefault="00EF00DC" w:rsidP="00A83120">
      <w:pPr>
        <w:spacing w:after="0" w:line="240" w:lineRule="auto"/>
        <w:rPr>
          <w:rFonts w:ascii="Arial" w:eastAsia="Times New Roman" w:hAnsi="Arial" w:cs="Arial"/>
          <w:color w:val="000000"/>
          <w:sz w:val="20"/>
          <w:szCs w:val="20"/>
          <w:lang w:val="es-PR" w:eastAsia="fr-CH"/>
        </w:rPr>
      </w:pPr>
    </w:p>
    <w:p w14:paraId="69E5F230" w14:textId="04152C98" w:rsidR="00EF00DC" w:rsidRPr="007077C0" w:rsidRDefault="00EF00DC" w:rsidP="00A83120">
      <w:pPr>
        <w:spacing w:after="0" w:line="240" w:lineRule="auto"/>
        <w:rPr>
          <w:rFonts w:ascii="Arial" w:eastAsia="Times New Roman" w:hAnsi="Arial" w:cs="Arial"/>
          <w:color w:val="000000"/>
          <w:sz w:val="20"/>
          <w:szCs w:val="20"/>
          <w:lang w:val="es-PR" w:eastAsia="fr-CH"/>
        </w:rPr>
      </w:pPr>
      <w:r w:rsidRPr="007077C0">
        <w:rPr>
          <w:rFonts w:ascii="Arial" w:eastAsia="Times New Roman" w:hAnsi="Arial" w:cs="Arial"/>
          <w:color w:val="000000"/>
          <w:sz w:val="20"/>
          <w:szCs w:val="20"/>
          <w:lang w:val="es-PR" w:eastAsia="fr-CH"/>
        </w:rPr>
        <w:t>G</w:t>
      </w:r>
      <w:r w:rsidR="007077C0" w:rsidRPr="007077C0">
        <w:rPr>
          <w:rFonts w:ascii="Arial" w:eastAsia="Times New Roman" w:hAnsi="Arial" w:cs="Arial"/>
          <w:color w:val="000000"/>
          <w:sz w:val="20"/>
          <w:szCs w:val="20"/>
          <w:lang w:val="es-PR" w:eastAsia="fr-CH"/>
        </w:rPr>
        <w:t xml:space="preserve">inebra </w:t>
      </w:r>
      <w:r w:rsidRPr="007077C0">
        <w:rPr>
          <w:rFonts w:ascii="Arial" w:eastAsia="Times New Roman" w:hAnsi="Arial" w:cs="Arial"/>
          <w:color w:val="000000"/>
          <w:sz w:val="20"/>
          <w:szCs w:val="20"/>
          <w:lang w:val="es-PR" w:eastAsia="fr-CH"/>
        </w:rPr>
        <w:t xml:space="preserve">– </w:t>
      </w:r>
      <w:r w:rsidR="00AA574D">
        <w:rPr>
          <w:rFonts w:ascii="Arial" w:eastAsia="Times New Roman" w:hAnsi="Arial" w:cs="Arial"/>
          <w:color w:val="000000"/>
          <w:sz w:val="20"/>
          <w:szCs w:val="20"/>
          <w:lang w:val="es-PR" w:eastAsia="fr-CH"/>
        </w:rPr>
        <w:t>26</w:t>
      </w:r>
      <w:r w:rsidR="007077C0" w:rsidRPr="007077C0">
        <w:rPr>
          <w:rFonts w:ascii="Arial" w:eastAsia="Times New Roman" w:hAnsi="Arial" w:cs="Arial"/>
          <w:color w:val="000000"/>
          <w:sz w:val="20"/>
          <w:szCs w:val="20"/>
          <w:lang w:val="es-PR" w:eastAsia="fr-CH"/>
        </w:rPr>
        <w:t xml:space="preserve"> de febrero de </w:t>
      </w:r>
      <w:r w:rsidRPr="007077C0">
        <w:rPr>
          <w:rFonts w:ascii="Arial" w:eastAsia="Times New Roman" w:hAnsi="Arial" w:cs="Arial"/>
          <w:color w:val="000000"/>
          <w:sz w:val="20"/>
          <w:szCs w:val="20"/>
          <w:lang w:val="es-PR" w:eastAsia="fr-CH"/>
        </w:rPr>
        <w:t>2020</w:t>
      </w:r>
    </w:p>
    <w:p w14:paraId="3589162C" w14:textId="77777777" w:rsidR="00172A6F" w:rsidRPr="007077C0" w:rsidRDefault="00172A6F" w:rsidP="00A83120">
      <w:pPr>
        <w:spacing w:after="0" w:line="240" w:lineRule="auto"/>
        <w:rPr>
          <w:rFonts w:ascii="Arial" w:eastAsia="Times New Roman" w:hAnsi="Arial" w:cs="Arial"/>
          <w:color w:val="000000"/>
          <w:sz w:val="20"/>
          <w:szCs w:val="20"/>
          <w:lang w:val="es-PR" w:eastAsia="fr-CH"/>
        </w:rPr>
      </w:pPr>
    </w:p>
    <w:p w14:paraId="67245DB0" w14:textId="101562C0" w:rsidR="007077C0" w:rsidRDefault="007077C0" w:rsidP="00EE3C3E">
      <w:pPr>
        <w:spacing w:after="0" w:line="240" w:lineRule="auto"/>
        <w:jc w:val="both"/>
        <w:rPr>
          <w:rFonts w:ascii="Arial" w:eastAsia="Times New Roman" w:hAnsi="Arial" w:cs="Arial"/>
          <w:color w:val="000000"/>
          <w:sz w:val="20"/>
          <w:szCs w:val="20"/>
          <w:lang w:val="es-ES_tradnl" w:eastAsia="fr-CH"/>
        </w:rPr>
      </w:pPr>
      <w:r>
        <w:rPr>
          <w:rFonts w:ascii="Arial" w:eastAsia="Times New Roman" w:hAnsi="Arial" w:cs="Arial"/>
          <w:color w:val="000000"/>
          <w:sz w:val="20"/>
          <w:szCs w:val="20"/>
          <w:lang w:val="es-PR" w:eastAsia="fr-CH"/>
        </w:rPr>
        <w:t xml:space="preserve">Desde su fundación, la casa </w:t>
      </w:r>
      <w:r w:rsidRPr="007077C0">
        <w:rPr>
          <w:rFonts w:ascii="Arial" w:eastAsia="Times New Roman" w:hAnsi="Arial" w:cs="Arial"/>
          <w:color w:val="000000"/>
          <w:sz w:val="20"/>
          <w:szCs w:val="20"/>
          <w:lang w:val="es-PR" w:eastAsia="fr-CH"/>
        </w:rPr>
        <w:t>URWERK, relojero suizo independiente</w:t>
      </w:r>
      <w:r>
        <w:rPr>
          <w:rFonts w:ascii="Arial" w:eastAsia="Times New Roman" w:hAnsi="Arial" w:cs="Arial"/>
          <w:color w:val="000000"/>
          <w:sz w:val="20"/>
          <w:szCs w:val="20"/>
          <w:lang w:val="es-PR" w:eastAsia="fr-CH"/>
        </w:rPr>
        <w:t>, viene innovando. Su flamante modelo UR-100C, ahora de dos tonos</w:t>
      </w:r>
      <w:r w:rsidRPr="005A2355">
        <w:rPr>
          <w:rFonts w:ascii="Arial" w:eastAsia="Times New Roman" w:hAnsi="Arial" w:cs="Arial"/>
          <w:color w:val="000000"/>
          <w:sz w:val="20"/>
          <w:szCs w:val="20"/>
          <w:lang w:eastAsia="fr-CH"/>
        </w:rPr>
        <w:t xml:space="preserve"> </w:t>
      </w:r>
      <w:r>
        <w:rPr>
          <w:rFonts w:ascii="Arial" w:eastAsia="Times New Roman" w:hAnsi="Arial" w:cs="Arial"/>
          <w:color w:val="000000"/>
          <w:sz w:val="20"/>
          <w:szCs w:val="20"/>
          <w:lang w:val="es-PR" w:eastAsia="fr-CH"/>
        </w:rPr>
        <w:t>de negro PVD, acero cepillado y caja perfil de lagrima</w:t>
      </w:r>
      <w:r w:rsidR="00E95412">
        <w:rPr>
          <w:rFonts w:ascii="Arial" w:eastAsia="Times New Roman" w:hAnsi="Arial" w:cs="Arial"/>
          <w:color w:val="000000"/>
          <w:sz w:val="20"/>
          <w:szCs w:val="20"/>
          <w:lang w:val="es-PR" w:eastAsia="fr-CH"/>
        </w:rPr>
        <w:t>,</w:t>
      </w:r>
      <w:r>
        <w:rPr>
          <w:rFonts w:ascii="Arial" w:eastAsia="Times New Roman" w:hAnsi="Arial" w:cs="Arial"/>
          <w:color w:val="000000"/>
          <w:sz w:val="20"/>
          <w:szCs w:val="20"/>
          <w:lang w:val="es-PR" w:eastAsia="fr-CH"/>
        </w:rPr>
        <w:t xml:space="preserve"> también es modelo pionero. </w:t>
      </w:r>
      <w:r w:rsidR="001E23B6">
        <w:rPr>
          <w:rFonts w:ascii="Arial" w:eastAsia="Times New Roman" w:hAnsi="Arial" w:cs="Arial"/>
          <w:color w:val="000000"/>
          <w:sz w:val="20"/>
          <w:szCs w:val="20"/>
          <w:lang w:val="es-PR" w:eastAsia="fr-CH"/>
        </w:rPr>
        <w:t xml:space="preserve">Qué duda cabe que </w:t>
      </w:r>
      <w:r w:rsidR="00E95412">
        <w:rPr>
          <w:rFonts w:ascii="Arial" w:eastAsia="Times New Roman" w:hAnsi="Arial" w:cs="Arial"/>
          <w:color w:val="000000"/>
          <w:sz w:val="20"/>
          <w:szCs w:val="20"/>
          <w:lang w:val="es-PR" w:eastAsia="fr-CH"/>
        </w:rPr>
        <w:t>como integrante</w:t>
      </w:r>
      <w:r w:rsidR="001E23B6">
        <w:rPr>
          <w:rFonts w:ascii="Arial" w:eastAsia="Times New Roman" w:hAnsi="Arial" w:cs="Arial"/>
          <w:color w:val="000000"/>
          <w:sz w:val="20"/>
          <w:szCs w:val="20"/>
          <w:lang w:val="es-PR" w:eastAsia="fr-CH"/>
        </w:rPr>
        <w:t xml:space="preserve"> de la línea “proyectos especiales”, </w:t>
      </w:r>
      <w:r w:rsidR="001E23B6" w:rsidRPr="001E23B6">
        <w:rPr>
          <w:rFonts w:ascii="Arial" w:eastAsia="Times New Roman" w:hAnsi="Arial" w:cs="Arial"/>
          <w:color w:val="000000"/>
          <w:sz w:val="20"/>
          <w:szCs w:val="20"/>
          <w:lang w:val="es-ES_tradnl" w:eastAsia="fr-CH"/>
        </w:rPr>
        <w:t xml:space="preserve">siendo </w:t>
      </w:r>
      <w:r w:rsidR="00E95412">
        <w:rPr>
          <w:rFonts w:ascii="Arial" w:eastAsia="Times New Roman" w:hAnsi="Arial" w:cs="Arial"/>
          <w:color w:val="000000"/>
          <w:sz w:val="20"/>
          <w:szCs w:val="20"/>
          <w:lang w:val="es-ES_tradnl" w:eastAsia="fr-CH"/>
        </w:rPr>
        <w:t>este modelo una variación</w:t>
      </w:r>
      <w:r w:rsidR="001E23B6" w:rsidRPr="001E23B6">
        <w:rPr>
          <w:rFonts w:ascii="Arial" w:eastAsia="Times New Roman" w:hAnsi="Arial" w:cs="Arial"/>
          <w:color w:val="000000"/>
          <w:sz w:val="20"/>
          <w:szCs w:val="20"/>
          <w:lang w:val="es-ES_tradnl" w:eastAsia="fr-CH"/>
        </w:rPr>
        <w:t xml:space="preserve"> de la indicación </w:t>
      </w:r>
      <w:r w:rsidR="00E95412">
        <w:rPr>
          <w:rFonts w:ascii="Arial" w:eastAsia="Times New Roman" w:hAnsi="Arial" w:cs="Arial"/>
          <w:color w:val="000000"/>
          <w:sz w:val="20"/>
          <w:szCs w:val="20"/>
          <w:lang w:val="es-ES_tradnl" w:eastAsia="fr-CH"/>
        </w:rPr>
        <w:t>errante</w:t>
      </w:r>
      <w:r w:rsidR="001E23B6" w:rsidRPr="001E23B6">
        <w:rPr>
          <w:rFonts w:ascii="Arial" w:eastAsia="Times New Roman" w:hAnsi="Arial" w:cs="Arial"/>
          <w:color w:val="000000"/>
          <w:sz w:val="20"/>
          <w:szCs w:val="20"/>
          <w:lang w:val="es-ES_tradnl" w:eastAsia="fr-CH"/>
        </w:rPr>
        <w:t xml:space="preserve"> de las horas que </w:t>
      </w:r>
      <w:r w:rsidR="00E95412">
        <w:rPr>
          <w:rFonts w:ascii="Arial" w:eastAsia="Times New Roman" w:hAnsi="Arial" w:cs="Arial"/>
          <w:color w:val="000000"/>
          <w:sz w:val="20"/>
          <w:szCs w:val="20"/>
          <w:lang w:val="es-ES_tradnl" w:eastAsia="fr-CH"/>
        </w:rPr>
        <w:t xml:space="preserve">ha </w:t>
      </w:r>
      <w:r w:rsidR="001E23B6" w:rsidRPr="001E23B6">
        <w:rPr>
          <w:rFonts w:ascii="Arial" w:eastAsia="Times New Roman" w:hAnsi="Arial" w:cs="Arial"/>
          <w:color w:val="000000"/>
          <w:sz w:val="20"/>
          <w:szCs w:val="20"/>
          <w:lang w:val="es-ES_tradnl" w:eastAsia="fr-CH"/>
        </w:rPr>
        <w:t xml:space="preserve">asentado la fama de URWERK, </w:t>
      </w:r>
      <w:r w:rsidR="005A2355">
        <w:rPr>
          <w:rFonts w:ascii="Arial" w:eastAsia="Times New Roman" w:hAnsi="Arial" w:cs="Arial"/>
          <w:color w:val="000000"/>
          <w:sz w:val="20"/>
          <w:szCs w:val="20"/>
          <w:lang w:val="es-ES_tradnl" w:eastAsia="fr-CH"/>
        </w:rPr>
        <w:t>é</w:t>
      </w:r>
      <w:r w:rsidR="001E23B6" w:rsidRPr="001E23B6">
        <w:rPr>
          <w:rFonts w:ascii="Arial" w:eastAsia="Times New Roman" w:hAnsi="Arial" w:cs="Arial"/>
          <w:color w:val="000000"/>
          <w:sz w:val="20"/>
          <w:szCs w:val="20"/>
          <w:lang w:val="es-ES_tradnl" w:eastAsia="fr-CH"/>
        </w:rPr>
        <w:t>ste viene a ser uno de los relojes más audaces del mercado de la alta relojería.</w:t>
      </w:r>
    </w:p>
    <w:p w14:paraId="020AAFBD" w14:textId="77777777" w:rsidR="00780076" w:rsidRDefault="00780076" w:rsidP="00EE3C3E">
      <w:pPr>
        <w:spacing w:after="0" w:line="240" w:lineRule="auto"/>
        <w:jc w:val="both"/>
        <w:rPr>
          <w:rFonts w:ascii="Arial" w:eastAsia="Times New Roman" w:hAnsi="Arial" w:cs="Arial"/>
          <w:color w:val="000000"/>
          <w:sz w:val="20"/>
          <w:szCs w:val="20"/>
          <w:lang w:val="es-ES_tradnl" w:eastAsia="fr-CH"/>
        </w:rPr>
      </w:pPr>
    </w:p>
    <w:p w14:paraId="6F049A68" w14:textId="77777777" w:rsidR="00780076" w:rsidRDefault="00780076" w:rsidP="00EE3C3E">
      <w:pPr>
        <w:spacing w:after="0" w:line="240" w:lineRule="auto"/>
        <w:jc w:val="both"/>
        <w:rPr>
          <w:rFonts w:ascii="Arial" w:eastAsia="Times New Roman" w:hAnsi="Arial" w:cs="Arial"/>
          <w:color w:val="000000"/>
          <w:sz w:val="20"/>
          <w:szCs w:val="20"/>
          <w:lang w:val="es-ES_tradnl" w:eastAsia="fr-CH"/>
        </w:rPr>
      </w:pPr>
    </w:p>
    <w:p w14:paraId="1EA48331" w14:textId="2849BF80" w:rsidR="00780076" w:rsidRPr="001E23B6" w:rsidRDefault="00780076" w:rsidP="00780076">
      <w:pPr>
        <w:spacing w:after="0" w:line="240" w:lineRule="auto"/>
        <w:jc w:val="center"/>
        <w:rPr>
          <w:rFonts w:ascii="Arial" w:eastAsia="Times New Roman" w:hAnsi="Arial" w:cs="Arial"/>
          <w:color w:val="000000"/>
          <w:sz w:val="20"/>
          <w:szCs w:val="20"/>
          <w:lang w:val="es-ES_tradnl" w:eastAsia="fr-CH"/>
        </w:rPr>
      </w:pPr>
      <w:r>
        <w:rPr>
          <w:rFonts w:ascii="Arial" w:eastAsia="Times New Roman" w:hAnsi="Arial" w:cs="Arial"/>
          <w:noProof/>
          <w:color w:val="000000"/>
          <w:sz w:val="20"/>
          <w:szCs w:val="20"/>
          <w:lang w:eastAsia="fr-CH"/>
        </w:rPr>
        <w:drawing>
          <wp:inline distT="0" distB="0" distL="0" distR="0" wp14:anchorId="30445D07" wp14:editId="49B1B2FA">
            <wp:extent cx="4671922" cy="62287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WERK_UR111C_SDT_V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2536" cy="6229534"/>
                    </a:xfrm>
                    <a:prstGeom prst="rect">
                      <a:avLst/>
                    </a:prstGeom>
                  </pic:spPr>
                </pic:pic>
              </a:graphicData>
            </a:graphic>
          </wp:inline>
        </w:drawing>
      </w:r>
    </w:p>
    <w:p w14:paraId="792B229E" w14:textId="77777777" w:rsidR="007077C0" w:rsidRPr="001E23B6" w:rsidRDefault="007077C0" w:rsidP="00EE3C3E">
      <w:pPr>
        <w:spacing w:after="0" w:line="240" w:lineRule="auto"/>
        <w:jc w:val="both"/>
        <w:rPr>
          <w:rFonts w:ascii="Arial" w:eastAsia="Times New Roman" w:hAnsi="Arial" w:cs="Arial"/>
          <w:color w:val="000000"/>
          <w:sz w:val="20"/>
          <w:szCs w:val="20"/>
          <w:lang w:val="es-ES_tradnl" w:eastAsia="fr-CH"/>
        </w:rPr>
      </w:pPr>
    </w:p>
    <w:p w14:paraId="06DC0701" w14:textId="0C128AC2" w:rsidR="00A83120" w:rsidRDefault="001E23B6" w:rsidP="00EE3C3E">
      <w:pPr>
        <w:spacing w:after="0" w:line="240" w:lineRule="auto"/>
        <w:jc w:val="both"/>
        <w:rPr>
          <w:rFonts w:ascii="Arial" w:eastAsia="Times New Roman" w:hAnsi="Arial" w:cs="Arial"/>
          <w:color w:val="000000"/>
          <w:sz w:val="20"/>
          <w:szCs w:val="20"/>
          <w:lang w:val="es-ES_tradnl" w:eastAsia="fr-CH"/>
        </w:rPr>
      </w:pPr>
      <w:r w:rsidRPr="001E23B6">
        <w:rPr>
          <w:rFonts w:ascii="Arial" w:eastAsia="Times New Roman" w:hAnsi="Arial" w:cs="Arial"/>
          <w:color w:val="000000"/>
          <w:sz w:val="20"/>
          <w:szCs w:val="20"/>
          <w:lang w:val="es-ES_tradnl" w:eastAsia="fr-CH"/>
        </w:rPr>
        <w:t xml:space="preserve">El UR-111C hace gala de </w:t>
      </w:r>
      <w:r>
        <w:rPr>
          <w:rFonts w:ascii="Arial" w:eastAsia="Times New Roman" w:hAnsi="Arial" w:cs="Arial"/>
          <w:color w:val="000000"/>
          <w:sz w:val="20"/>
          <w:szCs w:val="20"/>
          <w:lang w:val="es-ES_tradnl" w:eastAsia="fr-CH"/>
        </w:rPr>
        <w:t>tres avances clave. Primero su indicación linear retrógrada de los minutos y su estilo y montaje de reloj para pilotos. Se trata de una derivación del mecanismo que se inventó para el UR-CC1. Con invento añadido. En este caso, los dígitos vienen dispuestos en un</w:t>
      </w:r>
      <w:r w:rsidR="00E90484">
        <w:rPr>
          <w:rFonts w:ascii="Arial" w:eastAsia="Times New Roman" w:hAnsi="Arial" w:cs="Arial"/>
          <w:color w:val="000000"/>
          <w:sz w:val="20"/>
          <w:szCs w:val="20"/>
          <w:lang w:val="es-ES_tradnl" w:eastAsia="fr-CH"/>
        </w:rPr>
        <w:t xml:space="preserve"> sesgo diagonal de </w:t>
      </w:r>
      <w:r w:rsidR="00E90484" w:rsidRPr="005A2355">
        <w:rPr>
          <w:rFonts w:ascii="Arial" w:eastAsia="Times New Roman" w:hAnsi="Arial" w:cs="Arial"/>
          <w:color w:val="000000"/>
          <w:sz w:val="20"/>
          <w:szCs w:val="20"/>
          <w:lang w:eastAsia="fr-CH"/>
        </w:rPr>
        <w:t xml:space="preserve">30° </w:t>
      </w:r>
      <w:r w:rsidR="00E90484">
        <w:rPr>
          <w:rFonts w:ascii="Arial" w:eastAsia="Times New Roman" w:hAnsi="Arial" w:cs="Arial"/>
          <w:color w:val="000000"/>
          <w:sz w:val="20"/>
          <w:szCs w:val="20"/>
          <w:lang w:val="es-ES_tradnl" w:eastAsia="fr-CH"/>
        </w:rPr>
        <w:t xml:space="preserve">para lograr mayor legibilidad. Ello supone que el cilindro rotativo en el que viene dibujado el indicador de minutos ha de rotar 300 grados respecto del eje, lapso de remontaje de su </w:t>
      </w:r>
      <w:r w:rsidR="00E90484" w:rsidRPr="00CC38C3">
        <w:rPr>
          <w:rFonts w:ascii="Arial" w:eastAsia="Times New Roman" w:hAnsi="Arial" w:cs="Arial"/>
          <w:color w:val="000000"/>
          <w:sz w:val="20"/>
          <w:szCs w:val="20"/>
          <w:lang w:val="es-ES_tradnl" w:eastAsia="fr-CH"/>
        </w:rPr>
        <w:t xml:space="preserve">resorte espiral. Al llegar al minuto 60, se suelta el resorte, lo cual manda </w:t>
      </w:r>
      <w:r w:rsidR="00E95412">
        <w:rPr>
          <w:rFonts w:ascii="Arial" w:eastAsia="Times New Roman" w:hAnsi="Arial" w:cs="Arial"/>
          <w:color w:val="000000"/>
          <w:sz w:val="20"/>
          <w:szCs w:val="20"/>
          <w:lang w:val="es-ES_tradnl" w:eastAsia="fr-CH"/>
        </w:rPr>
        <w:t>e</w:t>
      </w:r>
      <w:r w:rsidR="00E90484" w:rsidRPr="00CC38C3">
        <w:rPr>
          <w:rFonts w:ascii="Arial" w:eastAsia="Times New Roman" w:hAnsi="Arial" w:cs="Arial"/>
          <w:color w:val="000000"/>
          <w:sz w:val="20"/>
          <w:szCs w:val="20"/>
          <w:lang w:val="es-ES_tradnl" w:eastAsia="fr-CH"/>
        </w:rPr>
        <w:t>l indicador hasta 60 grados más</w:t>
      </w:r>
      <w:r w:rsidR="00E95412">
        <w:rPr>
          <w:rFonts w:ascii="Arial" w:eastAsia="Times New Roman" w:hAnsi="Arial" w:cs="Arial"/>
          <w:color w:val="000000"/>
          <w:sz w:val="20"/>
          <w:szCs w:val="20"/>
          <w:lang w:val="es-ES_tradnl" w:eastAsia="fr-CH"/>
        </w:rPr>
        <w:t>,</w:t>
      </w:r>
      <w:r w:rsidR="00E90484" w:rsidRPr="00CC38C3">
        <w:rPr>
          <w:rFonts w:ascii="Arial" w:eastAsia="Times New Roman" w:hAnsi="Arial" w:cs="Arial"/>
          <w:color w:val="000000"/>
          <w:sz w:val="20"/>
          <w:szCs w:val="20"/>
          <w:lang w:val="es-ES_tradnl" w:eastAsia="fr-CH"/>
        </w:rPr>
        <w:t xml:space="preserve"> para luego volver a la posición de inicio. Y a la vez, a su izquierda, también salta el indicador de horas</w:t>
      </w:r>
      <w:r w:rsidR="00CC38C3" w:rsidRPr="00CC38C3">
        <w:rPr>
          <w:rFonts w:ascii="Arial" w:eastAsia="Times New Roman" w:hAnsi="Arial" w:cs="Arial"/>
          <w:color w:val="000000"/>
          <w:sz w:val="20"/>
          <w:szCs w:val="20"/>
          <w:lang w:val="es-ES_tradnl" w:eastAsia="fr-CH"/>
        </w:rPr>
        <w:t>. De todo ello resulta un grato efecto óptico, el de un cilindro que rota fluida e incansable</w:t>
      </w:r>
      <w:r w:rsidR="006D0313">
        <w:rPr>
          <w:rFonts w:ascii="Arial" w:eastAsia="Times New Roman" w:hAnsi="Arial" w:cs="Arial"/>
          <w:color w:val="000000"/>
          <w:sz w:val="20"/>
          <w:szCs w:val="20"/>
          <w:lang w:val="es-ES_tradnl" w:eastAsia="fr-CH"/>
        </w:rPr>
        <w:t>mente</w:t>
      </w:r>
      <w:r w:rsidR="00CC38C3" w:rsidRPr="00CC38C3">
        <w:rPr>
          <w:rFonts w:ascii="Arial" w:eastAsia="Times New Roman" w:hAnsi="Arial" w:cs="Arial"/>
          <w:color w:val="000000"/>
          <w:sz w:val="20"/>
          <w:szCs w:val="20"/>
          <w:lang w:val="es-ES_tradnl" w:eastAsia="fr-CH"/>
        </w:rPr>
        <w:t>.</w:t>
      </w:r>
    </w:p>
    <w:p w14:paraId="420571BA" w14:textId="395BD885" w:rsidR="00EF00DC" w:rsidRPr="00CC38C3" w:rsidRDefault="00780076" w:rsidP="00780076">
      <w:pPr>
        <w:spacing w:after="0" w:line="240" w:lineRule="auto"/>
        <w:jc w:val="center"/>
        <w:rPr>
          <w:rFonts w:ascii="Arial" w:eastAsia="Times New Roman" w:hAnsi="Arial" w:cs="Arial"/>
          <w:color w:val="000000"/>
          <w:sz w:val="20"/>
          <w:szCs w:val="20"/>
          <w:lang w:val="es-ES_tradnl" w:eastAsia="fr-CH"/>
        </w:rPr>
      </w:pPr>
      <w:r w:rsidRPr="00C55E1F">
        <w:rPr>
          <w:rFonts w:ascii="Arial" w:eastAsia="Times New Roman" w:hAnsi="Arial" w:cs="Arial"/>
          <w:noProof/>
          <w:color w:val="000000"/>
          <w:sz w:val="20"/>
          <w:szCs w:val="20"/>
          <w:lang w:eastAsia="fr-CH"/>
        </w:rPr>
        <w:drawing>
          <wp:inline distT="0" distB="0" distL="0" distR="0" wp14:anchorId="6E1B3A18" wp14:editId="41AC6F29">
            <wp:extent cx="2663825" cy="1795084"/>
            <wp:effectExtent l="0" t="0" r="0" b="0"/>
            <wp:docPr id="5" name="Image 5" descr="C:\Users\YS\Pictures\MONTRES\111\dessins\DESSIN AU TRAI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MONTRES\111\dessins\DESSIN AU TRAIT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814"/>
                    <a:stretch/>
                  </pic:blipFill>
                  <pic:spPr bwMode="auto">
                    <a:xfrm>
                      <a:off x="0" y="0"/>
                      <a:ext cx="2664000" cy="1795202"/>
                    </a:xfrm>
                    <a:prstGeom prst="rect">
                      <a:avLst/>
                    </a:prstGeom>
                    <a:noFill/>
                    <a:ln>
                      <a:noFill/>
                    </a:ln>
                    <a:extLst>
                      <a:ext uri="{53640926-AAD7-44D8-BBD7-CCE9431645EC}">
                        <a14:shadowObscured xmlns:a14="http://schemas.microsoft.com/office/drawing/2010/main"/>
                      </a:ext>
                    </a:extLst>
                  </pic:spPr>
                </pic:pic>
              </a:graphicData>
            </a:graphic>
          </wp:inline>
        </w:drawing>
      </w:r>
    </w:p>
    <w:p w14:paraId="65E8C788" w14:textId="50F1E71C" w:rsidR="00A83120" w:rsidRDefault="00CC38C3" w:rsidP="00EE3C3E">
      <w:pPr>
        <w:spacing w:after="0" w:line="240" w:lineRule="auto"/>
        <w:jc w:val="both"/>
        <w:rPr>
          <w:rFonts w:ascii="Arial" w:eastAsia="Times New Roman" w:hAnsi="Arial" w:cs="Arial"/>
          <w:color w:val="000000"/>
          <w:sz w:val="20"/>
          <w:szCs w:val="20"/>
          <w:lang w:val="es-ES_tradnl" w:eastAsia="fr-CH"/>
        </w:rPr>
      </w:pPr>
      <w:r w:rsidRPr="00CC38C3">
        <w:rPr>
          <w:rFonts w:ascii="Arial" w:eastAsia="Times New Roman" w:hAnsi="Arial" w:cs="Arial"/>
          <w:color w:val="000000"/>
          <w:sz w:val="20"/>
          <w:szCs w:val="20"/>
          <w:lang w:val="es-ES_tradnl" w:eastAsia="fr-CH"/>
        </w:rPr>
        <w:t>La segunda innovación</w:t>
      </w:r>
      <w:r w:rsidR="00EE3C3E">
        <w:rPr>
          <w:rFonts w:ascii="Arial" w:eastAsia="Times New Roman" w:hAnsi="Arial" w:cs="Arial"/>
          <w:color w:val="000000"/>
          <w:sz w:val="20"/>
          <w:szCs w:val="20"/>
          <w:lang w:val="es-ES_tradnl" w:eastAsia="fr-CH"/>
        </w:rPr>
        <w:t xml:space="preserve"> es la indicación de los segundos. Las cifras arábigas vienen caladas en dos ruedas</w:t>
      </w:r>
      <w:r w:rsidR="00E95412">
        <w:rPr>
          <w:rFonts w:ascii="Arial" w:eastAsia="Times New Roman" w:hAnsi="Arial" w:cs="Arial"/>
          <w:color w:val="000000"/>
          <w:sz w:val="20"/>
          <w:szCs w:val="20"/>
          <w:lang w:val="es-ES_tradnl" w:eastAsia="fr-CH"/>
        </w:rPr>
        <w:t>,</w:t>
      </w:r>
      <w:r w:rsidR="00EE3C3E">
        <w:rPr>
          <w:rFonts w:ascii="Arial" w:eastAsia="Times New Roman" w:hAnsi="Arial" w:cs="Arial"/>
          <w:color w:val="000000"/>
          <w:sz w:val="20"/>
          <w:szCs w:val="20"/>
          <w:lang w:val="es-ES_tradnl" w:eastAsia="fr-CH"/>
        </w:rPr>
        <w:t xml:space="preserve"> amb</w:t>
      </w:r>
      <w:r w:rsidR="00E95412">
        <w:rPr>
          <w:rFonts w:ascii="Arial" w:eastAsia="Times New Roman" w:hAnsi="Arial" w:cs="Arial"/>
          <w:color w:val="000000"/>
          <w:sz w:val="20"/>
          <w:szCs w:val="20"/>
          <w:lang w:val="es-ES_tradnl" w:eastAsia="fr-CH"/>
        </w:rPr>
        <w:t>a</w:t>
      </w:r>
      <w:r w:rsidR="00EE3C3E">
        <w:rPr>
          <w:rFonts w:ascii="Arial" w:eastAsia="Times New Roman" w:hAnsi="Arial" w:cs="Arial"/>
          <w:color w:val="000000"/>
          <w:sz w:val="20"/>
          <w:szCs w:val="20"/>
          <w:lang w:val="es-ES_tradnl" w:eastAsia="fr-CH"/>
        </w:rPr>
        <w:t>s graduad</w:t>
      </w:r>
      <w:r w:rsidR="00E95412">
        <w:rPr>
          <w:rFonts w:ascii="Arial" w:eastAsia="Times New Roman" w:hAnsi="Arial" w:cs="Arial"/>
          <w:color w:val="000000"/>
          <w:sz w:val="20"/>
          <w:szCs w:val="20"/>
          <w:lang w:val="es-ES_tradnl" w:eastAsia="fr-CH"/>
        </w:rPr>
        <w:t>a</w:t>
      </w:r>
      <w:r w:rsidR="00EE3C3E">
        <w:rPr>
          <w:rFonts w:ascii="Arial" w:eastAsia="Times New Roman" w:hAnsi="Arial" w:cs="Arial"/>
          <w:color w:val="000000"/>
          <w:sz w:val="20"/>
          <w:szCs w:val="20"/>
          <w:lang w:val="es-ES_tradnl" w:eastAsia="fr-CH"/>
        </w:rPr>
        <w:t xml:space="preserve">s en incrementos de diez segundos. Se ha diseñado cada rueda mediante un sofisticado proceso litográfico, galvánico y moldeado, expresamente ideado para la creación de estructuras específicas </w:t>
      </w:r>
      <w:r w:rsidR="00C625FC">
        <w:rPr>
          <w:rFonts w:ascii="Arial" w:eastAsia="Times New Roman" w:hAnsi="Arial" w:cs="Arial"/>
          <w:color w:val="000000"/>
          <w:sz w:val="20"/>
          <w:szCs w:val="20"/>
          <w:lang w:val="es-ES_tradnl" w:eastAsia="fr-CH"/>
        </w:rPr>
        <w:t>mu</w:t>
      </w:r>
      <w:r w:rsidR="00EE3C3E">
        <w:rPr>
          <w:rFonts w:ascii="Arial" w:eastAsia="Times New Roman" w:hAnsi="Arial" w:cs="Arial"/>
          <w:color w:val="000000"/>
          <w:sz w:val="20"/>
          <w:szCs w:val="20"/>
          <w:lang w:val="es-ES_tradnl" w:eastAsia="fr-CH"/>
        </w:rPr>
        <w:t xml:space="preserve">y </w:t>
      </w:r>
      <w:r w:rsidR="00E95412">
        <w:rPr>
          <w:rFonts w:ascii="Arial" w:eastAsia="Times New Roman" w:hAnsi="Arial" w:cs="Arial"/>
          <w:color w:val="000000"/>
          <w:sz w:val="20"/>
          <w:szCs w:val="20"/>
          <w:lang w:val="es-ES_tradnl" w:eastAsia="fr-CH"/>
        </w:rPr>
        <w:t>l</w:t>
      </w:r>
      <w:r w:rsidR="00EE3C3E">
        <w:rPr>
          <w:rFonts w:ascii="Arial" w:eastAsia="Times New Roman" w:hAnsi="Arial" w:cs="Arial"/>
          <w:color w:val="000000"/>
          <w:sz w:val="20"/>
          <w:szCs w:val="20"/>
          <w:lang w:val="es-ES_tradnl" w:eastAsia="fr-CH"/>
        </w:rPr>
        <w:t>ivianas. Lo cierto es que cada rueda, con sus seis cifras, pesa tan sólo 0,025 gramos</w:t>
      </w:r>
      <w:r w:rsidR="00660DE7">
        <w:rPr>
          <w:rFonts w:ascii="Arial" w:eastAsia="Times New Roman" w:hAnsi="Arial" w:cs="Arial"/>
          <w:color w:val="000000"/>
          <w:sz w:val="20"/>
          <w:szCs w:val="20"/>
          <w:lang w:val="es-ES_tradnl" w:eastAsia="fr-CH"/>
        </w:rPr>
        <w:t>, y mejor as</w:t>
      </w:r>
      <w:r w:rsidR="00E95412">
        <w:rPr>
          <w:rFonts w:ascii="Arial" w:eastAsia="Times New Roman" w:hAnsi="Arial" w:cs="Arial"/>
          <w:color w:val="000000"/>
          <w:sz w:val="20"/>
          <w:szCs w:val="20"/>
          <w:lang w:val="es-ES_tradnl" w:eastAsia="fr-CH"/>
        </w:rPr>
        <w:t xml:space="preserve">í, </w:t>
      </w:r>
      <w:r w:rsidR="00660DE7">
        <w:rPr>
          <w:rFonts w:ascii="Arial" w:eastAsia="Times New Roman" w:hAnsi="Arial" w:cs="Arial"/>
          <w:color w:val="000000"/>
          <w:sz w:val="20"/>
          <w:szCs w:val="20"/>
          <w:lang w:val="es-ES_tradnl" w:eastAsia="fr-CH"/>
        </w:rPr>
        <w:t xml:space="preserve">habida cuenta ese delicadísimo baile que protagonizan. Imbricándose como los dientes </w:t>
      </w:r>
      <w:r w:rsidR="00E95412">
        <w:rPr>
          <w:rFonts w:ascii="Arial" w:eastAsia="Times New Roman" w:hAnsi="Arial" w:cs="Arial"/>
          <w:color w:val="000000"/>
          <w:sz w:val="20"/>
          <w:szCs w:val="20"/>
          <w:lang w:val="es-ES_tradnl" w:eastAsia="fr-CH"/>
        </w:rPr>
        <w:t>de</w:t>
      </w:r>
      <w:r w:rsidR="00660DE7">
        <w:rPr>
          <w:rFonts w:ascii="Arial" w:eastAsia="Times New Roman" w:hAnsi="Arial" w:cs="Arial"/>
          <w:color w:val="000000"/>
          <w:sz w:val="20"/>
          <w:szCs w:val="20"/>
          <w:lang w:val="es-ES_tradnl" w:eastAsia="fr-CH"/>
        </w:rPr>
        <w:t xml:space="preserve"> un engranaje, plasman </w:t>
      </w:r>
      <w:r w:rsidR="00E95412">
        <w:rPr>
          <w:rFonts w:ascii="Arial" w:eastAsia="Times New Roman" w:hAnsi="Arial" w:cs="Arial"/>
          <w:color w:val="000000"/>
          <w:sz w:val="20"/>
          <w:szCs w:val="20"/>
          <w:lang w:val="es-ES_tradnl" w:eastAsia="fr-CH"/>
        </w:rPr>
        <w:t>el suave paso de los segundos. Hasta c</w:t>
      </w:r>
      <w:r w:rsidR="00660DE7">
        <w:rPr>
          <w:rFonts w:ascii="Arial" w:eastAsia="Times New Roman" w:hAnsi="Arial" w:cs="Arial"/>
          <w:color w:val="000000"/>
          <w:sz w:val="20"/>
          <w:szCs w:val="20"/>
          <w:lang w:val="es-ES_tradnl" w:eastAsia="fr-CH"/>
        </w:rPr>
        <w:t>abría preguntarse cómo va a poder su dueño percibir elementos así de diminutos</w:t>
      </w:r>
      <w:r w:rsidR="00E95412">
        <w:rPr>
          <w:rFonts w:ascii="Arial" w:eastAsia="Times New Roman" w:hAnsi="Arial" w:cs="Arial"/>
          <w:color w:val="000000"/>
          <w:sz w:val="20"/>
          <w:szCs w:val="20"/>
          <w:lang w:val="es-ES_tradnl" w:eastAsia="fr-CH"/>
        </w:rPr>
        <w:t>, pues r</w:t>
      </w:r>
      <w:r w:rsidR="00660DE7">
        <w:rPr>
          <w:rFonts w:ascii="Arial" w:eastAsia="Times New Roman" w:hAnsi="Arial" w:cs="Arial"/>
          <w:color w:val="000000"/>
          <w:sz w:val="20"/>
          <w:szCs w:val="20"/>
          <w:lang w:val="es-ES_tradnl" w:eastAsia="fr-CH"/>
        </w:rPr>
        <w:t xml:space="preserve">ecorren una distancia de una décima de milímetro en </w:t>
      </w:r>
      <w:r w:rsidR="00C625FC">
        <w:rPr>
          <w:rFonts w:ascii="Arial" w:eastAsia="Times New Roman" w:hAnsi="Arial" w:cs="Arial"/>
          <w:color w:val="000000"/>
          <w:sz w:val="20"/>
          <w:szCs w:val="20"/>
          <w:lang w:val="es-ES_tradnl" w:eastAsia="fr-CH"/>
        </w:rPr>
        <w:t>lo que parece ser</w:t>
      </w:r>
      <w:r w:rsidR="00660DE7">
        <w:rPr>
          <w:rFonts w:ascii="Arial" w:eastAsia="Times New Roman" w:hAnsi="Arial" w:cs="Arial"/>
          <w:color w:val="000000"/>
          <w:sz w:val="20"/>
          <w:szCs w:val="20"/>
          <w:lang w:val="es-ES_tradnl" w:eastAsia="fr-CH"/>
        </w:rPr>
        <w:t xml:space="preserve"> </w:t>
      </w:r>
      <w:r w:rsidR="00C625FC">
        <w:rPr>
          <w:rFonts w:ascii="Arial" w:eastAsia="Times New Roman" w:hAnsi="Arial" w:cs="Arial"/>
          <w:color w:val="000000"/>
          <w:sz w:val="20"/>
          <w:szCs w:val="20"/>
          <w:lang w:val="es-ES_tradnl" w:eastAsia="fr-CH"/>
        </w:rPr>
        <w:t xml:space="preserve">una </w:t>
      </w:r>
      <w:r w:rsidR="00660DE7">
        <w:rPr>
          <w:rFonts w:ascii="Arial" w:eastAsia="Times New Roman" w:hAnsi="Arial" w:cs="Arial"/>
          <w:color w:val="000000"/>
          <w:sz w:val="20"/>
          <w:szCs w:val="20"/>
          <w:lang w:val="es-ES_tradnl" w:eastAsia="fr-CH"/>
        </w:rPr>
        <w:t xml:space="preserve">lupa circular, </w:t>
      </w:r>
      <w:r w:rsidR="00C625FC">
        <w:rPr>
          <w:rFonts w:ascii="Arial" w:eastAsia="Times New Roman" w:hAnsi="Arial" w:cs="Arial"/>
          <w:color w:val="000000"/>
          <w:sz w:val="20"/>
          <w:szCs w:val="20"/>
          <w:lang w:val="es-ES_tradnl" w:eastAsia="fr-CH"/>
        </w:rPr>
        <w:t xml:space="preserve">pero es realmente un </w:t>
      </w:r>
      <w:r w:rsidR="00660DE7">
        <w:rPr>
          <w:rFonts w:ascii="Arial" w:eastAsia="Times New Roman" w:hAnsi="Arial" w:cs="Arial"/>
          <w:color w:val="000000"/>
          <w:sz w:val="20"/>
          <w:szCs w:val="20"/>
          <w:lang w:val="es-ES_tradnl" w:eastAsia="fr-CH"/>
        </w:rPr>
        <w:t>racimo de fibras ópticas.</w:t>
      </w:r>
    </w:p>
    <w:p w14:paraId="2E3B99E1" w14:textId="77777777" w:rsidR="00660DE7" w:rsidRDefault="00660DE7" w:rsidP="00EE3C3E">
      <w:pPr>
        <w:spacing w:after="0" w:line="240" w:lineRule="auto"/>
        <w:jc w:val="both"/>
        <w:rPr>
          <w:rFonts w:ascii="Arial" w:eastAsia="Times New Roman" w:hAnsi="Arial" w:cs="Arial"/>
          <w:color w:val="000000"/>
          <w:sz w:val="20"/>
          <w:szCs w:val="20"/>
          <w:lang w:val="es-ES_tradnl" w:eastAsia="fr-CH"/>
        </w:rPr>
      </w:pPr>
    </w:p>
    <w:p w14:paraId="4F02E3F0" w14:textId="3CEF5A4F" w:rsidR="00C625FC" w:rsidRDefault="00660DE7" w:rsidP="00EE3C3E">
      <w:pPr>
        <w:spacing w:after="0" w:line="240" w:lineRule="auto"/>
        <w:jc w:val="both"/>
        <w:rPr>
          <w:rFonts w:ascii="Arial" w:eastAsia="Times New Roman" w:hAnsi="Arial" w:cs="Arial"/>
          <w:color w:val="000000"/>
          <w:sz w:val="20"/>
          <w:szCs w:val="20"/>
          <w:lang w:val="es-ES_tradnl" w:eastAsia="fr-CH"/>
        </w:rPr>
      </w:pPr>
      <w:r>
        <w:rPr>
          <w:rFonts w:ascii="Arial" w:eastAsia="Times New Roman" w:hAnsi="Arial" w:cs="Arial"/>
          <w:color w:val="000000"/>
          <w:sz w:val="20"/>
          <w:szCs w:val="20"/>
          <w:lang w:val="es-ES_tradnl" w:eastAsia="fr-CH"/>
        </w:rPr>
        <w:t xml:space="preserve">La tercera y posiblemente más estimulante innovación que introduce el UR-111C es </w:t>
      </w:r>
      <w:r w:rsidR="006C0050">
        <w:rPr>
          <w:rFonts w:ascii="Arial" w:eastAsia="Times New Roman" w:hAnsi="Arial" w:cs="Arial"/>
          <w:color w:val="000000"/>
          <w:sz w:val="20"/>
          <w:szCs w:val="20"/>
          <w:lang w:val="es-ES_tradnl" w:eastAsia="fr-CH"/>
        </w:rPr>
        <w:t>el mecanismo de cuerda y ajuste. Dejándose de convencionalismo, sin corona montada a un lado de la esfera, el flamante modelo de URWERK presenta un sistema de rodill</w:t>
      </w:r>
      <w:r w:rsidR="00E95412">
        <w:rPr>
          <w:rFonts w:ascii="Arial" w:eastAsia="Times New Roman" w:hAnsi="Arial" w:cs="Arial"/>
          <w:color w:val="000000"/>
          <w:sz w:val="20"/>
          <w:szCs w:val="20"/>
          <w:lang w:val="es-ES_tradnl" w:eastAsia="fr-CH"/>
        </w:rPr>
        <w:t>o</w:t>
      </w:r>
      <w:r w:rsidR="006C0050">
        <w:rPr>
          <w:rFonts w:ascii="Arial" w:eastAsia="Times New Roman" w:hAnsi="Arial" w:cs="Arial"/>
          <w:color w:val="000000"/>
          <w:sz w:val="20"/>
          <w:szCs w:val="20"/>
          <w:lang w:val="es-ES_tradnl" w:eastAsia="fr-CH"/>
        </w:rPr>
        <w:t xml:space="preserve">, posicionado a través del centro de la parte superior de la caja. El enrollamiento carga a su vez el movimiento automático. </w:t>
      </w:r>
      <w:r w:rsidR="00097D82">
        <w:rPr>
          <w:rFonts w:ascii="Arial" w:eastAsia="Times New Roman" w:hAnsi="Arial" w:cs="Arial"/>
          <w:color w:val="000000"/>
          <w:sz w:val="20"/>
          <w:szCs w:val="20"/>
          <w:lang w:val="es-ES_tradnl" w:eastAsia="fr-CH"/>
        </w:rPr>
        <w:t>Cuando se suelta la palanquita a la derecha de la caja, el propio rodillo sirve para ajustar la hora, con dispositivo de stop segundo.</w:t>
      </w:r>
    </w:p>
    <w:p w14:paraId="54BED6B1" w14:textId="77777777" w:rsidR="00097D82" w:rsidRPr="00CC38C3" w:rsidRDefault="00097D82" w:rsidP="00EE3C3E">
      <w:pPr>
        <w:spacing w:after="0" w:line="240" w:lineRule="auto"/>
        <w:jc w:val="both"/>
        <w:rPr>
          <w:rFonts w:ascii="Arial" w:eastAsia="Times New Roman" w:hAnsi="Arial" w:cs="Arial"/>
          <w:color w:val="000000"/>
          <w:sz w:val="20"/>
          <w:szCs w:val="20"/>
          <w:lang w:val="es-ES_tradnl" w:eastAsia="fr-CH"/>
        </w:rPr>
      </w:pPr>
      <w:r>
        <w:rPr>
          <w:rFonts w:ascii="Arial" w:eastAsia="Times New Roman" w:hAnsi="Arial" w:cs="Arial"/>
          <w:color w:val="000000"/>
          <w:sz w:val="20"/>
          <w:szCs w:val="20"/>
          <w:lang w:val="es-ES_tradnl" w:eastAsia="fr-CH"/>
        </w:rPr>
        <w:t>Indudablemente no ha resultado sencillo configurar estos micro</w:t>
      </w:r>
      <w:r w:rsidR="008912EE">
        <w:rPr>
          <w:rFonts w:ascii="Arial" w:eastAsia="Times New Roman" w:hAnsi="Arial" w:cs="Arial"/>
          <w:color w:val="000000"/>
          <w:sz w:val="20"/>
          <w:szCs w:val="20"/>
          <w:lang w:val="es-ES_tradnl" w:eastAsia="fr-CH"/>
        </w:rPr>
        <w:t>-</w:t>
      </w:r>
      <w:r>
        <w:rPr>
          <w:rFonts w:ascii="Arial" w:eastAsia="Times New Roman" w:hAnsi="Arial" w:cs="Arial"/>
          <w:color w:val="000000"/>
          <w:sz w:val="20"/>
          <w:szCs w:val="20"/>
          <w:lang w:val="es-ES_tradnl" w:eastAsia="fr-CH"/>
        </w:rPr>
        <w:t>mecanismos hasta realizar el UR-111C.</w:t>
      </w:r>
      <w:r w:rsidR="008912EE">
        <w:rPr>
          <w:rFonts w:ascii="Arial" w:eastAsia="Times New Roman" w:hAnsi="Arial" w:cs="Arial"/>
          <w:color w:val="000000"/>
          <w:sz w:val="20"/>
          <w:szCs w:val="20"/>
          <w:lang w:val="es-ES_tradnl" w:eastAsia="fr-CH"/>
        </w:rPr>
        <w:t xml:space="preserve"> Hubo que reconsiderar la transmisión de manera que un movimiento horizontal pudiese propiciar una lectura vertical del tiempo dentro de los conos truncados revestidos de vidrio del cristal a ambos lados de la exposición linear. Vincular de esta forma una corona de rodillo a la tija de remontuar</w:t>
      </w:r>
      <w:r w:rsidR="00B94EE1">
        <w:rPr>
          <w:rFonts w:ascii="Arial" w:eastAsia="Times New Roman" w:hAnsi="Arial" w:cs="Arial"/>
          <w:color w:val="000000"/>
          <w:sz w:val="20"/>
          <w:szCs w:val="20"/>
          <w:lang w:val="es-ES_tradnl" w:eastAsia="fr-CH"/>
        </w:rPr>
        <w:t xml:space="preserve"> requiere verdaderas proezas de ingeniería, y aunque resulte </w:t>
      </w:r>
      <w:r w:rsidR="004A525C">
        <w:rPr>
          <w:rFonts w:ascii="Arial" w:eastAsia="Times New Roman" w:hAnsi="Arial" w:cs="Arial"/>
          <w:color w:val="000000"/>
          <w:sz w:val="20"/>
          <w:szCs w:val="20"/>
          <w:lang w:val="es-ES_tradnl" w:eastAsia="fr-CH"/>
        </w:rPr>
        <w:t xml:space="preserve">todo ello </w:t>
      </w:r>
      <w:r w:rsidR="00B94EE1">
        <w:rPr>
          <w:rFonts w:ascii="Arial" w:eastAsia="Times New Roman" w:hAnsi="Arial" w:cs="Arial"/>
          <w:color w:val="000000"/>
          <w:sz w:val="20"/>
          <w:szCs w:val="20"/>
          <w:lang w:val="es-ES_tradnl" w:eastAsia="fr-CH"/>
        </w:rPr>
        <w:t xml:space="preserve">diminuto, el </w:t>
      </w:r>
      <w:r w:rsidR="004A525C">
        <w:rPr>
          <w:rFonts w:ascii="Arial" w:eastAsia="Times New Roman" w:hAnsi="Arial" w:cs="Arial"/>
          <w:color w:val="000000"/>
          <w:sz w:val="20"/>
          <w:szCs w:val="20"/>
          <w:lang w:val="es-ES_tradnl" w:eastAsia="fr-CH"/>
        </w:rPr>
        <w:t>efecto es espectacular.</w:t>
      </w:r>
    </w:p>
    <w:p w14:paraId="383F27F5" w14:textId="77777777" w:rsidR="009608EA" w:rsidRPr="004A525C" w:rsidRDefault="009608EA" w:rsidP="00EE3C3E">
      <w:pPr>
        <w:spacing w:after="0" w:line="240" w:lineRule="auto"/>
        <w:jc w:val="both"/>
        <w:rPr>
          <w:rFonts w:ascii="Arial" w:eastAsia="Times New Roman" w:hAnsi="Arial" w:cs="Arial"/>
          <w:color w:val="000000"/>
          <w:sz w:val="20"/>
          <w:szCs w:val="20"/>
          <w:lang w:val="es-HN" w:eastAsia="fr-CH"/>
        </w:rPr>
      </w:pPr>
    </w:p>
    <w:p w14:paraId="69ECABCE" w14:textId="49E85C93" w:rsidR="009608EA" w:rsidRPr="004A525C" w:rsidRDefault="004A525C" w:rsidP="00EE3C3E">
      <w:pPr>
        <w:spacing w:after="0" w:line="240" w:lineRule="auto"/>
        <w:jc w:val="both"/>
        <w:rPr>
          <w:rFonts w:ascii="Arial" w:eastAsia="Times New Roman" w:hAnsi="Arial" w:cs="Arial"/>
          <w:color w:val="000000"/>
          <w:sz w:val="20"/>
          <w:szCs w:val="20"/>
          <w:lang w:val="es-HN" w:eastAsia="fr-CH"/>
        </w:rPr>
      </w:pPr>
      <w:r w:rsidRPr="004A525C">
        <w:rPr>
          <w:rFonts w:ascii="Arial" w:eastAsia="Times New Roman" w:hAnsi="Arial" w:cs="Arial"/>
          <w:color w:val="000000"/>
          <w:sz w:val="20"/>
          <w:szCs w:val="20"/>
          <w:lang w:val="es-HN" w:eastAsia="fr-CH"/>
        </w:rPr>
        <w:t xml:space="preserve">Pero ahí reside </w:t>
      </w:r>
      <w:r>
        <w:rPr>
          <w:rFonts w:ascii="Arial" w:eastAsia="Times New Roman" w:hAnsi="Arial" w:cs="Arial"/>
          <w:color w:val="000000"/>
          <w:sz w:val="20"/>
          <w:szCs w:val="20"/>
          <w:lang w:val="es-HN" w:eastAsia="fr-CH"/>
        </w:rPr>
        <w:t xml:space="preserve">precisamente la filosofía del diseño de los cofundadores de </w:t>
      </w:r>
      <w:r w:rsidR="00500F15">
        <w:rPr>
          <w:rFonts w:ascii="Arial" w:eastAsia="Times New Roman" w:hAnsi="Arial" w:cs="Arial"/>
          <w:color w:val="000000"/>
          <w:sz w:val="20"/>
          <w:szCs w:val="20"/>
          <w:lang w:val="es-HN" w:eastAsia="fr-CH"/>
        </w:rPr>
        <w:t xml:space="preserve">la casa URWERK, </w:t>
      </w:r>
      <w:r w:rsidR="00500F15" w:rsidRPr="005A2355">
        <w:rPr>
          <w:rFonts w:ascii="Arial" w:eastAsia="Times New Roman" w:hAnsi="Arial" w:cs="Arial"/>
          <w:color w:val="000000"/>
          <w:sz w:val="20"/>
          <w:szCs w:val="20"/>
          <w:lang w:eastAsia="fr-CH"/>
        </w:rPr>
        <w:t xml:space="preserve">Felix Baumgartner </w:t>
      </w:r>
      <w:r w:rsidR="00E95412" w:rsidRPr="005A2355">
        <w:rPr>
          <w:rFonts w:ascii="Arial" w:eastAsia="Times New Roman" w:hAnsi="Arial" w:cs="Arial"/>
          <w:color w:val="000000"/>
          <w:sz w:val="20"/>
          <w:szCs w:val="20"/>
          <w:lang w:eastAsia="fr-CH"/>
        </w:rPr>
        <w:t>y</w:t>
      </w:r>
      <w:r w:rsidR="00500F15" w:rsidRPr="005A2355">
        <w:rPr>
          <w:rFonts w:ascii="Arial" w:eastAsia="Times New Roman" w:hAnsi="Arial" w:cs="Arial"/>
          <w:color w:val="000000"/>
          <w:sz w:val="20"/>
          <w:szCs w:val="20"/>
          <w:lang w:eastAsia="fr-CH"/>
        </w:rPr>
        <w:t xml:space="preserve"> Martin Frei.</w:t>
      </w:r>
      <w:r w:rsidR="00500F15">
        <w:rPr>
          <w:rFonts w:ascii="Arial" w:eastAsia="Times New Roman" w:hAnsi="Arial" w:cs="Arial"/>
          <w:color w:val="000000"/>
          <w:sz w:val="20"/>
          <w:szCs w:val="20"/>
          <w:lang w:val="es-HN" w:eastAsia="fr-CH"/>
        </w:rPr>
        <w:t xml:space="preserve"> El UR-111C no</w:t>
      </w:r>
      <w:r w:rsidR="00E95412">
        <w:rPr>
          <w:rFonts w:ascii="Arial" w:eastAsia="Times New Roman" w:hAnsi="Arial" w:cs="Arial"/>
          <w:color w:val="000000"/>
          <w:sz w:val="20"/>
          <w:szCs w:val="20"/>
          <w:lang w:val="es-HN" w:eastAsia="fr-CH"/>
        </w:rPr>
        <w:t xml:space="preserve"> se conforma</w:t>
      </w:r>
      <w:r w:rsidR="00500F15">
        <w:rPr>
          <w:rFonts w:ascii="Arial" w:eastAsia="Times New Roman" w:hAnsi="Arial" w:cs="Arial"/>
          <w:color w:val="000000"/>
          <w:sz w:val="20"/>
          <w:szCs w:val="20"/>
          <w:lang w:val="es-HN" w:eastAsia="fr-CH"/>
        </w:rPr>
        <w:t xml:space="preserve"> con dar la hora de </w:t>
      </w:r>
      <w:r w:rsidR="00E95412">
        <w:rPr>
          <w:rFonts w:ascii="Arial" w:eastAsia="Times New Roman" w:hAnsi="Arial" w:cs="Arial"/>
          <w:color w:val="000000"/>
          <w:sz w:val="20"/>
          <w:szCs w:val="20"/>
          <w:lang w:val="es-HN" w:eastAsia="fr-CH"/>
        </w:rPr>
        <w:t>modo sofisticado</w:t>
      </w:r>
      <w:r w:rsidR="00500F15">
        <w:rPr>
          <w:rFonts w:ascii="Arial" w:eastAsia="Times New Roman" w:hAnsi="Arial" w:cs="Arial"/>
          <w:color w:val="000000"/>
          <w:sz w:val="20"/>
          <w:szCs w:val="20"/>
          <w:lang w:val="es-HN" w:eastAsia="fr-CH"/>
        </w:rPr>
        <w:t>, sino que a la alegría visual</w:t>
      </w:r>
      <w:r w:rsidR="00C625FC">
        <w:rPr>
          <w:rFonts w:ascii="Arial" w:eastAsia="Times New Roman" w:hAnsi="Arial" w:cs="Arial"/>
          <w:color w:val="000000"/>
          <w:sz w:val="20"/>
          <w:szCs w:val="20"/>
          <w:lang w:val="es-HN" w:eastAsia="fr-CH"/>
        </w:rPr>
        <w:t xml:space="preserve"> que proporciona </w:t>
      </w:r>
      <w:r w:rsidR="00E95412">
        <w:rPr>
          <w:rFonts w:ascii="Arial" w:eastAsia="Times New Roman" w:hAnsi="Arial" w:cs="Arial"/>
          <w:color w:val="000000"/>
          <w:sz w:val="20"/>
          <w:szCs w:val="20"/>
          <w:lang w:val="es-HN" w:eastAsia="fr-CH"/>
        </w:rPr>
        <w:t>agrega</w:t>
      </w:r>
      <w:r w:rsidR="00C625FC">
        <w:rPr>
          <w:rFonts w:ascii="Arial" w:eastAsia="Times New Roman" w:hAnsi="Arial" w:cs="Arial"/>
          <w:color w:val="000000"/>
          <w:sz w:val="20"/>
          <w:szCs w:val="20"/>
          <w:lang w:val="es-HN" w:eastAsia="fr-CH"/>
        </w:rPr>
        <w:t xml:space="preserve"> un</w:t>
      </w:r>
      <w:r w:rsidR="00500F15">
        <w:rPr>
          <w:rFonts w:ascii="Arial" w:eastAsia="Times New Roman" w:hAnsi="Arial" w:cs="Arial"/>
          <w:color w:val="000000"/>
          <w:sz w:val="20"/>
          <w:szCs w:val="20"/>
          <w:lang w:val="es-HN" w:eastAsia="fr-CH"/>
        </w:rPr>
        <w:t xml:space="preserve"> placer táctil</w:t>
      </w:r>
      <w:r w:rsidR="00C625FC" w:rsidRPr="00C625FC">
        <w:rPr>
          <w:rFonts w:ascii="Arial" w:eastAsia="Times New Roman" w:hAnsi="Arial" w:cs="Arial"/>
          <w:color w:val="000000"/>
          <w:sz w:val="20"/>
          <w:szCs w:val="20"/>
          <w:lang w:val="es-HN" w:eastAsia="fr-CH"/>
        </w:rPr>
        <w:t xml:space="preserve"> </w:t>
      </w:r>
      <w:r w:rsidR="00C625FC">
        <w:rPr>
          <w:rFonts w:ascii="Arial" w:eastAsia="Times New Roman" w:hAnsi="Arial" w:cs="Arial"/>
          <w:color w:val="000000"/>
          <w:sz w:val="20"/>
          <w:szCs w:val="20"/>
          <w:lang w:val="es-HN" w:eastAsia="fr-CH"/>
        </w:rPr>
        <w:t>especialmente insólito en alta relojería</w:t>
      </w:r>
      <w:r w:rsidR="00500F15">
        <w:rPr>
          <w:rFonts w:ascii="Arial" w:eastAsia="Times New Roman" w:hAnsi="Arial" w:cs="Arial"/>
          <w:color w:val="000000"/>
          <w:sz w:val="20"/>
          <w:szCs w:val="20"/>
          <w:lang w:val="es-HN" w:eastAsia="fr-CH"/>
        </w:rPr>
        <w:t>. Su dueño disfrutará de por vida del interés que despierta y</w:t>
      </w:r>
      <w:r w:rsidR="00C625FC">
        <w:rPr>
          <w:rFonts w:ascii="Arial" w:eastAsia="Times New Roman" w:hAnsi="Arial" w:cs="Arial"/>
          <w:color w:val="000000"/>
          <w:sz w:val="20"/>
          <w:szCs w:val="20"/>
          <w:lang w:val="es-HN" w:eastAsia="fr-CH"/>
        </w:rPr>
        <w:t xml:space="preserve"> de</w:t>
      </w:r>
      <w:r w:rsidR="00500F15">
        <w:rPr>
          <w:rFonts w:ascii="Arial" w:eastAsia="Times New Roman" w:hAnsi="Arial" w:cs="Arial"/>
          <w:color w:val="000000"/>
          <w:sz w:val="20"/>
          <w:szCs w:val="20"/>
          <w:lang w:val="es-HN" w:eastAsia="fr-CH"/>
        </w:rPr>
        <w:t xml:space="preserve"> la fascinación que suscita.</w:t>
      </w:r>
    </w:p>
    <w:p w14:paraId="3787FAD1" w14:textId="77777777" w:rsidR="009608EA" w:rsidRPr="005A2355" w:rsidRDefault="009608EA" w:rsidP="00EE3C3E">
      <w:pPr>
        <w:spacing w:after="0" w:line="240" w:lineRule="auto"/>
        <w:jc w:val="both"/>
        <w:rPr>
          <w:rFonts w:ascii="Arial" w:eastAsia="Times New Roman" w:hAnsi="Arial" w:cs="Arial"/>
          <w:color w:val="000000"/>
          <w:sz w:val="20"/>
          <w:szCs w:val="20"/>
          <w:lang w:eastAsia="fr-CH"/>
        </w:rPr>
      </w:pPr>
    </w:p>
    <w:p w14:paraId="76ADFCDD" w14:textId="77777777" w:rsidR="00A83120" w:rsidRPr="005A2355" w:rsidRDefault="00A83120" w:rsidP="00A83120">
      <w:pPr>
        <w:spacing w:after="0" w:line="240" w:lineRule="auto"/>
        <w:rPr>
          <w:rFonts w:ascii="Arial" w:eastAsia="Times New Roman" w:hAnsi="Arial" w:cs="Arial"/>
          <w:color w:val="000000"/>
          <w:sz w:val="20"/>
          <w:szCs w:val="20"/>
          <w:lang w:eastAsia="fr-CH"/>
        </w:rPr>
      </w:pPr>
    </w:p>
    <w:p w14:paraId="0BCA9B6E" w14:textId="77777777" w:rsidR="00500F15" w:rsidRPr="005A2355" w:rsidRDefault="00500F15" w:rsidP="00A83120">
      <w:pPr>
        <w:spacing w:after="0" w:line="240" w:lineRule="auto"/>
        <w:rPr>
          <w:rFonts w:ascii="Arial" w:eastAsia="Times New Roman" w:hAnsi="Arial" w:cs="Arial"/>
          <w:color w:val="000000"/>
          <w:sz w:val="20"/>
          <w:szCs w:val="20"/>
          <w:lang w:eastAsia="fr-CH"/>
        </w:rPr>
      </w:pPr>
    </w:p>
    <w:p w14:paraId="76B98939" w14:textId="77777777" w:rsidR="00500F15" w:rsidRPr="005A2355" w:rsidRDefault="00500F15" w:rsidP="00A83120">
      <w:pPr>
        <w:spacing w:after="0" w:line="240" w:lineRule="auto"/>
        <w:rPr>
          <w:rFonts w:ascii="Arial" w:eastAsia="Times New Roman" w:hAnsi="Arial" w:cs="Arial"/>
          <w:color w:val="000000"/>
          <w:sz w:val="20"/>
          <w:szCs w:val="20"/>
          <w:lang w:eastAsia="fr-CH"/>
        </w:rPr>
      </w:pPr>
    </w:p>
    <w:p w14:paraId="46D24DBD" w14:textId="77777777" w:rsidR="00E95412" w:rsidRPr="005A2355" w:rsidRDefault="00E95412" w:rsidP="00A83120">
      <w:pPr>
        <w:spacing w:after="0" w:line="240" w:lineRule="auto"/>
        <w:rPr>
          <w:rFonts w:ascii="Arial" w:eastAsia="Times New Roman" w:hAnsi="Arial" w:cs="Arial"/>
          <w:color w:val="000000"/>
          <w:sz w:val="20"/>
          <w:szCs w:val="20"/>
          <w:lang w:eastAsia="fr-CH"/>
        </w:rPr>
      </w:pPr>
    </w:p>
    <w:p w14:paraId="0CFD1338" w14:textId="77777777" w:rsidR="00A83120" w:rsidRDefault="00A83120" w:rsidP="00A83120">
      <w:pPr>
        <w:spacing w:after="0" w:line="240" w:lineRule="auto"/>
        <w:rPr>
          <w:rFonts w:ascii="Arial" w:eastAsia="Times New Roman" w:hAnsi="Arial" w:cs="Arial"/>
          <w:color w:val="000000"/>
          <w:sz w:val="20"/>
          <w:szCs w:val="20"/>
          <w:lang w:eastAsia="fr-CH"/>
        </w:rPr>
      </w:pPr>
    </w:p>
    <w:p w14:paraId="0F314F0A" w14:textId="77777777" w:rsidR="0046751A" w:rsidRPr="005A2355" w:rsidRDefault="0046751A" w:rsidP="00A83120">
      <w:pPr>
        <w:spacing w:after="0" w:line="240" w:lineRule="auto"/>
        <w:rPr>
          <w:rFonts w:ascii="Arial" w:eastAsia="Times New Roman" w:hAnsi="Arial" w:cs="Arial"/>
          <w:color w:val="000000"/>
          <w:sz w:val="20"/>
          <w:szCs w:val="20"/>
          <w:lang w:eastAsia="fr-CH"/>
        </w:rPr>
      </w:pPr>
      <w:bookmarkStart w:id="0" w:name="_GoBack"/>
      <w:bookmarkEnd w:id="0"/>
    </w:p>
    <w:p w14:paraId="63D710BA" w14:textId="77777777" w:rsidR="00A83120" w:rsidRPr="005A2355" w:rsidRDefault="00A83120" w:rsidP="00A83120">
      <w:pPr>
        <w:spacing w:after="0" w:line="240" w:lineRule="auto"/>
        <w:rPr>
          <w:rFonts w:ascii="Arial" w:eastAsia="Times New Roman" w:hAnsi="Arial" w:cs="Arial"/>
          <w:color w:val="000000"/>
          <w:sz w:val="20"/>
          <w:szCs w:val="20"/>
          <w:lang w:eastAsia="fr-CH"/>
        </w:rPr>
      </w:pPr>
    </w:p>
    <w:p w14:paraId="4CA9910D" w14:textId="77777777" w:rsidR="00A83120" w:rsidRPr="005A2355" w:rsidRDefault="00A83120" w:rsidP="00A83120">
      <w:pPr>
        <w:spacing w:after="0" w:line="240" w:lineRule="auto"/>
        <w:rPr>
          <w:rFonts w:ascii="Arial" w:eastAsia="Times New Roman" w:hAnsi="Arial" w:cs="Arial"/>
          <w:color w:val="000000"/>
          <w:sz w:val="20"/>
          <w:szCs w:val="20"/>
          <w:lang w:eastAsia="fr-CH"/>
        </w:rPr>
      </w:pPr>
    </w:p>
    <w:p w14:paraId="202E85A1" w14:textId="77777777" w:rsidR="009608EA" w:rsidRPr="005A2355" w:rsidRDefault="00A83120" w:rsidP="00F65D8E">
      <w:pPr>
        <w:spacing w:after="0" w:line="240" w:lineRule="auto"/>
        <w:rPr>
          <w:rFonts w:ascii="Arial" w:eastAsia="Times New Roman" w:hAnsi="Arial" w:cs="Arial"/>
          <w:b/>
          <w:color w:val="000000"/>
          <w:sz w:val="20"/>
          <w:szCs w:val="20"/>
          <w:lang w:eastAsia="fr-CH"/>
        </w:rPr>
      </w:pPr>
      <w:r w:rsidRPr="005A2355">
        <w:rPr>
          <w:rFonts w:ascii="Arial" w:eastAsia="Times New Roman" w:hAnsi="Arial" w:cs="Arial"/>
          <w:b/>
          <w:color w:val="000000"/>
          <w:sz w:val="20"/>
          <w:szCs w:val="20"/>
          <w:lang w:eastAsia="fr-CH"/>
        </w:rPr>
        <w:lastRenderedPageBreak/>
        <w:t xml:space="preserve">UR-111C </w:t>
      </w:r>
      <w:r w:rsidR="00172A6F" w:rsidRPr="005A2355">
        <w:rPr>
          <w:rFonts w:ascii="Arial" w:eastAsia="Times New Roman" w:hAnsi="Arial" w:cs="Arial"/>
          <w:b/>
          <w:color w:val="000000"/>
          <w:sz w:val="20"/>
          <w:szCs w:val="20"/>
          <w:lang w:eastAsia="fr-CH"/>
        </w:rPr>
        <w:t>TT</w:t>
      </w:r>
    </w:p>
    <w:p w14:paraId="33C9262A" w14:textId="77777777" w:rsidR="009608EA" w:rsidRPr="004B13BB" w:rsidRDefault="00846F9D" w:rsidP="00F65D8E">
      <w:pPr>
        <w:spacing w:after="0" w:line="240" w:lineRule="auto"/>
        <w:rPr>
          <w:rFonts w:ascii="Arial" w:eastAsia="Times New Roman" w:hAnsi="Arial" w:cs="Arial"/>
          <w:b/>
          <w:color w:val="000000"/>
          <w:sz w:val="20"/>
          <w:szCs w:val="20"/>
          <w:lang w:val="es-US" w:eastAsia="fr-CH"/>
        </w:rPr>
      </w:pPr>
      <w:r w:rsidRPr="004B13BB">
        <w:rPr>
          <w:rFonts w:ascii="Arial" w:hAnsi="Arial" w:cs="Arial"/>
          <w:b/>
          <w:sz w:val="20"/>
          <w:szCs w:val="20"/>
          <w:lang w:val="es-US"/>
        </w:rPr>
        <w:t>Edición limitada de 25 ejemplares</w:t>
      </w:r>
    </w:p>
    <w:p w14:paraId="46C9E755" w14:textId="423E89A5" w:rsidR="00846F9D" w:rsidRPr="004B13BB" w:rsidRDefault="00846F9D" w:rsidP="00846F9D">
      <w:pPr>
        <w:rPr>
          <w:rFonts w:ascii="Arial" w:hAnsi="Arial" w:cs="Arial"/>
          <w:b/>
          <w:sz w:val="20"/>
          <w:szCs w:val="20"/>
          <w:lang w:val="es-US"/>
        </w:rPr>
      </w:pPr>
      <w:r w:rsidRPr="004B13BB">
        <w:rPr>
          <w:rFonts w:ascii="Arial" w:hAnsi="Arial" w:cs="Arial"/>
          <w:b/>
          <w:sz w:val="20"/>
          <w:szCs w:val="20"/>
          <w:lang w:val="es-US"/>
        </w:rPr>
        <w:t>Precio de CHF 130.000,00 (francos suizos /</w:t>
      </w:r>
      <w:r w:rsidR="00C625FC">
        <w:rPr>
          <w:rFonts w:ascii="Arial" w:hAnsi="Arial" w:cs="Arial"/>
          <w:b/>
          <w:sz w:val="20"/>
          <w:szCs w:val="20"/>
          <w:lang w:val="es-US"/>
        </w:rPr>
        <w:t xml:space="preserve"> i</w:t>
      </w:r>
      <w:r w:rsidRPr="004B13BB">
        <w:rPr>
          <w:rFonts w:ascii="Arial" w:hAnsi="Arial" w:cs="Arial"/>
          <w:b/>
          <w:sz w:val="20"/>
          <w:szCs w:val="20"/>
          <w:lang w:val="es-US"/>
        </w:rPr>
        <w:t>mpuestos no incluidos)</w:t>
      </w:r>
    </w:p>
    <w:p w14:paraId="4ABC8C0F" w14:textId="77777777" w:rsidR="00A83120" w:rsidRPr="004B13BB" w:rsidRDefault="00A83120" w:rsidP="00A83120">
      <w:pPr>
        <w:spacing w:after="0" w:line="240" w:lineRule="auto"/>
        <w:rPr>
          <w:rFonts w:ascii="Arial" w:eastAsia="Times New Roman" w:hAnsi="Arial" w:cs="Arial"/>
          <w:color w:val="000000"/>
          <w:sz w:val="20"/>
          <w:szCs w:val="20"/>
          <w:lang w:val="es-US" w:eastAsia="fr-CH"/>
        </w:rPr>
      </w:pPr>
    </w:p>
    <w:p w14:paraId="3E55EFAB" w14:textId="77777777" w:rsidR="009608EA" w:rsidRPr="004B13BB" w:rsidRDefault="009608EA" w:rsidP="00A83120">
      <w:pPr>
        <w:spacing w:after="0" w:line="240" w:lineRule="auto"/>
        <w:rPr>
          <w:rFonts w:ascii="Arial" w:eastAsia="Times New Roman" w:hAnsi="Arial" w:cs="Arial"/>
          <w:color w:val="000000"/>
          <w:sz w:val="20"/>
          <w:szCs w:val="20"/>
          <w:lang w:val="es-US" w:eastAsia="fr-CH"/>
        </w:rPr>
      </w:pPr>
    </w:p>
    <w:p w14:paraId="01D85342" w14:textId="77777777" w:rsidR="009608EA" w:rsidRPr="004B13BB" w:rsidRDefault="009608EA" w:rsidP="00A83120">
      <w:pPr>
        <w:spacing w:after="0" w:line="240" w:lineRule="auto"/>
        <w:rPr>
          <w:rFonts w:ascii="Arial" w:eastAsia="Times New Roman" w:hAnsi="Arial" w:cs="Arial"/>
          <w:color w:val="000000"/>
          <w:sz w:val="20"/>
          <w:szCs w:val="20"/>
          <w:lang w:val="es-US" w:eastAsia="fr-CH"/>
        </w:rPr>
      </w:pPr>
    </w:p>
    <w:p w14:paraId="62FEC02D" w14:textId="77777777" w:rsidR="00A83120" w:rsidRPr="004B13BB" w:rsidRDefault="00A83120"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MOV</w:t>
      </w:r>
      <w:r w:rsidR="00846F9D" w:rsidRPr="004B13BB">
        <w:rPr>
          <w:rFonts w:ascii="Arial" w:eastAsia="Times New Roman" w:hAnsi="Arial" w:cs="Arial"/>
          <w:color w:val="000000"/>
          <w:sz w:val="20"/>
          <w:szCs w:val="20"/>
          <w:lang w:val="es-US" w:eastAsia="fr-CH"/>
        </w:rPr>
        <w:t>IMIENTO</w:t>
      </w:r>
    </w:p>
    <w:p w14:paraId="621F56D7" w14:textId="77777777" w:rsidR="00A83120" w:rsidRPr="004B13BB" w:rsidRDefault="009406D6"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Calibre</w:t>
      </w:r>
      <w:r w:rsidR="00A83120" w:rsidRPr="004B13BB">
        <w:rPr>
          <w:rFonts w:ascii="Arial" w:eastAsia="Times New Roman" w:hAnsi="Arial" w:cs="Arial"/>
          <w:color w:val="000000"/>
          <w:sz w:val="20"/>
          <w:szCs w:val="20"/>
          <w:lang w:val="es-US" w:eastAsia="fr-CH"/>
        </w:rPr>
        <w:t xml:space="preserve">: </w:t>
      </w:r>
      <w:r w:rsidR="00E95412">
        <w:rPr>
          <w:rFonts w:ascii="Arial" w:eastAsia="Times New Roman" w:hAnsi="Arial" w:cs="Arial"/>
          <w:color w:val="000000"/>
          <w:sz w:val="20"/>
          <w:szCs w:val="20"/>
          <w:lang w:val="es-US" w:eastAsia="fr-CH"/>
        </w:rPr>
        <w:t>m</w:t>
      </w:r>
      <w:r w:rsidR="00846F9D" w:rsidRPr="004B13BB">
        <w:rPr>
          <w:rFonts w:ascii="Arial" w:hAnsi="Arial" w:cs="Arial"/>
          <w:bCs/>
          <w:sz w:val="20"/>
          <w:szCs w:val="20"/>
          <w:lang w:val="es-US"/>
        </w:rPr>
        <w:t xml:space="preserve">ovimiento </w:t>
      </w:r>
      <w:r w:rsidR="00846F9D" w:rsidRPr="004B13BB">
        <w:rPr>
          <w:rFonts w:ascii="Arial" w:hAnsi="Arial" w:cs="Arial"/>
          <w:sz w:val="20"/>
          <w:szCs w:val="20"/>
          <w:lang w:val="es-US"/>
        </w:rPr>
        <w:t>de remontaje automático y stop segundo</w:t>
      </w:r>
    </w:p>
    <w:p w14:paraId="67535470" w14:textId="77777777" w:rsidR="00A83120" w:rsidRPr="004B13BB" w:rsidRDefault="00A83120"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J</w:t>
      </w:r>
      <w:r w:rsidR="00846F9D" w:rsidRPr="004B13BB">
        <w:rPr>
          <w:rFonts w:ascii="Arial" w:eastAsia="Times New Roman" w:hAnsi="Arial" w:cs="Arial"/>
          <w:color w:val="000000"/>
          <w:sz w:val="20"/>
          <w:szCs w:val="20"/>
          <w:lang w:val="es-US" w:eastAsia="fr-CH"/>
        </w:rPr>
        <w:t>oyas</w:t>
      </w:r>
      <w:r w:rsidRPr="004B13BB">
        <w:rPr>
          <w:rFonts w:ascii="Arial" w:eastAsia="Times New Roman" w:hAnsi="Arial" w:cs="Arial"/>
          <w:color w:val="000000"/>
          <w:sz w:val="20"/>
          <w:szCs w:val="20"/>
          <w:lang w:val="es-US" w:eastAsia="fr-CH"/>
        </w:rPr>
        <w:t>: 37</w:t>
      </w:r>
    </w:p>
    <w:p w14:paraId="02DB40D5" w14:textId="77777777" w:rsidR="00A83120" w:rsidRPr="004B13BB" w:rsidRDefault="00A83120" w:rsidP="00846F9D">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Escap</w:t>
      </w:r>
      <w:r w:rsidR="00846F9D" w:rsidRPr="004B13BB">
        <w:rPr>
          <w:rFonts w:ascii="Arial" w:eastAsia="Times New Roman" w:hAnsi="Arial" w:cs="Arial"/>
          <w:color w:val="000000"/>
          <w:sz w:val="20"/>
          <w:szCs w:val="20"/>
          <w:lang w:val="es-US" w:eastAsia="fr-CH"/>
        </w:rPr>
        <w:t>e</w:t>
      </w:r>
      <w:r w:rsidRPr="004B13BB">
        <w:rPr>
          <w:rFonts w:ascii="Arial" w:eastAsia="Times New Roman" w:hAnsi="Arial" w:cs="Arial"/>
          <w:color w:val="000000"/>
          <w:sz w:val="20"/>
          <w:szCs w:val="20"/>
          <w:lang w:val="es-US" w:eastAsia="fr-CH"/>
        </w:rPr>
        <w:t xml:space="preserve">: </w:t>
      </w:r>
      <w:r w:rsidR="00846F9D" w:rsidRPr="004B13BB">
        <w:rPr>
          <w:rFonts w:ascii="Arial" w:eastAsia="Times New Roman" w:hAnsi="Arial" w:cs="Arial"/>
          <w:color w:val="000000"/>
          <w:sz w:val="20"/>
          <w:szCs w:val="20"/>
          <w:lang w:val="es-US" w:eastAsia="fr-CH"/>
        </w:rPr>
        <w:t>escape de áncora suizo</w:t>
      </w:r>
    </w:p>
    <w:p w14:paraId="3052CD53" w14:textId="77777777" w:rsidR="00A83120" w:rsidRPr="004B13BB" w:rsidRDefault="00846F9D"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Reserva de marcha</w:t>
      </w:r>
      <w:r w:rsidR="00A83120" w:rsidRPr="004B13BB">
        <w:rPr>
          <w:rFonts w:ascii="Arial" w:eastAsia="Times New Roman" w:hAnsi="Arial" w:cs="Arial"/>
          <w:color w:val="000000"/>
          <w:sz w:val="20"/>
          <w:szCs w:val="20"/>
          <w:lang w:val="es-US" w:eastAsia="fr-CH"/>
        </w:rPr>
        <w:t>: 48 ho</w:t>
      </w:r>
      <w:r w:rsidRPr="004B13BB">
        <w:rPr>
          <w:rFonts w:ascii="Arial" w:eastAsia="Times New Roman" w:hAnsi="Arial" w:cs="Arial"/>
          <w:color w:val="000000"/>
          <w:sz w:val="20"/>
          <w:szCs w:val="20"/>
          <w:lang w:val="es-US" w:eastAsia="fr-CH"/>
        </w:rPr>
        <w:t>ras</w:t>
      </w:r>
    </w:p>
    <w:p w14:paraId="739BA77E" w14:textId="77777777" w:rsidR="00A83120" w:rsidRPr="004B13BB" w:rsidRDefault="00A83120"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Material</w:t>
      </w:r>
      <w:r w:rsidR="00846F9D" w:rsidRPr="004B13BB">
        <w:rPr>
          <w:rFonts w:ascii="Arial" w:eastAsia="Times New Roman" w:hAnsi="Arial" w:cs="Arial"/>
          <w:color w:val="000000"/>
          <w:sz w:val="20"/>
          <w:szCs w:val="20"/>
          <w:lang w:val="es-US" w:eastAsia="fr-CH"/>
        </w:rPr>
        <w:t>e</w:t>
      </w:r>
      <w:r w:rsidRPr="004B13BB">
        <w:rPr>
          <w:rFonts w:ascii="Arial" w:eastAsia="Times New Roman" w:hAnsi="Arial" w:cs="Arial"/>
          <w:color w:val="000000"/>
          <w:sz w:val="20"/>
          <w:szCs w:val="20"/>
          <w:lang w:val="es-US" w:eastAsia="fr-CH"/>
        </w:rPr>
        <w:t xml:space="preserve">s: </w:t>
      </w:r>
      <w:r w:rsidR="00846F9D" w:rsidRPr="004B13BB">
        <w:rPr>
          <w:rFonts w:ascii="Arial" w:eastAsia="Times New Roman" w:hAnsi="Arial" w:cs="Arial"/>
          <w:color w:val="000000"/>
          <w:sz w:val="20"/>
          <w:szCs w:val="20"/>
          <w:lang w:val="es-US" w:eastAsia="fr-CH"/>
        </w:rPr>
        <w:t>cilindro de aluminio anodizado</w:t>
      </w:r>
      <w:r w:rsidRPr="004B13BB">
        <w:rPr>
          <w:rFonts w:ascii="Arial" w:eastAsia="Times New Roman" w:hAnsi="Arial" w:cs="Arial"/>
          <w:color w:val="000000"/>
          <w:sz w:val="20"/>
          <w:szCs w:val="20"/>
          <w:lang w:val="es-US" w:eastAsia="fr-CH"/>
        </w:rPr>
        <w:t xml:space="preserve">; </w:t>
      </w:r>
      <w:r w:rsidR="004B13BB" w:rsidRPr="004B13BB">
        <w:rPr>
          <w:rFonts w:ascii="Arial" w:eastAsia="Times New Roman" w:hAnsi="Arial" w:cs="Arial"/>
          <w:color w:val="000000"/>
          <w:sz w:val="20"/>
          <w:szCs w:val="20"/>
          <w:lang w:val="es-US" w:eastAsia="fr-CH"/>
        </w:rPr>
        <w:t xml:space="preserve">rueda segundos de níquel de procesado </w:t>
      </w:r>
      <w:r w:rsidRPr="004B13BB">
        <w:rPr>
          <w:rFonts w:ascii="Arial" w:eastAsia="Times New Roman" w:hAnsi="Arial" w:cs="Arial"/>
          <w:color w:val="000000"/>
          <w:sz w:val="20"/>
          <w:szCs w:val="20"/>
          <w:lang w:val="es-US" w:eastAsia="fr-CH"/>
        </w:rPr>
        <w:t>LIGA</w:t>
      </w:r>
      <w:r w:rsidR="004B13BB" w:rsidRPr="004B13BB">
        <w:rPr>
          <w:rFonts w:ascii="Arial" w:eastAsia="Times New Roman" w:hAnsi="Arial" w:cs="Arial"/>
          <w:color w:val="000000"/>
          <w:sz w:val="20"/>
          <w:szCs w:val="20"/>
          <w:lang w:val="es-US" w:eastAsia="fr-CH"/>
        </w:rPr>
        <w:t>.</w:t>
      </w:r>
    </w:p>
    <w:p w14:paraId="35758269" w14:textId="77777777" w:rsidR="00A83120" w:rsidRPr="004B13BB" w:rsidRDefault="004B13BB" w:rsidP="00A83120">
      <w:pPr>
        <w:spacing w:after="0" w:line="240" w:lineRule="auto"/>
        <w:rPr>
          <w:rFonts w:ascii="Arial" w:eastAsia="Times New Roman" w:hAnsi="Arial" w:cs="Arial"/>
          <w:color w:val="000000"/>
          <w:sz w:val="20"/>
          <w:szCs w:val="20"/>
          <w:lang w:val="es-US" w:eastAsia="fr-CH"/>
        </w:rPr>
      </w:pPr>
      <w:r>
        <w:rPr>
          <w:rFonts w:ascii="Arial" w:eastAsia="Times New Roman" w:hAnsi="Arial" w:cs="Arial"/>
          <w:color w:val="000000"/>
          <w:sz w:val="20"/>
          <w:szCs w:val="20"/>
          <w:lang w:val="es-US" w:eastAsia="fr-CH"/>
        </w:rPr>
        <w:t>Acabados superficie</w:t>
      </w:r>
      <w:r w:rsidR="00A83120" w:rsidRPr="004B13BB">
        <w:rPr>
          <w:rFonts w:ascii="Arial" w:eastAsia="Times New Roman" w:hAnsi="Arial" w:cs="Arial"/>
          <w:color w:val="000000"/>
          <w:sz w:val="20"/>
          <w:szCs w:val="20"/>
          <w:lang w:val="es-US" w:eastAsia="fr-CH"/>
        </w:rPr>
        <w:t xml:space="preserve">: </w:t>
      </w:r>
      <w:r w:rsidR="00E95412">
        <w:rPr>
          <w:rFonts w:ascii="Arial" w:eastAsia="Times New Roman" w:hAnsi="Arial" w:cs="Arial"/>
          <w:color w:val="000000"/>
          <w:sz w:val="20"/>
          <w:szCs w:val="20"/>
          <w:lang w:val="es-US" w:eastAsia="fr-CH"/>
        </w:rPr>
        <w:t>g</w:t>
      </w:r>
      <w:r>
        <w:rPr>
          <w:rFonts w:ascii="Arial" w:eastAsia="Times New Roman" w:hAnsi="Arial" w:cs="Arial"/>
          <w:color w:val="000000"/>
          <w:sz w:val="20"/>
          <w:szCs w:val="20"/>
          <w:lang w:val="es-US" w:eastAsia="fr-CH"/>
        </w:rPr>
        <w:t>ranulado circular</w:t>
      </w:r>
      <w:r w:rsidR="00A83120" w:rsidRPr="004B13BB">
        <w:rPr>
          <w:rFonts w:ascii="Arial" w:eastAsia="Times New Roman" w:hAnsi="Arial" w:cs="Arial"/>
          <w:color w:val="000000"/>
          <w:sz w:val="20"/>
          <w:szCs w:val="20"/>
          <w:lang w:val="es-US" w:eastAsia="fr-CH"/>
        </w:rPr>
        <w:t xml:space="preserve">, </w:t>
      </w:r>
      <w:r>
        <w:rPr>
          <w:rFonts w:ascii="Arial" w:eastAsia="Times New Roman" w:hAnsi="Arial" w:cs="Arial"/>
          <w:color w:val="000000"/>
          <w:sz w:val="20"/>
          <w:szCs w:val="20"/>
          <w:lang w:val="es-US" w:eastAsia="fr-CH"/>
        </w:rPr>
        <w:t xml:space="preserve">arenado, </w:t>
      </w:r>
      <w:proofErr w:type="spellStart"/>
      <w:r w:rsidR="00A83120" w:rsidRPr="004B13BB">
        <w:rPr>
          <w:rFonts w:ascii="Arial" w:eastAsia="Times New Roman" w:hAnsi="Arial" w:cs="Arial"/>
          <w:color w:val="000000"/>
          <w:sz w:val="20"/>
          <w:szCs w:val="20"/>
          <w:lang w:val="es-US" w:eastAsia="fr-CH"/>
        </w:rPr>
        <w:t>Côtes</w:t>
      </w:r>
      <w:proofErr w:type="spellEnd"/>
      <w:r w:rsidR="00A83120" w:rsidRPr="004B13BB">
        <w:rPr>
          <w:rFonts w:ascii="Arial" w:eastAsia="Times New Roman" w:hAnsi="Arial" w:cs="Arial"/>
          <w:color w:val="000000"/>
          <w:sz w:val="20"/>
          <w:szCs w:val="20"/>
          <w:lang w:val="es-US" w:eastAsia="fr-CH"/>
        </w:rPr>
        <w:t xml:space="preserve"> de </w:t>
      </w:r>
      <w:proofErr w:type="spellStart"/>
      <w:r w:rsidR="00A83120" w:rsidRPr="004B13BB">
        <w:rPr>
          <w:rFonts w:ascii="Arial" w:eastAsia="Times New Roman" w:hAnsi="Arial" w:cs="Arial"/>
          <w:color w:val="000000"/>
          <w:sz w:val="20"/>
          <w:szCs w:val="20"/>
          <w:lang w:val="es-US" w:eastAsia="fr-CH"/>
        </w:rPr>
        <w:t>Genève</w:t>
      </w:r>
      <w:proofErr w:type="spellEnd"/>
      <w:r w:rsidR="00A83120" w:rsidRPr="004B13BB">
        <w:rPr>
          <w:rFonts w:ascii="Arial" w:eastAsia="Times New Roman" w:hAnsi="Arial" w:cs="Arial"/>
          <w:color w:val="000000"/>
          <w:sz w:val="20"/>
          <w:szCs w:val="20"/>
          <w:lang w:val="es-US" w:eastAsia="fr-CH"/>
        </w:rPr>
        <w:t>,</w:t>
      </w:r>
      <w:r>
        <w:rPr>
          <w:rFonts w:ascii="Arial" w:eastAsia="Times New Roman" w:hAnsi="Arial" w:cs="Arial"/>
          <w:color w:val="000000"/>
          <w:sz w:val="20"/>
          <w:szCs w:val="20"/>
          <w:lang w:val="es-US" w:eastAsia="fr-CH"/>
        </w:rPr>
        <w:t xml:space="preserve"> cabezas de tornillos pulidas.</w:t>
      </w:r>
    </w:p>
    <w:p w14:paraId="7818D6E0" w14:textId="77777777" w:rsidR="00A83120" w:rsidRPr="004B13BB" w:rsidRDefault="00A83120" w:rsidP="00A83120">
      <w:pPr>
        <w:spacing w:after="0" w:line="240" w:lineRule="auto"/>
        <w:rPr>
          <w:rFonts w:ascii="Arial" w:eastAsia="Times New Roman" w:hAnsi="Arial" w:cs="Arial"/>
          <w:color w:val="000000"/>
          <w:sz w:val="20"/>
          <w:szCs w:val="20"/>
          <w:lang w:val="es-US" w:eastAsia="fr-CH"/>
        </w:rPr>
      </w:pPr>
    </w:p>
    <w:p w14:paraId="6BF83C52" w14:textId="77777777" w:rsidR="009608EA" w:rsidRPr="004B13BB" w:rsidRDefault="009608EA" w:rsidP="00A83120">
      <w:pPr>
        <w:spacing w:after="0" w:line="240" w:lineRule="auto"/>
        <w:rPr>
          <w:rFonts w:ascii="Arial" w:eastAsia="Times New Roman" w:hAnsi="Arial" w:cs="Arial"/>
          <w:color w:val="000000"/>
          <w:sz w:val="20"/>
          <w:szCs w:val="20"/>
          <w:lang w:val="es-US" w:eastAsia="fr-CH"/>
        </w:rPr>
      </w:pPr>
    </w:p>
    <w:p w14:paraId="2D2EF3D3" w14:textId="77777777" w:rsidR="00A83120" w:rsidRPr="004B13BB" w:rsidRDefault="00A83120"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INDICA</w:t>
      </w:r>
      <w:r w:rsidR="004B13BB" w:rsidRPr="004B13BB">
        <w:rPr>
          <w:rFonts w:ascii="Arial" w:eastAsia="Times New Roman" w:hAnsi="Arial" w:cs="Arial"/>
          <w:color w:val="000000"/>
          <w:sz w:val="20"/>
          <w:szCs w:val="20"/>
          <w:lang w:val="es-US" w:eastAsia="fr-CH"/>
        </w:rPr>
        <w:t>CIONES</w:t>
      </w:r>
    </w:p>
    <w:p w14:paraId="7D4CBDFD" w14:textId="77777777" w:rsidR="00A83120" w:rsidRPr="004B13BB" w:rsidRDefault="004B13BB"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Horas saltantes</w:t>
      </w:r>
      <w:r w:rsidR="00A83120" w:rsidRPr="004B13BB">
        <w:rPr>
          <w:rFonts w:ascii="Arial" w:eastAsia="Times New Roman" w:hAnsi="Arial" w:cs="Arial"/>
          <w:color w:val="000000"/>
          <w:sz w:val="20"/>
          <w:szCs w:val="20"/>
          <w:lang w:val="es-US" w:eastAsia="fr-CH"/>
        </w:rPr>
        <w:t xml:space="preserve">, </w:t>
      </w:r>
      <w:r w:rsidRPr="004B13BB">
        <w:rPr>
          <w:rFonts w:ascii="Arial" w:eastAsia="Times New Roman" w:hAnsi="Arial" w:cs="Arial"/>
          <w:color w:val="000000"/>
          <w:sz w:val="20"/>
          <w:szCs w:val="20"/>
          <w:lang w:val="es-US" w:eastAsia="fr-CH"/>
        </w:rPr>
        <w:t>minutos linear</w:t>
      </w:r>
      <w:r w:rsidR="00E95412">
        <w:rPr>
          <w:rFonts w:ascii="Arial" w:eastAsia="Times New Roman" w:hAnsi="Arial" w:cs="Arial"/>
          <w:color w:val="000000"/>
          <w:sz w:val="20"/>
          <w:szCs w:val="20"/>
          <w:lang w:val="es-US" w:eastAsia="fr-CH"/>
        </w:rPr>
        <w:t>es</w:t>
      </w:r>
      <w:r w:rsidRPr="004B13BB">
        <w:rPr>
          <w:rFonts w:ascii="Arial" w:eastAsia="Times New Roman" w:hAnsi="Arial" w:cs="Arial"/>
          <w:color w:val="000000"/>
          <w:sz w:val="20"/>
          <w:szCs w:val="20"/>
          <w:lang w:val="es-US" w:eastAsia="fr-CH"/>
        </w:rPr>
        <w:t xml:space="preserve"> retr</w:t>
      </w:r>
      <w:r w:rsidR="00E95412">
        <w:rPr>
          <w:rFonts w:ascii="Arial" w:eastAsia="Times New Roman" w:hAnsi="Arial" w:cs="Arial"/>
          <w:color w:val="000000"/>
          <w:sz w:val="20"/>
          <w:szCs w:val="20"/>
          <w:lang w:val="es-US" w:eastAsia="fr-CH"/>
        </w:rPr>
        <w:t>ógrados, minuto</w:t>
      </w:r>
      <w:r w:rsidRPr="004B13BB">
        <w:rPr>
          <w:rFonts w:ascii="Arial" w:eastAsia="Times New Roman" w:hAnsi="Arial" w:cs="Arial"/>
          <w:color w:val="000000"/>
          <w:sz w:val="20"/>
          <w:szCs w:val="20"/>
          <w:lang w:val="es-US" w:eastAsia="fr-CH"/>
        </w:rPr>
        <w:t xml:space="preserve">s digitales, segundos digitales. </w:t>
      </w:r>
    </w:p>
    <w:p w14:paraId="04219909" w14:textId="77777777" w:rsidR="00A83120" w:rsidRPr="005A2355" w:rsidRDefault="00A83120" w:rsidP="00A83120">
      <w:pPr>
        <w:spacing w:after="0" w:line="240" w:lineRule="auto"/>
        <w:rPr>
          <w:rFonts w:ascii="Arial" w:eastAsia="Times New Roman" w:hAnsi="Arial" w:cs="Arial"/>
          <w:color w:val="000000"/>
          <w:sz w:val="20"/>
          <w:szCs w:val="20"/>
          <w:lang w:eastAsia="fr-CH"/>
        </w:rPr>
      </w:pPr>
    </w:p>
    <w:p w14:paraId="17F8A725" w14:textId="77777777" w:rsidR="009608EA" w:rsidRPr="005A2355" w:rsidRDefault="009608EA" w:rsidP="00A83120">
      <w:pPr>
        <w:spacing w:after="0" w:line="240" w:lineRule="auto"/>
        <w:rPr>
          <w:rFonts w:ascii="Arial" w:eastAsia="Times New Roman" w:hAnsi="Arial" w:cs="Arial"/>
          <w:color w:val="000000"/>
          <w:sz w:val="20"/>
          <w:szCs w:val="20"/>
          <w:lang w:eastAsia="fr-CH"/>
        </w:rPr>
      </w:pPr>
    </w:p>
    <w:p w14:paraId="3930E4BF" w14:textId="77777777" w:rsidR="00A83120" w:rsidRPr="004B13BB" w:rsidRDefault="00A83120"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CA</w:t>
      </w:r>
      <w:r w:rsidR="004B13BB" w:rsidRPr="004B13BB">
        <w:rPr>
          <w:rFonts w:ascii="Arial" w:eastAsia="Times New Roman" w:hAnsi="Arial" w:cs="Arial"/>
          <w:color w:val="000000"/>
          <w:sz w:val="20"/>
          <w:szCs w:val="20"/>
          <w:lang w:val="es-US" w:eastAsia="fr-CH"/>
        </w:rPr>
        <w:t>JA</w:t>
      </w:r>
      <w:r w:rsidRPr="004B13BB">
        <w:rPr>
          <w:rFonts w:ascii="Arial" w:eastAsia="Times New Roman" w:hAnsi="Arial" w:cs="Arial"/>
          <w:color w:val="000000"/>
          <w:sz w:val="20"/>
          <w:szCs w:val="20"/>
          <w:lang w:val="es-US" w:eastAsia="fr-CH"/>
        </w:rPr>
        <w:t> </w:t>
      </w:r>
    </w:p>
    <w:p w14:paraId="23C456F8" w14:textId="44B3F06B" w:rsidR="00A83120" w:rsidRPr="004B13BB" w:rsidRDefault="004B13BB"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Tamaño</w:t>
      </w:r>
      <w:r w:rsidR="00A83120" w:rsidRPr="004B13BB">
        <w:rPr>
          <w:rFonts w:ascii="Arial" w:eastAsia="Times New Roman" w:hAnsi="Arial" w:cs="Arial"/>
          <w:color w:val="000000"/>
          <w:sz w:val="20"/>
          <w:szCs w:val="20"/>
          <w:lang w:val="es-US" w:eastAsia="fr-CH"/>
        </w:rPr>
        <w:t xml:space="preserve">: </w:t>
      </w:r>
      <w:r w:rsidR="00E95412">
        <w:rPr>
          <w:rFonts w:ascii="Arial" w:eastAsia="Times New Roman" w:hAnsi="Arial" w:cs="Arial"/>
          <w:color w:val="000000"/>
          <w:sz w:val="20"/>
          <w:szCs w:val="20"/>
          <w:lang w:val="es-US" w:eastAsia="fr-CH"/>
        </w:rPr>
        <w:t>a</w:t>
      </w:r>
      <w:r w:rsidRPr="004B13BB">
        <w:rPr>
          <w:rFonts w:ascii="Arial" w:eastAsia="Times New Roman" w:hAnsi="Arial" w:cs="Arial"/>
          <w:color w:val="000000"/>
          <w:sz w:val="20"/>
          <w:szCs w:val="20"/>
          <w:lang w:val="es-US" w:eastAsia="fr-CH"/>
        </w:rPr>
        <w:t>ncho</w:t>
      </w:r>
      <w:r w:rsidR="00A83120" w:rsidRPr="004B13BB">
        <w:rPr>
          <w:rFonts w:ascii="Arial" w:eastAsia="Times New Roman" w:hAnsi="Arial" w:cs="Arial"/>
          <w:color w:val="000000"/>
          <w:sz w:val="20"/>
          <w:szCs w:val="20"/>
          <w:lang w:val="es-US" w:eastAsia="fr-CH"/>
        </w:rPr>
        <w:t xml:space="preserve"> </w:t>
      </w:r>
      <w:r w:rsidR="00C625FC">
        <w:rPr>
          <w:rFonts w:ascii="Arial" w:eastAsia="Times New Roman" w:hAnsi="Arial" w:cs="Arial"/>
          <w:color w:val="000000"/>
          <w:sz w:val="20"/>
          <w:szCs w:val="20"/>
          <w:lang w:val="es-US" w:eastAsia="fr-CH"/>
        </w:rPr>
        <w:t xml:space="preserve">de </w:t>
      </w:r>
      <w:r w:rsidR="00A83120" w:rsidRPr="004B13BB">
        <w:rPr>
          <w:rFonts w:ascii="Arial" w:eastAsia="Times New Roman" w:hAnsi="Arial" w:cs="Arial"/>
          <w:color w:val="000000"/>
          <w:sz w:val="20"/>
          <w:szCs w:val="20"/>
          <w:lang w:val="es-US" w:eastAsia="fr-CH"/>
        </w:rPr>
        <w:t>42mm</w:t>
      </w:r>
      <w:r w:rsidR="00C625FC">
        <w:rPr>
          <w:rFonts w:ascii="Arial" w:eastAsia="Times New Roman" w:hAnsi="Arial" w:cs="Arial"/>
          <w:color w:val="000000"/>
          <w:sz w:val="20"/>
          <w:szCs w:val="20"/>
          <w:lang w:val="es-US" w:eastAsia="fr-CH"/>
        </w:rPr>
        <w:t>,</w:t>
      </w:r>
      <w:r w:rsidR="00A83120" w:rsidRPr="004B13BB">
        <w:rPr>
          <w:rFonts w:ascii="Arial" w:eastAsia="Times New Roman" w:hAnsi="Arial" w:cs="Arial"/>
          <w:color w:val="000000"/>
          <w:sz w:val="20"/>
          <w:szCs w:val="20"/>
          <w:lang w:val="es-US" w:eastAsia="fr-CH"/>
        </w:rPr>
        <w:t xml:space="preserve"> l</w:t>
      </w:r>
      <w:r w:rsidRPr="004B13BB">
        <w:rPr>
          <w:rFonts w:ascii="Arial" w:eastAsia="Times New Roman" w:hAnsi="Arial" w:cs="Arial"/>
          <w:color w:val="000000"/>
          <w:sz w:val="20"/>
          <w:szCs w:val="20"/>
          <w:lang w:val="es-US" w:eastAsia="fr-CH"/>
        </w:rPr>
        <w:t>ongitu</w:t>
      </w:r>
      <w:r>
        <w:rPr>
          <w:rFonts w:ascii="Arial" w:eastAsia="Times New Roman" w:hAnsi="Arial" w:cs="Arial"/>
          <w:color w:val="000000"/>
          <w:sz w:val="20"/>
          <w:szCs w:val="20"/>
          <w:lang w:val="es-US" w:eastAsia="fr-CH"/>
        </w:rPr>
        <w:t>d</w:t>
      </w:r>
      <w:r w:rsidRPr="004B13BB">
        <w:rPr>
          <w:rFonts w:ascii="Arial" w:eastAsia="Times New Roman" w:hAnsi="Arial" w:cs="Arial"/>
          <w:color w:val="000000"/>
          <w:sz w:val="20"/>
          <w:szCs w:val="20"/>
          <w:lang w:val="es-US" w:eastAsia="fr-CH"/>
        </w:rPr>
        <w:t xml:space="preserve"> </w:t>
      </w:r>
      <w:r w:rsidR="00C625FC">
        <w:rPr>
          <w:rFonts w:ascii="Arial" w:eastAsia="Times New Roman" w:hAnsi="Arial" w:cs="Arial"/>
          <w:color w:val="000000"/>
          <w:sz w:val="20"/>
          <w:szCs w:val="20"/>
          <w:lang w:val="es-US" w:eastAsia="fr-CH"/>
        </w:rPr>
        <w:t xml:space="preserve">de </w:t>
      </w:r>
      <w:r w:rsidR="00A83120" w:rsidRPr="004B13BB">
        <w:rPr>
          <w:rFonts w:ascii="Arial" w:eastAsia="Times New Roman" w:hAnsi="Arial" w:cs="Arial"/>
          <w:color w:val="000000"/>
          <w:sz w:val="20"/>
          <w:szCs w:val="20"/>
          <w:lang w:val="es-US" w:eastAsia="fr-CH"/>
        </w:rPr>
        <w:t xml:space="preserve">46mm </w:t>
      </w:r>
      <w:r w:rsidRPr="004B13BB">
        <w:rPr>
          <w:rFonts w:ascii="Arial" w:eastAsia="Times New Roman" w:hAnsi="Arial" w:cs="Arial"/>
          <w:color w:val="000000"/>
          <w:sz w:val="20"/>
          <w:szCs w:val="20"/>
          <w:lang w:val="es-US" w:eastAsia="fr-CH"/>
        </w:rPr>
        <w:t>y grosor de</w:t>
      </w:r>
      <w:r w:rsidR="00A83120" w:rsidRPr="004B13BB">
        <w:rPr>
          <w:rFonts w:ascii="Arial" w:eastAsia="Times New Roman" w:hAnsi="Arial" w:cs="Arial"/>
          <w:color w:val="000000"/>
          <w:sz w:val="20"/>
          <w:szCs w:val="20"/>
          <w:lang w:val="es-US" w:eastAsia="fr-CH"/>
        </w:rPr>
        <w:t xml:space="preserve"> 15mm</w:t>
      </w:r>
    </w:p>
    <w:p w14:paraId="3E492AEE" w14:textId="77777777" w:rsidR="00A83120" w:rsidRPr="004B13BB" w:rsidRDefault="004B13BB" w:rsidP="00A83120">
      <w:pPr>
        <w:spacing w:after="0" w:line="240" w:lineRule="auto"/>
        <w:rPr>
          <w:rFonts w:ascii="Arial" w:eastAsia="Times New Roman" w:hAnsi="Arial" w:cs="Arial"/>
          <w:color w:val="000000"/>
          <w:sz w:val="20"/>
          <w:szCs w:val="20"/>
          <w:lang w:val="es-US" w:eastAsia="fr-CH"/>
        </w:rPr>
      </w:pPr>
      <w:r w:rsidRPr="004B13BB">
        <w:rPr>
          <w:rFonts w:ascii="Arial" w:eastAsia="Times New Roman" w:hAnsi="Arial" w:cs="Arial"/>
          <w:color w:val="000000"/>
          <w:sz w:val="20"/>
          <w:szCs w:val="20"/>
          <w:lang w:val="es-US" w:eastAsia="fr-CH"/>
        </w:rPr>
        <w:t>Cristal</w:t>
      </w:r>
      <w:r w:rsidR="00A83120" w:rsidRPr="004B13BB">
        <w:rPr>
          <w:rFonts w:ascii="Arial" w:eastAsia="Times New Roman" w:hAnsi="Arial" w:cs="Arial"/>
          <w:color w:val="000000"/>
          <w:sz w:val="20"/>
          <w:szCs w:val="20"/>
          <w:lang w:val="es-US" w:eastAsia="fr-CH"/>
        </w:rPr>
        <w:t>:</w:t>
      </w:r>
      <w:r>
        <w:rPr>
          <w:rFonts w:ascii="Arial" w:eastAsia="Times New Roman" w:hAnsi="Arial" w:cs="Arial"/>
          <w:color w:val="000000"/>
          <w:sz w:val="20"/>
          <w:szCs w:val="20"/>
          <w:lang w:val="es-US" w:eastAsia="fr-CH"/>
        </w:rPr>
        <w:t xml:space="preserve"> </w:t>
      </w:r>
      <w:r w:rsidR="00E95412">
        <w:rPr>
          <w:rFonts w:ascii="Arial" w:eastAsia="Times New Roman" w:hAnsi="Arial" w:cs="Arial"/>
          <w:color w:val="000000"/>
          <w:sz w:val="20"/>
          <w:szCs w:val="20"/>
          <w:lang w:val="es-US" w:eastAsia="fr-CH"/>
        </w:rPr>
        <w:t>c</w:t>
      </w:r>
      <w:r w:rsidRPr="004B13BB">
        <w:rPr>
          <w:rFonts w:ascii="Arial" w:eastAsia="Times New Roman" w:hAnsi="Arial" w:cs="Arial"/>
          <w:color w:val="000000"/>
          <w:sz w:val="20"/>
          <w:szCs w:val="20"/>
          <w:lang w:val="es-US" w:eastAsia="fr-CH"/>
        </w:rPr>
        <w:t xml:space="preserve">ristal zafiro con recubrimiento antirreflejos </w:t>
      </w:r>
    </w:p>
    <w:p w14:paraId="1800C734" w14:textId="77777777" w:rsidR="00A83120" w:rsidRPr="004B13BB" w:rsidRDefault="004B13BB" w:rsidP="004B13BB">
      <w:pPr>
        <w:jc w:val="both"/>
        <w:rPr>
          <w:rFonts w:ascii="Arial" w:hAnsi="Arial" w:cs="Arial"/>
          <w:sz w:val="20"/>
          <w:szCs w:val="20"/>
          <w:lang w:val="es-US"/>
        </w:rPr>
      </w:pPr>
      <w:r w:rsidRPr="004B13BB">
        <w:rPr>
          <w:rFonts w:ascii="Arial" w:eastAsia="Times New Roman" w:hAnsi="Arial" w:cs="Arial"/>
          <w:color w:val="000000"/>
          <w:sz w:val="20"/>
          <w:szCs w:val="20"/>
          <w:lang w:val="es-US" w:eastAsia="fr-CH"/>
        </w:rPr>
        <w:t>Estanqueidad</w:t>
      </w:r>
      <w:r w:rsidR="00A83120" w:rsidRPr="004B13BB">
        <w:rPr>
          <w:rFonts w:ascii="Arial" w:eastAsia="Times New Roman" w:hAnsi="Arial" w:cs="Arial"/>
          <w:color w:val="000000"/>
          <w:sz w:val="20"/>
          <w:szCs w:val="20"/>
          <w:lang w:val="es-US" w:eastAsia="fr-CH"/>
        </w:rPr>
        <w:t xml:space="preserve">: </w:t>
      </w:r>
      <w:r w:rsidR="00E95412">
        <w:rPr>
          <w:rFonts w:ascii="Arial" w:eastAsia="Times New Roman" w:hAnsi="Arial" w:cs="Arial"/>
          <w:color w:val="000000"/>
          <w:sz w:val="20"/>
          <w:szCs w:val="20"/>
          <w:lang w:val="es-US" w:eastAsia="fr-CH"/>
        </w:rPr>
        <w:t>p</w:t>
      </w:r>
      <w:r w:rsidRPr="004B13BB">
        <w:rPr>
          <w:rFonts w:ascii="Arial" w:hAnsi="Arial" w:cs="Arial"/>
          <w:sz w:val="20"/>
          <w:szCs w:val="20"/>
          <w:lang w:val="es-US"/>
        </w:rPr>
        <w:t>resión probada en 3ATM (30m)</w:t>
      </w:r>
    </w:p>
    <w:p w14:paraId="70E6C817" w14:textId="77777777" w:rsidR="009608EA" w:rsidRPr="005A2355" w:rsidRDefault="009608EA" w:rsidP="00A83120">
      <w:pPr>
        <w:spacing w:after="0" w:line="240" w:lineRule="auto"/>
        <w:rPr>
          <w:rFonts w:ascii="Arial" w:eastAsia="Times New Roman" w:hAnsi="Arial" w:cs="Arial"/>
          <w:color w:val="000000"/>
          <w:sz w:val="20"/>
          <w:szCs w:val="20"/>
          <w:lang w:val="es-US" w:eastAsia="fr-CH"/>
        </w:rPr>
      </w:pPr>
    </w:p>
    <w:p w14:paraId="60970F04" w14:textId="77777777" w:rsidR="009608EA" w:rsidRPr="005A2355" w:rsidRDefault="009608EA" w:rsidP="00A83120">
      <w:pPr>
        <w:spacing w:after="0" w:line="240" w:lineRule="auto"/>
        <w:rPr>
          <w:rFonts w:ascii="Arial" w:eastAsia="Times New Roman" w:hAnsi="Arial" w:cs="Arial"/>
          <w:color w:val="000000"/>
          <w:sz w:val="20"/>
          <w:szCs w:val="20"/>
          <w:lang w:val="es-US" w:eastAsia="fr-CH"/>
        </w:rPr>
      </w:pPr>
    </w:p>
    <w:p w14:paraId="1E28059D" w14:textId="77777777" w:rsidR="009608EA" w:rsidRPr="005A2355" w:rsidRDefault="009608EA" w:rsidP="00A83120">
      <w:pPr>
        <w:spacing w:after="0" w:line="240" w:lineRule="auto"/>
        <w:rPr>
          <w:rFonts w:ascii="Arial" w:eastAsia="Times New Roman" w:hAnsi="Arial" w:cs="Arial"/>
          <w:color w:val="000000"/>
          <w:sz w:val="20"/>
          <w:szCs w:val="20"/>
          <w:lang w:val="es-US" w:eastAsia="fr-CH"/>
        </w:rPr>
      </w:pPr>
    </w:p>
    <w:p w14:paraId="006C26DD" w14:textId="77777777" w:rsidR="009608EA" w:rsidRPr="005A2355" w:rsidRDefault="009608EA" w:rsidP="00A83120">
      <w:pPr>
        <w:spacing w:after="0" w:line="240" w:lineRule="auto"/>
        <w:rPr>
          <w:rFonts w:ascii="Arial" w:eastAsia="Times New Roman" w:hAnsi="Arial" w:cs="Arial"/>
          <w:color w:val="000000"/>
          <w:sz w:val="20"/>
          <w:szCs w:val="20"/>
          <w:lang w:val="es-US" w:eastAsia="fr-CH"/>
        </w:rPr>
      </w:pPr>
    </w:p>
    <w:p w14:paraId="501BA30F" w14:textId="77777777" w:rsidR="009608EA" w:rsidRPr="005A2355" w:rsidRDefault="009608EA" w:rsidP="00A83120">
      <w:pPr>
        <w:spacing w:after="0" w:line="240" w:lineRule="auto"/>
        <w:rPr>
          <w:rFonts w:ascii="Arial" w:eastAsia="Times New Roman" w:hAnsi="Arial" w:cs="Arial"/>
          <w:color w:val="000000"/>
          <w:sz w:val="20"/>
          <w:szCs w:val="20"/>
          <w:lang w:val="es-US" w:eastAsia="fr-CH"/>
        </w:rPr>
      </w:pPr>
      <w:r w:rsidRPr="005A2355">
        <w:rPr>
          <w:rFonts w:ascii="Arial" w:eastAsia="Times New Roman" w:hAnsi="Arial" w:cs="Arial"/>
          <w:color w:val="000000"/>
          <w:sz w:val="20"/>
          <w:szCs w:val="20"/>
          <w:lang w:val="es-US" w:eastAsia="fr-CH"/>
        </w:rPr>
        <w:t>__________________________________</w:t>
      </w:r>
    </w:p>
    <w:p w14:paraId="4F4B47D2" w14:textId="77777777" w:rsidR="009608EA" w:rsidRPr="005A2355" w:rsidRDefault="009608EA" w:rsidP="00A83120">
      <w:pPr>
        <w:spacing w:after="0" w:line="240" w:lineRule="auto"/>
        <w:rPr>
          <w:rFonts w:ascii="Arial" w:eastAsia="Times New Roman" w:hAnsi="Arial" w:cs="Arial"/>
          <w:i/>
          <w:iCs/>
          <w:color w:val="000000"/>
          <w:sz w:val="20"/>
          <w:szCs w:val="20"/>
          <w:lang w:val="es-US" w:eastAsia="fr-CH"/>
        </w:rPr>
      </w:pPr>
    </w:p>
    <w:p w14:paraId="160F32A3" w14:textId="77777777" w:rsidR="009608EA" w:rsidRPr="00E95412" w:rsidRDefault="004B13BB" w:rsidP="00A83120">
      <w:pPr>
        <w:spacing w:after="0" w:line="240" w:lineRule="auto"/>
        <w:rPr>
          <w:rFonts w:ascii="Arial" w:eastAsia="Times New Roman" w:hAnsi="Arial" w:cs="Arial"/>
          <w:i/>
          <w:iCs/>
          <w:color w:val="000000"/>
          <w:sz w:val="20"/>
          <w:szCs w:val="20"/>
          <w:lang w:val="es-NI" w:eastAsia="fr-CH"/>
        </w:rPr>
      </w:pPr>
      <w:r w:rsidRPr="00E95412">
        <w:rPr>
          <w:rFonts w:ascii="Arial" w:eastAsia="Times New Roman" w:hAnsi="Arial" w:cs="Arial"/>
          <w:i/>
          <w:iCs/>
          <w:color w:val="000000"/>
          <w:sz w:val="20"/>
          <w:szCs w:val="20"/>
          <w:lang w:val="es-NI" w:eastAsia="fr-CH"/>
        </w:rPr>
        <w:t>Para mayor información contactar</w:t>
      </w:r>
      <w:r w:rsidR="00A83120" w:rsidRPr="00E95412">
        <w:rPr>
          <w:rFonts w:ascii="Arial" w:eastAsia="Times New Roman" w:hAnsi="Arial" w:cs="Arial"/>
          <w:i/>
          <w:iCs/>
          <w:color w:val="000000"/>
          <w:sz w:val="20"/>
          <w:szCs w:val="20"/>
          <w:lang w:val="es-NI" w:eastAsia="fr-CH"/>
        </w:rPr>
        <w:t xml:space="preserve">: </w:t>
      </w:r>
    </w:p>
    <w:p w14:paraId="6016478B" w14:textId="77777777" w:rsidR="009608EA" w:rsidRPr="005A2355" w:rsidRDefault="004B13BB" w:rsidP="00A83120">
      <w:pPr>
        <w:spacing w:after="0" w:line="240" w:lineRule="auto"/>
        <w:rPr>
          <w:rFonts w:ascii="Arial" w:eastAsia="Times New Roman" w:hAnsi="Arial" w:cs="Arial"/>
          <w:i/>
          <w:iCs/>
          <w:color w:val="000000"/>
          <w:sz w:val="20"/>
          <w:szCs w:val="20"/>
          <w:lang w:val="es-US" w:eastAsia="fr-CH"/>
        </w:rPr>
      </w:pPr>
      <w:r w:rsidRPr="005A2355">
        <w:rPr>
          <w:rFonts w:ascii="Arial" w:eastAsia="Times New Roman" w:hAnsi="Arial" w:cs="Arial"/>
          <w:i/>
          <w:iCs/>
          <w:color w:val="000000"/>
          <w:sz w:val="20"/>
          <w:szCs w:val="20"/>
          <w:lang w:val="es-US" w:eastAsia="fr-CH"/>
        </w:rPr>
        <w:t>Sra</w:t>
      </w:r>
      <w:r w:rsidR="00A83120" w:rsidRPr="005A2355">
        <w:rPr>
          <w:rFonts w:ascii="Arial" w:eastAsia="Times New Roman" w:hAnsi="Arial" w:cs="Arial"/>
          <w:i/>
          <w:iCs/>
          <w:color w:val="000000"/>
          <w:sz w:val="20"/>
          <w:szCs w:val="20"/>
          <w:lang w:val="es-US" w:eastAsia="fr-CH"/>
        </w:rPr>
        <w:t xml:space="preserve">. Yacine Sar </w:t>
      </w:r>
    </w:p>
    <w:p w14:paraId="51C37F67" w14:textId="77777777" w:rsidR="009608EA" w:rsidRPr="005A2355" w:rsidRDefault="00B73519" w:rsidP="00A83120">
      <w:pPr>
        <w:spacing w:after="0" w:line="240" w:lineRule="auto"/>
        <w:rPr>
          <w:rFonts w:ascii="Arial" w:eastAsia="Times New Roman" w:hAnsi="Arial" w:cs="Arial"/>
          <w:i/>
          <w:iCs/>
          <w:color w:val="000000"/>
          <w:sz w:val="20"/>
          <w:szCs w:val="20"/>
          <w:lang w:val="es-US" w:eastAsia="fr-CH"/>
        </w:rPr>
      </w:pPr>
      <w:hyperlink r:id="rId9" w:history="1">
        <w:r w:rsidR="00A83120" w:rsidRPr="005A2355">
          <w:rPr>
            <w:rFonts w:ascii="Arial" w:eastAsia="Times New Roman" w:hAnsi="Arial" w:cs="Arial"/>
            <w:i/>
            <w:iCs/>
            <w:color w:val="0000EE"/>
            <w:sz w:val="20"/>
            <w:szCs w:val="20"/>
            <w:u w:val="single"/>
            <w:lang w:val="es-US" w:eastAsia="fr-CH"/>
          </w:rPr>
          <w:t>press@</w:t>
        </w:r>
        <w:r w:rsidR="00EF00DC" w:rsidRPr="005A2355">
          <w:rPr>
            <w:rFonts w:ascii="Arial" w:eastAsia="Times New Roman" w:hAnsi="Arial" w:cs="Arial"/>
            <w:i/>
            <w:iCs/>
            <w:color w:val="0000EE"/>
            <w:sz w:val="20"/>
            <w:szCs w:val="20"/>
            <w:u w:val="single"/>
            <w:lang w:val="es-US" w:eastAsia="fr-CH"/>
          </w:rPr>
          <w:t>URWERK</w:t>
        </w:r>
        <w:r w:rsidR="00A83120" w:rsidRPr="005A2355">
          <w:rPr>
            <w:rFonts w:ascii="Arial" w:eastAsia="Times New Roman" w:hAnsi="Arial" w:cs="Arial"/>
            <w:i/>
            <w:iCs/>
            <w:color w:val="0000EE"/>
            <w:sz w:val="20"/>
            <w:szCs w:val="20"/>
            <w:u w:val="single"/>
            <w:lang w:val="es-US" w:eastAsia="fr-CH"/>
          </w:rPr>
          <w:t>.com</w:t>
        </w:r>
      </w:hyperlink>
      <w:r w:rsidR="00A83120" w:rsidRPr="005A2355">
        <w:rPr>
          <w:rFonts w:ascii="Arial" w:eastAsia="Times New Roman" w:hAnsi="Arial" w:cs="Arial"/>
          <w:i/>
          <w:iCs/>
          <w:color w:val="000000"/>
          <w:sz w:val="20"/>
          <w:szCs w:val="20"/>
          <w:lang w:val="es-US" w:eastAsia="fr-CH"/>
        </w:rPr>
        <w:t xml:space="preserve"> </w:t>
      </w:r>
    </w:p>
    <w:p w14:paraId="53FB7F70" w14:textId="77777777" w:rsidR="00A83120" w:rsidRPr="009406D6" w:rsidRDefault="00A83120" w:rsidP="00A83120">
      <w:pPr>
        <w:spacing w:after="0" w:line="240" w:lineRule="auto"/>
        <w:rPr>
          <w:rFonts w:ascii="Arial" w:eastAsia="Times New Roman" w:hAnsi="Arial" w:cs="Arial"/>
          <w:color w:val="000000"/>
          <w:sz w:val="20"/>
          <w:szCs w:val="20"/>
          <w:lang w:val="en-GB" w:eastAsia="fr-CH"/>
        </w:rPr>
      </w:pPr>
      <w:r w:rsidRPr="009406D6">
        <w:rPr>
          <w:rFonts w:ascii="Arial" w:eastAsia="Times New Roman" w:hAnsi="Arial" w:cs="Arial"/>
          <w:i/>
          <w:iCs/>
          <w:color w:val="000000"/>
          <w:sz w:val="20"/>
          <w:szCs w:val="20"/>
          <w:lang w:val="en-GB" w:eastAsia="fr-CH"/>
        </w:rPr>
        <w:t>+41 22 900 2027</w:t>
      </w:r>
    </w:p>
    <w:p w14:paraId="7254D08A" w14:textId="77777777" w:rsidR="00846F9D" w:rsidRDefault="00846F9D">
      <w:pPr>
        <w:rPr>
          <w:lang w:val="en-GB"/>
        </w:rPr>
      </w:pPr>
    </w:p>
    <w:p w14:paraId="3AD12AB4" w14:textId="77777777" w:rsidR="00B1120F" w:rsidRPr="00846F9D" w:rsidRDefault="00B1120F">
      <w:pPr>
        <w:rPr>
          <w:rFonts w:ascii="Arial" w:hAnsi="Arial" w:cs="Arial"/>
          <w:sz w:val="20"/>
          <w:szCs w:val="20"/>
          <w:lang w:val="en-GB"/>
        </w:rPr>
      </w:pPr>
      <w:r w:rsidRPr="00846F9D">
        <w:rPr>
          <w:rFonts w:ascii="Arial" w:hAnsi="Arial" w:cs="Arial"/>
          <w:sz w:val="20"/>
          <w:szCs w:val="20"/>
          <w:lang w:val="en-GB"/>
        </w:rPr>
        <w:br w:type="page"/>
      </w:r>
    </w:p>
    <w:p w14:paraId="05601CE0" w14:textId="77777777" w:rsidR="00EC5FAC" w:rsidRPr="00EC5FAC" w:rsidRDefault="00EC5FAC" w:rsidP="00EC5FAC">
      <w:pPr>
        <w:spacing w:after="0" w:line="240" w:lineRule="auto"/>
        <w:jc w:val="both"/>
        <w:rPr>
          <w:rFonts w:ascii="Arial" w:eastAsia="Times New Roman" w:hAnsi="Arial" w:cs="Arial"/>
          <w:color w:val="000000"/>
          <w:sz w:val="20"/>
          <w:szCs w:val="20"/>
          <w:lang w:val="es-AR" w:eastAsia="fr-CH"/>
        </w:rPr>
      </w:pPr>
      <w:r w:rsidRPr="00EC5FAC">
        <w:rPr>
          <w:rFonts w:ascii="Arial" w:eastAsia="Times New Roman" w:hAnsi="Arial" w:cs="Arial"/>
          <w:color w:val="000000"/>
          <w:sz w:val="20"/>
          <w:szCs w:val="20"/>
          <w:lang w:val="es-AR" w:eastAsia="fr-CH"/>
        </w:rPr>
        <w:lastRenderedPageBreak/>
        <w:t xml:space="preserve">Declaraciones de </w:t>
      </w:r>
      <w:r>
        <w:rPr>
          <w:rFonts w:ascii="Arial" w:eastAsia="Times New Roman" w:hAnsi="Arial" w:cs="Arial"/>
          <w:color w:val="000000"/>
          <w:sz w:val="20"/>
          <w:szCs w:val="20"/>
          <w:lang w:val="es-AR" w:eastAsia="fr-CH"/>
        </w:rPr>
        <w:t xml:space="preserve">los </w:t>
      </w:r>
      <w:proofErr w:type="spellStart"/>
      <w:r>
        <w:rPr>
          <w:rFonts w:ascii="Arial" w:eastAsia="Times New Roman" w:hAnsi="Arial" w:cs="Arial"/>
          <w:color w:val="000000"/>
          <w:sz w:val="20"/>
          <w:szCs w:val="20"/>
          <w:lang w:val="es-AR" w:eastAsia="fr-CH"/>
        </w:rPr>
        <w:t>co</w:t>
      </w:r>
      <w:proofErr w:type="spellEnd"/>
      <w:r>
        <w:rPr>
          <w:rFonts w:ascii="Arial" w:eastAsia="Times New Roman" w:hAnsi="Arial" w:cs="Arial"/>
          <w:color w:val="000000"/>
          <w:sz w:val="20"/>
          <w:szCs w:val="20"/>
          <w:lang w:val="es-AR" w:eastAsia="fr-CH"/>
        </w:rPr>
        <w:t xml:space="preserve">-creadores </w:t>
      </w:r>
      <w:r w:rsidRPr="009406D6">
        <w:rPr>
          <w:rFonts w:ascii="Arial" w:eastAsia="Times New Roman" w:hAnsi="Arial" w:cs="Arial"/>
          <w:color w:val="000000"/>
          <w:sz w:val="20"/>
          <w:szCs w:val="20"/>
          <w:lang w:val="en-GB" w:eastAsia="fr-CH"/>
        </w:rPr>
        <w:t xml:space="preserve">Felix Baumgartner </w:t>
      </w:r>
      <w:r>
        <w:rPr>
          <w:rFonts w:ascii="Arial" w:eastAsia="Times New Roman" w:hAnsi="Arial" w:cs="Arial"/>
          <w:color w:val="000000"/>
          <w:sz w:val="20"/>
          <w:szCs w:val="20"/>
          <w:lang w:val="en-GB" w:eastAsia="fr-CH"/>
        </w:rPr>
        <w:t>y</w:t>
      </w:r>
      <w:r w:rsidRPr="009406D6">
        <w:rPr>
          <w:rFonts w:ascii="Arial" w:eastAsia="Times New Roman" w:hAnsi="Arial" w:cs="Arial"/>
          <w:color w:val="000000"/>
          <w:sz w:val="20"/>
          <w:szCs w:val="20"/>
          <w:lang w:val="en-GB" w:eastAsia="fr-CH"/>
        </w:rPr>
        <w:t xml:space="preserve"> Martin Frei:</w:t>
      </w:r>
    </w:p>
    <w:p w14:paraId="53407CEA" w14:textId="77777777" w:rsidR="00CA5F62" w:rsidRPr="00EC5FAC" w:rsidRDefault="00CA5F62" w:rsidP="00EC5FAC">
      <w:pPr>
        <w:spacing w:after="0" w:line="240" w:lineRule="auto"/>
        <w:jc w:val="both"/>
        <w:rPr>
          <w:rFonts w:ascii="Arial" w:eastAsia="Times New Roman" w:hAnsi="Arial" w:cs="Arial"/>
          <w:color w:val="000000"/>
          <w:sz w:val="20"/>
          <w:szCs w:val="20"/>
          <w:lang w:val="es-PA" w:eastAsia="fr-CH"/>
        </w:rPr>
      </w:pPr>
    </w:p>
    <w:p w14:paraId="6C04F80B" w14:textId="77777777" w:rsidR="00EC5FAC" w:rsidRPr="00422B1B" w:rsidRDefault="00CA5F62" w:rsidP="00422B1B">
      <w:pPr>
        <w:spacing w:after="0" w:line="276" w:lineRule="auto"/>
        <w:jc w:val="both"/>
        <w:rPr>
          <w:rFonts w:ascii="Arial" w:eastAsia="Times New Roman" w:hAnsi="Arial" w:cs="Arial"/>
          <w:color w:val="000000"/>
          <w:sz w:val="20"/>
          <w:szCs w:val="20"/>
          <w:lang w:val="es-PA" w:eastAsia="fr-CH"/>
        </w:rPr>
      </w:pPr>
      <w:proofErr w:type="spellStart"/>
      <w:r w:rsidRPr="00422B1B">
        <w:rPr>
          <w:rFonts w:ascii="Arial" w:eastAsia="Times New Roman" w:hAnsi="Arial" w:cs="Arial"/>
          <w:color w:val="000000"/>
          <w:sz w:val="20"/>
          <w:szCs w:val="20"/>
          <w:lang w:val="es-PA" w:eastAsia="fr-CH"/>
        </w:rPr>
        <w:t>Felix</w:t>
      </w:r>
      <w:proofErr w:type="spellEnd"/>
      <w:r w:rsidRPr="00422B1B">
        <w:rPr>
          <w:rFonts w:ascii="Arial" w:eastAsia="Times New Roman" w:hAnsi="Arial" w:cs="Arial"/>
          <w:color w:val="000000"/>
          <w:sz w:val="20"/>
          <w:szCs w:val="20"/>
          <w:lang w:val="es-PA" w:eastAsia="fr-CH"/>
        </w:rPr>
        <w:t xml:space="preserve"> </w:t>
      </w:r>
      <w:proofErr w:type="spellStart"/>
      <w:r w:rsidRPr="00422B1B">
        <w:rPr>
          <w:rFonts w:ascii="Arial" w:eastAsia="Times New Roman" w:hAnsi="Arial" w:cs="Arial"/>
          <w:color w:val="000000"/>
          <w:sz w:val="20"/>
          <w:szCs w:val="20"/>
          <w:lang w:val="es-PA" w:eastAsia="fr-CH"/>
        </w:rPr>
        <w:t>Baumgartner</w:t>
      </w:r>
      <w:proofErr w:type="spellEnd"/>
      <w:r w:rsidR="00805B12" w:rsidRPr="00422B1B">
        <w:rPr>
          <w:rFonts w:ascii="Arial" w:eastAsia="Times New Roman" w:hAnsi="Arial" w:cs="Arial"/>
          <w:color w:val="000000"/>
          <w:sz w:val="20"/>
          <w:szCs w:val="20"/>
          <w:lang w:val="es-PA" w:eastAsia="fr-CH"/>
        </w:rPr>
        <w:t xml:space="preserve">, </w:t>
      </w:r>
      <w:r w:rsidR="00EC5FAC" w:rsidRPr="00422B1B">
        <w:rPr>
          <w:rFonts w:ascii="Arial" w:eastAsia="Times New Roman" w:hAnsi="Arial" w:cs="Arial"/>
          <w:color w:val="000000"/>
          <w:sz w:val="20"/>
          <w:szCs w:val="20"/>
          <w:lang w:val="es-PA" w:eastAsia="fr-CH"/>
        </w:rPr>
        <w:t>maestro relojero y cofundador de URWERK</w:t>
      </w:r>
    </w:p>
    <w:p w14:paraId="15ACB270" w14:textId="77777777" w:rsidR="00EC5FAC" w:rsidRPr="00422B1B" w:rsidRDefault="00EC5FAC" w:rsidP="00422B1B">
      <w:pPr>
        <w:spacing w:after="0" w:line="276" w:lineRule="auto"/>
        <w:jc w:val="both"/>
        <w:rPr>
          <w:rFonts w:ascii="Arial" w:eastAsia="Times New Roman" w:hAnsi="Arial" w:cs="Arial"/>
          <w:color w:val="000000"/>
          <w:sz w:val="20"/>
          <w:szCs w:val="20"/>
          <w:lang w:val="es-PA" w:eastAsia="fr-CH"/>
        </w:rPr>
      </w:pPr>
      <w:r w:rsidRPr="00422B1B">
        <w:rPr>
          <w:rFonts w:ascii="Arial" w:eastAsia="Times New Roman" w:hAnsi="Arial" w:cs="Arial"/>
          <w:color w:val="000000"/>
          <w:sz w:val="20"/>
          <w:szCs w:val="20"/>
          <w:lang w:val="es-PA" w:eastAsia="fr-CH"/>
        </w:rPr>
        <w:t>“Cuando creamos la casa URWERK</w:t>
      </w:r>
      <w:r w:rsidR="00E95412">
        <w:rPr>
          <w:rFonts w:ascii="Arial" w:eastAsia="Times New Roman" w:hAnsi="Arial" w:cs="Arial"/>
          <w:color w:val="000000"/>
          <w:sz w:val="20"/>
          <w:szCs w:val="20"/>
          <w:lang w:val="es-PA" w:eastAsia="fr-CH"/>
        </w:rPr>
        <w:t>,</w:t>
      </w:r>
      <w:r w:rsidRPr="00422B1B">
        <w:rPr>
          <w:rFonts w:ascii="Arial" w:eastAsia="Times New Roman" w:hAnsi="Arial" w:cs="Arial"/>
          <w:color w:val="000000"/>
          <w:sz w:val="20"/>
          <w:szCs w:val="20"/>
          <w:lang w:val="es-PA" w:eastAsia="fr-CH"/>
        </w:rPr>
        <w:t xml:space="preserve"> la idea era disfrutar de esa excitación que uno siente al emprender algo nuevo. Había que enfocar con otra mirada el objeto reloj de pulsera, que no sólo </w:t>
      </w:r>
      <w:r w:rsidR="00E95412">
        <w:rPr>
          <w:rFonts w:ascii="Arial" w:eastAsia="Times New Roman" w:hAnsi="Arial" w:cs="Arial"/>
          <w:color w:val="000000"/>
          <w:sz w:val="20"/>
          <w:szCs w:val="20"/>
          <w:lang w:val="es-PA" w:eastAsia="fr-CH"/>
        </w:rPr>
        <w:t>ha de incorporar</w:t>
      </w:r>
      <w:r w:rsidRPr="00422B1B">
        <w:rPr>
          <w:rFonts w:ascii="Arial" w:eastAsia="Times New Roman" w:hAnsi="Arial" w:cs="Arial"/>
          <w:color w:val="000000"/>
          <w:sz w:val="20"/>
          <w:szCs w:val="20"/>
          <w:lang w:val="es-PA" w:eastAsia="fr-CH"/>
        </w:rPr>
        <w:t xml:space="preserve"> </w:t>
      </w:r>
      <w:r w:rsidR="00E95412">
        <w:rPr>
          <w:rFonts w:ascii="Arial" w:eastAsia="Times New Roman" w:hAnsi="Arial" w:cs="Arial"/>
          <w:color w:val="000000"/>
          <w:sz w:val="20"/>
          <w:szCs w:val="20"/>
          <w:lang w:val="es-PA" w:eastAsia="fr-CH"/>
        </w:rPr>
        <w:t xml:space="preserve">un </w:t>
      </w:r>
      <w:r w:rsidRPr="00422B1B">
        <w:rPr>
          <w:rFonts w:ascii="Arial" w:eastAsia="Times New Roman" w:hAnsi="Arial" w:cs="Arial"/>
          <w:color w:val="000000"/>
          <w:sz w:val="20"/>
          <w:szCs w:val="20"/>
          <w:lang w:val="es-PA" w:eastAsia="fr-CH"/>
        </w:rPr>
        <w:t xml:space="preserve">mecanismo sofisticado, sino </w:t>
      </w:r>
      <w:r w:rsidR="00E95412">
        <w:rPr>
          <w:rFonts w:ascii="Arial" w:eastAsia="Times New Roman" w:hAnsi="Arial" w:cs="Arial"/>
          <w:color w:val="000000"/>
          <w:sz w:val="20"/>
          <w:szCs w:val="20"/>
          <w:lang w:val="es-PA" w:eastAsia="fr-CH"/>
        </w:rPr>
        <w:t>dar</w:t>
      </w:r>
      <w:r w:rsidRPr="00422B1B">
        <w:rPr>
          <w:rFonts w:ascii="Arial" w:eastAsia="Times New Roman" w:hAnsi="Arial" w:cs="Arial"/>
          <w:color w:val="000000"/>
          <w:sz w:val="20"/>
          <w:szCs w:val="20"/>
          <w:lang w:val="es-PA" w:eastAsia="fr-CH"/>
        </w:rPr>
        <w:t xml:space="preserve"> placer. Con el UR-111C nos hemos concentrado en un elemento del reloj que no ha</w:t>
      </w:r>
      <w:r w:rsidR="00F60BDC">
        <w:rPr>
          <w:rFonts w:ascii="Arial" w:eastAsia="Times New Roman" w:hAnsi="Arial" w:cs="Arial"/>
          <w:color w:val="000000"/>
          <w:sz w:val="20"/>
          <w:szCs w:val="20"/>
          <w:lang w:val="es-PA" w:eastAsia="fr-CH"/>
        </w:rPr>
        <w:t>bía</w:t>
      </w:r>
      <w:r w:rsidRPr="00422B1B">
        <w:rPr>
          <w:rFonts w:ascii="Arial" w:eastAsia="Times New Roman" w:hAnsi="Arial" w:cs="Arial"/>
          <w:color w:val="000000"/>
          <w:sz w:val="20"/>
          <w:szCs w:val="20"/>
          <w:lang w:val="es-PA" w:eastAsia="fr-CH"/>
        </w:rPr>
        <w:t xml:space="preserve"> cambiado desde su aparición en 1840, la corona de remontuar. Hemos transformado el diseño </w:t>
      </w:r>
      <w:r w:rsidR="00A83750" w:rsidRPr="00422B1B">
        <w:rPr>
          <w:rFonts w:ascii="Arial" w:eastAsia="Times New Roman" w:hAnsi="Arial" w:cs="Arial"/>
          <w:color w:val="000000"/>
          <w:sz w:val="20"/>
          <w:szCs w:val="20"/>
          <w:lang w:val="es-PA" w:eastAsia="fr-CH"/>
        </w:rPr>
        <w:t>hasta lograr cambiar el proce</w:t>
      </w:r>
      <w:r w:rsidR="00F60BDC">
        <w:rPr>
          <w:rFonts w:ascii="Arial" w:eastAsia="Times New Roman" w:hAnsi="Arial" w:cs="Arial"/>
          <w:color w:val="000000"/>
          <w:sz w:val="20"/>
          <w:szCs w:val="20"/>
          <w:lang w:val="es-PA" w:eastAsia="fr-CH"/>
        </w:rPr>
        <w:t>so</w:t>
      </w:r>
      <w:r w:rsidR="00A83750" w:rsidRPr="00422B1B">
        <w:rPr>
          <w:rFonts w:ascii="Arial" w:eastAsia="Times New Roman" w:hAnsi="Arial" w:cs="Arial"/>
          <w:color w:val="000000"/>
          <w:sz w:val="20"/>
          <w:szCs w:val="20"/>
          <w:lang w:val="es-PA" w:eastAsia="fr-CH"/>
        </w:rPr>
        <w:t xml:space="preserve"> de remonte. Para ello h</w:t>
      </w:r>
      <w:r w:rsidR="00F60BDC">
        <w:rPr>
          <w:rFonts w:ascii="Arial" w:eastAsia="Times New Roman" w:hAnsi="Arial" w:cs="Arial"/>
          <w:color w:val="000000"/>
          <w:sz w:val="20"/>
          <w:szCs w:val="20"/>
          <w:lang w:val="es-PA" w:eastAsia="fr-CH"/>
        </w:rPr>
        <w:t>ubo</w:t>
      </w:r>
      <w:r w:rsidR="00A83750" w:rsidRPr="00422B1B">
        <w:rPr>
          <w:rFonts w:ascii="Arial" w:eastAsia="Times New Roman" w:hAnsi="Arial" w:cs="Arial"/>
          <w:color w:val="000000"/>
          <w:sz w:val="20"/>
          <w:szCs w:val="20"/>
          <w:lang w:val="es-PA" w:eastAsia="fr-CH"/>
        </w:rPr>
        <w:t xml:space="preserve"> que reconsiderar el tren de remonte en su conjunto. Es un proceso harto complicado, y nos ha llevado su tiempo, pero lo hemos conseguido. Hemos concebido</w:t>
      </w:r>
      <w:r w:rsidR="000F0BE7" w:rsidRPr="00422B1B">
        <w:rPr>
          <w:rFonts w:ascii="Arial" w:eastAsia="Times New Roman" w:hAnsi="Arial" w:cs="Arial"/>
          <w:color w:val="000000"/>
          <w:sz w:val="20"/>
          <w:szCs w:val="20"/>
          <w:lang w:val="es-PA" w:eastAsia="fr-CH"/>
        </w:rPr>
        <w:t xml:space="preserve"> una forma distinta de interactuar con el reloj, estableciendo otro lazo entre el reloj y su dueño.”</w:t>
      </w:r>
    </w:p>
    <w:p w14:paraId="1D4630A8" w14:textId="77777777" w:rsidR="000F0BE7" w:rsidRPr="00422B1B" w:rsidRDefault="000F0BE7" w:rsidP="00422B1B">
      <w:pPr>
        <w:spacing w:after="0" w:line="276" w:lineRule="auto"/>
        <w:jc w:val="both"/>
        <w:rPr>
          <w:rFonts w:ascii="Arial" w:eastAsia="Times New Roman" w:hAnsi="Arial" w:cs="Arial"/>
          <w:color w:val="000000"/>
          <w:sz w:val="20"/>
          <w:szCs w:val="20"/>
          <w:lang w:val="es-PA" w:eastAsia="fr-CH"/>
        </w:rPr>
      </w:pPr>
    </w:p>
    <w:p w14:paraId="28C558D3" w14:textId="267280F7" w:rsidR="000F0BE7" w:rsidRPr="00422B1B" w:rsidRDefault="000F0BE7" w:rsidP="00422B1B">
      <w:pPr>
        <w:spacing w:after="0" w:line="276" w:lineRule="auto"/>
        <w:jc w:val="both"/>
        <w:rPr>
          <w:rFonts w:ascii="Arial" w:eastAsia="Times New Roman" w:hAnsi="Arial" w:cs="Arial"/>
          <w:color w:val="000000"/>
          <w:sz w:val="20"/>
          <w:szCs w:val="20"/>
          <w:lang w:val="es-PA" w:eastAsia="fr-CH"/>
        </w:rPr>
      </w:pPr>
      <w:r w:rsidRPr="00422B1B">
        <w:rPr>
          <w:rFonts w:ascii="Arial" w:eastAsia="Times New Roman" w:hAnsi="Arial" w:cs="Arial"/>
          <w:color w:val="000000"/>
          <w:sz w:val="20"/>
          <w:szCs w:val="20"/>
          <w:lang w:val="es-PA" w:eastAsia="fr-CH"/>
        </w:rPr>
        <w:t>He leído no sé dónde que para su bienestar un ser humano necesita al día al menos ocho contactos físicos con otra persona. Lo mismo ocurre con un reloj mecánico. Si uno lo descuida, se vuelve un objeto inerte y sin alma. Pero si uno lo maneja y lo pone en movimiento, le da vida. Esta casi resurrección es patente en nuestro UR-111C</w:t>
      </w:r>
      <w:r w:rsidR="00C17565" w:rsidRPr="00422B1B">
        <w:rPr>
          <w:rFonts w:ascii="Arial" w:eastAsia="Times New Roman" w:hAnsi="Arial" w:cs="Arial"/>
          <w:color w:val="000000"/>
          <w:sz w:val="20"/>
          <w:szCs w:val="20"/>
          <w:lang w:val="es-PA" w:eastAsia="fr-CH"/>
        </w:rPr>
        <w:t>, la rueda de segundo se pone en marcha, los minutos lineares inician su ascenso y las horas avanzan inexorablemente</w:t>
      </w:r>
      <w:r w:rsidR="00BF4339" w:rsidRPr="00BF4339">
        <w:rPr>
          <w:rFonts w:ascii="Arial" w:eastAsia="Times New Roman" w:hAnsi="Arial" w:cs="Arial"/>
          <w:color w:val="000000"/>
          <w:sz w:val="20"/>
          <w:szCs w:val="20"/>
          <w:lang w:val="es-PA" w:eastAsia="fr-CH"/>
        </w:rPr>
        <w:t xml:space="preserve"> </w:t>
      </w:r>
      <w:r w:rsidR="00BF4339" w:rsidRPr="00422B1B">
        <w:rPr>
          <w:rFonts w:ascii="Arial" w:eastAsia="Times New Roman" w:hAnsi="Arial" w:cs="Arial"/>
          <w:color w:val="000000"/>
          <w:sz w:val="20"/>
          <w:szCs w:val="20"/>
          <w:lang w:val="es-PA" w:eastAsia="fr-CH"/>
        </w:rPr>
        <w:t>a la par</w:t>
      </w:r>
      <w:r w:rsidR="00C17565" w:rsidRPr="00422B1B">
        <w:rPr>
          <w:rFonts w:ascii="Arial" w:eastAsia="Times New Roman" w:hAnsi="Arial" w:cs="Arial"/>
          <w:color w:val="000000"/>
          <w:sz w:val="20"/>
          <w:szCs w:val="20"/>
          <w:lang w:val="es-PA" w:eastAsia="fr-CH"/>
        </w:rPr>
        <w:t>.”</w:t>
      </w:r>
    </w:p>
    <w:p w14:paraId="35ED6E8B" w14:textId="77777777" w:rsidR="00EC5FAC" w:rsidRPr="00422B1B" w:rsidRDefault="00EC5FAC" w:rsidP="00422B1B">
      <w:pPr>
        <w:spacing w:after="0" w:line="276" w:lineRule="auto"/>
        <w:rPr>
          <w:rFonts w:ascii="Arial" w:eastAsia="Times New Roman" w:hAnsi="Arial" w:cs="Arial"/>
          <w:color w:val="000000"/>
          <w:sz w:val="20"/>
          <w:szCs w:val="20"/>
          <w:lang w:val="es-PA" w:eastAsia="fr-CH"/>
        </w:rPr>
      </w:pPr>
    </w:p>
    <w:p w14:paraId="70B6A6CE" w14:textId="138E3C30" w:rsidR="001B2C5C" w:rsidRPr="00422B1B" w:rsidRDefault="00780076" w:rsidP="00422B1B">
      <w:pPr>
        <w:spacing w:after="0" w:line="276" w:lineRule="auto"/>
        <w:jc w:val="both"/>
        <w:rPr>
          <w:rFonts w:ascii="Arial" w:eastAsia="Times New Roman" w:hAnsi="Arial" w:cs="Arial"/>
          <w:color w:val="000000"/>
          <w:sz w:val="20"/>
          <w:szCs w:val="20"/>
          <w:lang w:val="es-PA" w:eastAsia="fr-CH"/>
        </w:rPr>
      </w:pPr>
      <w:r>
        <w:rPr>
          <w:rFonts w:ascii="Arial" w:eastAsia="Times New Roman" w:hAnsi="Arial" w:cs="Arial"/>
          <w:color w:val="000000"/>
          <w:sz w:val="20"/>
          <w:szCs w:val="20"/>
          <w:lang w:val="es-PA" w:eastAsia="fr-CH"/>
        </w:rPr>
        <w:t>_______________</w:t>
      </w:r>
    </w:p>
    <w:p w14:paraId="2A2A24A6" w14:textId="77777777" w:rsidR="00CA5F62" w:rsidRPr="00422B1B" w:rsidRDefault="00CA5F62" w:rsidP="00422B1B">
      <w:pPr>
        <w:spacing w:after="0" w:line="276" w:lineRule="auto"/>
        <w:jc w:val="both"/>
        <w:rPr>
          <w:rFonts w:ascii="Arial" w:eastAsia="Times New Roman" w:hAnsi="Arial" w:cs="Arial"/>
          <w:color w:val="000000"/>
          <w:sz w:val="20"/>
          <w:szCs w:val="20"/>
          <w:lang w:val="es-PA" w:eastAsia="fr-CH"/>
        </w:rPr>
      </w:pPr>
    </w:p>
    <w:p w14:paraId="2DCCB8DE" w14:textId="77777777" w:rsidR="00C17565" w:rsidRPr="00422B1B" w:rsidRDefault="00805B12" w:rsidP="00422B1B">
      <w:pPr>
        <w:spacing w:after="0" w:line="276" w:lineRule="auto"/>
        <w:jc w:val="both"/>
        <w:rPr>
          <w:rFonts w:ascii="Arial" w:eastAsia="Times New Roman" w:hAnsi="Arial" w:cs="Arial"/>
          <w:color w:val="000000"/>
          <w:sz w:val="20"/>
          <w:szCs w:val="20"/>
          <w:lang w:val="es-PA" w:eastAsia="fr-CH"/>
        </w:rPr>
      </w:pPr>
      <w:r w:rsidRPr="00422B1B">
        <w:rPr>
          <w:rFonts w:ascii="Arial" w:eastAsia="Times New Roman" w:hAnsi="Arial" w:cs="Arial"/>
          <w:color w:val="000000"/>
          <w:sz w:val="20"/>
          <w:szCs w:val="20"/>
          <w:lang w:val="es-PA" w:eastAsia="fr-CH"/>
        </w:rPr>
        <w:t>Martin Frei, artist</w:t>
      </w:r>
      <w:r w:rsidR="00C17565" w:rsidRPr="00422B1B">
        <w:rPr>
          <w:rFonts w:ascii="Arial" w:eastAsia="Times New Roman" w:hAnsi="Arial" w:cs="Arial"/>
          <w:color w:val="000000"/>
          <w:sz w:val="20"/>
          <w:szCs w:val="20"/>
          <w:lang w:val="es-PA" w:eastAsia="fr-CH"/>
        </w:rPr>
        <w:t>a, diseñador jefe y cofundador de URWERK</w:t>
      </w:r>
    </w:p>
    <w:p w14:paraId="21DCD7D8" w14:textId="77777777" w:rsidR="00C17565" w:rsidRPr="00422B1B" w:rsidRDefault="00C17565" w:rsidP="00422B1B">
      <w:pPr>
        <w:spacing w:after="0" w:line="276" w:lineRule="auto"/>
        <w:jc w:val="both"/>
        <w:rPr>
          <w:rFonts w:ascii="Arial" w:eastAsia="Times New Roman" w:hAnsi="Arial" w:cs="Arial"/>
          <w:color w:val="000000"/>
          <w:sz w:val="20"/>
          <w:szCs w:val="20"/>
          <w:lang w:val="es-PA" w:eastAsia="fr-CH"/>
        </w:rPr>
      </w:pPr>
      <w:r w:rsidRPr="00422B1B">
        <w:rPr>
          <w:rFonts w:ascii="Arial" w:eastAsia="Times New Roman" w:hAnsi="Arial" w:cs="Arial"/>
          <w:color w:val="000000"/>
          <w:sz w:val="20"/>
          <w:szCs w:val="20"/>
          <w:lang w:val="es-PA" w:eastAsia="fr-CH"/>
        </w:rPr>
        <w:t xml:space="preserve">A veces Martin Frei echa una miradita al pasado y halla la inspiración fortuita e inesperadamente. “Recuerdo que de niño íbamos papá y yo a las joyerías (lo suyo eran las joyas) y comprobaba que un mineral natural podía perfectamente servir de lupa. Si por ejemplo uno lo deja encima de un periódico, lo que hay en el papel llega nítido hasta la cumbre de la piedra. </w:t>
      </w:r>
      <w:r w:rsidR="00244B1D" w:rsidRPr="00422B1B">
        <w:rPr>
          <w:rFonts w:ascii="Arial" w:eastAsia="Times New Roman" w:hAnsi="Arial" w:cs="Arial"/>
          <w:color w:val="000000"/>
          <w:sz w:val="20"/>
          <w:szCs w:val="20"/>
          <w:lang w:val="es-PA" w:eastAsia="fr-CH"/>
        </w:rPr>
        <w:t xml:space="preserve">Hasta diría que la piedra alumbra aquello que tiene debajo de ella. Es pasmoso. Este recuerdo es tan fuerte que varios decenios más tarde di en pensar que igual cabía valerse de esta propiedad </w:t>
      </w:r>
      <w:r w:rsidR="00F60BDC">
        <w:rPr>
          <w:rFonts w:ascii="Arial" w:eastAsia="Times New Roman" w:hAnsi="Arial" w:cs="Arial"/>
          <w:color w:val="000000"/>
          <w:sz w:val="20"/>
          <w:szCs w:val="20"/>
          <w:lang w:val="es-PA" w:eastAsia="fr-CH"/>
        </w:rPr>
        <w:t>para diseñar</w:t>
      </w:r>
      <w:r w:rsidR="00244B1D" w:rsidRPr="00422B1B">
        <w:rPr>
          <w:rFonts w:ascii="Arial" w:eastAsia="Times New Roman" w:hAnsi="Arial" w:cs="Arial"/>
          <w:color w:val="000000"/>
          <w:sz w:val="20"/>
          <w:szCs w:val="20"/>
          <w:lang w:val="es-PA" w:eastAsia="fr-CH"/>
        </w:rPr>
        <w:t xml:space="preserve"> un reloj. A la postre hemos optado por una alternativa un tanto más tecnológica, y me sigo preguntando por qué la industria relojera no le ha sacado mayor partido a las fibras ópticas.”</w:t>
      </w:r>
    </w:p>
    <w:p w14:paraId="30513FFA" w14:textId="77777777" w:rsidR="00244B1D" w:rsidRPr="00422B1B" w:rsidRDefault="00244B1D" w:rsidP="00422B1B">
      <w:pPr>
        <w:spacing w:after="0" w:line="276" w:lineRule="auto"/>
        <w:jc w:val="both"/>
        <w:rPr>
          <w:rFonts w:ascii="Arial" w:eastAsia="Times New Roman" w:hAnsi="Arial" w:cs="Arial"/>
          <w:color w:val="000000"/>
          <w:sz w:val="20"/>
          <w:szCs w:val="20"/>
          <w:lang w:val="es-PA" w:eastAsia="fr-CH"/>
        </w:rPr>
      </w:pPr>
    </w:p>
    <w:p w14:paraId="381030BD" w14:textId="65EA8084" w:rsidR="00244B1D" w:rsidRPr="00422B1B" w:rsidRDefault="00244B1D" w:rsidP="00422B1B">
      <w:pPr>
        <w:spacing w:after="0" w:line="276" w:lineRule="auto"/>
        <w:jc w:val="both"/>
        <w:rPr>
          <w:rFonts w:ascii="Arial" w:eastAsia="Times New Roman" w:hAnsi="Arial" w:cs="Arial"/>
          <w:color w:val="000000"/>
          <w:sz w:val="20"/>
          <w:szCs w:val="20"/>
          <w:lang w:val="es-PA" w:eastAsia="fr-CH"/>
        </w:rPr>
      </w:pPr>
      <w:r w:rsidRPr="00422B1B">
        <w:rPr>
          <w:rFonts w:ascii="Arial" w:eastAsia="Times New Roman" w:hAnsi="Arial" w:cs="Arial"/>
          <w:color w:val="000000"/>
          <w:sz w:val="20"/>
          <w:szCs w:val="20"/>
          <w:lang w:val="es-PA" w:eastAsia="fr-CH"/>
        </w:rPr>
        <w:t>“Soy de la opinión que en un reloj hay que incorporar la indicación de los segundos, pues es la forma nuestra de ver pasar el tiempo, igual que</w:t>
      </w:r>
      <w:r w:rsidR="00F60BDC">
        <w:rPr>
          <w:rFonts w:ascii="Arial" w:eastAsia="Times New Roman" w:hAnsi="Arial" w:cs="Arial"/>
          <w:color w:val="000000"/>
          <w:sz w:val="20"/>
          <w:szCs w:val="20"/>
          <w:lang w:val="es-PA" w:eastAsia="fr-CH"/>
        </w:rPr>
        <w:t xml:space="preserve"> en</w:t>
      </w:r>
      <w:r w:rsidRPr="00422B1B">
        <w:rPr>
          <w:rFonts w:ascii="Arial" w:eastAsia="Times New Roman" w:hAnsi="Arial" w:cs="Arial"/>
          <w:color w:val="000000"/>
          <w:sz w:val="20"/>
          <w:szCs w:val="20"/>
          <w:lang w:val="es-PA" w:eastAsia="fr-CH"/>
        </w:rPr>
        <w:t xml:space="preserve"> un reloj de arena.</w:t>
      </w:r>
      <w:r w:rsidR="00EE3FC3" w:rsidRPr="00422B1B">
        <w:rPr>
          <w:rFonts w:ascii="Arial" w:eastAsia="Times New Roman" w:hAnsi="Arial" w:cs="Arial"/>
          <w:color w:val="000000"/>
          <w:sz w:val="20"/>
          <w:szCs w:val="20"/>
          <w:lang w:val="es-PA" w:eastAsia="fr-CH"/>
        </w:rPr>
        <w:t xml:space="preserve"> Y me parece que la forma en que las dos ruedas de la indicación de segundos del UR</w:t>
      </w:r>
      <w:r w:rsidR="00F60BDC">
        <w:rPr>
          <w:rFonts w:ascii="Arial" w:eastAsia="Times New Roman" w:hAnsi="Arial" w:cs="Arial"/>
          <w:color w:val="000000"/>
          <w:sz w:val="20"/>
          <w:szCs w:val="20"/>
          <w:lang w:val="es-PA" w:eastAsia="fr-CH"/>
        </w:rPr>
        <w:t>-111C caen la una sobre la otra</w:t>
      </w:r>
      <w:r w:rsidR="00EE3FC3" w:rsidRPr="00422B1B">
        <w:rPr>
          <w:rFonts w:ascii="Arial" w:eastAsia="Times New Roman" w:hAnsi="Arial" w:cs="Arial"/>
          <w:color w:val="000000"/>
          <w:sz w:val="20"/>
          <w:szCs w:val="20"/>
          <w:lang w:val="es-PA" w:eastAsia="fr-CH"/>
        </w:rPr>
        <w:t xml:space="preserve"> viene a ser lo mismo que l</w:t>
      </w:r>
      <w:r w:rsidR="00F60BDC">
        <w:rPr>
          <w:rFonts w:ascii="Arial" w:eastAsia="Times New Roman" w:hAnsi="Arial" w:cs="Arial"/>
          <w:color w:val="000000"/>
          <w:sz w:val="20"/>
          <w:szCs w:val="20"/>
          <w:lang w:val="es-PA" w:eastAsia="fr-CH"/>
        </w:rPr>
        <w:t>o que hace la</w:t>
      </w:r>
      <w:r w:rsidR="00EE3FC3" w:rsidRPr="00422B1B">
        <w:rPr>
          <w:rFonts w:ascii="Arial" w:eastAsia="Times New Roman" w:hAnsi="Arial" w:cs="Arial"/>
          <w:color w:val="000000"/>
          <w:sz w:val="20"/>
          <w:szCs w:val="20"/>
          <w:lang w:val="es-PA" w:eastAsia="fr-CH"/>
        </w:rPr>
        <w:t xml:space="preserve"> arena en el reloj de arena. Esta presentación es una celebración del paso de los segundos; en resumidas cuentas, de lo que se trata es de dar</w:t>
      </w:r>
      <w:r w:rsidR="00146064">
        <w:rPr>
          <w:rFonts w:ascii="Arial" w:eastAsia="Times New Roman" w:hAnsi="Arial" w:cs="Arial"/>
          <w:color w:val="000000"/>
          <w:sz w:val="20"/>
          <w:szCs w:val="20"/>
          <w:lang w:val="es-PA" w:eastAsia="fr-CH"/>
        </w:rPr>
        <w:t xml:space="preserve"> placer -</w:t>
      </w:r>
      <w:r w:rsidR="00EE3FC3" w:rsidRPr="00422B1B">
        <w:rPr>
          <w:rFonts w:ascii="Arial" w:eastAsia="Times New Roman" w:hAnsi="Arial" w:cs="Arial"/>
          <w:color w:val="000000"/>
          <w:sz w:val="20"/>
          <w:szCs w:val="20"/>
          <w:lang w:val="es-PA" w:eastAsia="fr-CH"/>
        </w:rPr>
        <w:t xml:space="preserve"> un </w:t>
      </w:r>
      <w:r w:rsidR="00146064">
        <w:rPr>
          <w:rFonts w:ascii="Arial" w:eastAsia="Times New Roman" w:hAnsi="Arial" w:cs="Arial"/>
          <w:color w:val="000000"/>
          <w:sz w:val="20"/>
          <w:szCs w:val="20"/>
          <w:lang w:val="es-PA" w:eastAsia="fr-CH"/>
        </w:rPr>
        <w:t>placer</w:t>
      </w:r>
      <w:r w:rsidR="00EE3FC3" w:rsidRPr="00422B1B">
        <w:rPr>
          <w:rFonts w:ascii="Arial" w:eastAsia="Times New Roman" w:hAnsi="Arial" w:cs="Arial"/>
          <w:color w:val="000000"/>
          <w:sz w:val="20"/>
          <w:szCs w:val="20"/>
          <w:lang w:val="es-PA" w:eastAsia="fr-CH"/>
        </w:rPr>
        <w:t xml:space="preserve"> háptic</w:t>
      </w:r>
      <w:r w:rsidR="00146064">
        <w:rPr>
          <w:rFonts w:ascii="Arial" w:eastAsia="Times New Roman" w:hAnsi="Arial" w:cs="Arial"/>
          <w:color w:val="000000"/>
          <w:sz w:val="20"/>
          <w:szCs w:val="20"/>
          <w:lang w:val="es-PA" w:eastAsia="fr-CH"/>
        </w:rPr>
        <w:t>o</w:t>
      </w:r>
      <w:r w:rsidR="00EE3FC3" w:rsidRPr="00422B1B">
        <w:rPr>
          <w:rFonts w:ascii="Arial" w:eastAsia="Times New Roman" w:hAnsi="Arial" w:cs="Arial"/>
          <w:color w:val="000000"/>
          <w:sz w:val="20"/>
          <w:szCs w:val="20"/>
          <w:lang w:val="es-PA" w:eastAsia="fr-CH"/>
        </w:rPr>
        <w:t>.”</w:t>
      </w:r>
    </w:p>
    <w:p w14:paraId="602A911C" w14:textId="77777777" w:rsidR="00C17565" w:rsidRPr="005A2355" w:rsidRDefault="00C17565" w:rsidP="00EC5FAC">
      <w:pPr>
        <w:spacing w:after="0" w:line="240" w:lineRule="auto"/>
        <w:jc w:val="both"/>
        <w:rPr>
          <w:rFonts w:ascii="Arial" w:eastAsia="Times New Roman" w:hAnsi="Arial" w:cs="Arial"/>
          <w:color w:val="000000"/>
          <w:sz w:val="20"/>
          <w:szCs w:val="20"/>
          <w:lang w:eastAsia="fr-CH"/>
        </w:rPr>
      </w:pPr>
    </w:p>
    <w:p w14:paraId="5C0DBFD4" w14:textId="77777777" w:rsidR="00B1120F" w:rsidRPr="005A2355" w:rsidRDefault="00B1120F" w:rsidP="00B1120F">
      <w:pPr>
        <w:spacing w:after="0" w:line="240" w:lineRule="auto"/>
        <w:rPr>
          <w:rFonts w:ascii="Arial" w:eastAsia="Times New Roman" w:hAnsi="Arial" w:cs="Arial"/>
          <w:color w:val="000000"/>
          <w:sz w:val="20"/>
          <w:szCs w:val="20"/>
          <w:lang w:eastAsia="fr-CH"/>
        </w:rPr>
      </w:pPr>
    </w:p>
    <w:p w14:paraId="16850DFF" w14:textId="77777777" w:rsidR="009406D6" w:rsidRPr="005A2355" w:rsidRDefault="009406D6">
      <w:pPr>
        <w:rPr>
          <w:rFonts w:ascii="Arial" w:eastAsia="Times New Roman" w:hAnsi="Arial" w:cs="Arial"/>
          <w:color w:val="000000"/>
          <w:sz w:val="20"/>
          <w:szCs w:val="20"/>
          <w:lang w:eastAsia="fr-CH"/>
        </w:rPr>
      </w:pPr>
      <w:r w:rsidRPr="005A2355">
        <w:rPr>
          <w:rFonts w:ascii="Arial" w:eastAsia="Times New Roman" w:hAnsi="Arial" w:cs="Arial"/>
          <w:color w:val="000000"/>
          <w:sz w:val="20"/>
          <w:szCs w:val="20"/>
          <w:lang w:eastAsia="fr-CH"/>
        </w:rPr>
        <w:br w:type="page"/>
      </w:r>
    </w:p>
    <w:p w14:paraId="0976AB49" w14:textId="77777777" w:rsidR="00ED03F8" w:rsidRPr="00615DCB" w:rsidRDefault="00ED03F8" w:rsidP="00ED03F8">
      <w:pPr>
        <w:jc w:val="both"/>
        <w:rPr>
          <w:rFonts w:ascii="Calibri" w:eastAsia="Calibri" w:hAnsi="Calibri" w:cs="Times New Roman"/>
          <w:b/>
          <w:sz w:val="32"/>
          <w:szCs w:val="32"/>
          <w:lang w:val="es-AR"/>
        </w:rPr>
      </w:pPr>
      <w:r w:rsidRPr="00615DCB">
        <w:rPr>
          <w:rFonts w:ascii="Calibri" w:eastAsia="Calibri" w:hAnsi="Calibri" w:cs="Times New Roman"/>
          <w:b/>
          <w:sz w:val="32"/>
          <w:szCs w:val="32"/>
          <w:lang w:val="es-AR"/>
        </w:rPr>
        <w:lastRenderedPageBreak/>
        <w:t xml:space="preserve">URWERK </w:t>
      </w:r>
    </w:p>
    <w:p w14:paraId="2895B31D" w14:textId="77777777" w:rsidR="00EE3FC3" w:rsidRPr="00615DCB" w:rsidRDefault="00A96EC9" w:rsidP="00ED03F8">
      <w:pPr>
        <w:spacing w:after="200" w:line="276" w:lineRule="auto"/>
        <w:jc w:val="both"/>
        <w:rPr>
          <w:rFonts w:ascii="Calibri" w:eastAsia="Calibri" w:hAnsi="Calibri" w:cs="Times New Roman"/>
          <w:lang w:val="es-AR"/>
        </w:rPr>
      </w:pPr>
      <w:r w:rsidRPr="00615DCB">
        <w:rPr>
          <w:rFonts w:ascii="Calibri" w:eastAsia="Calibri" w:hAnsi="Calibri" w:cs="Times New Roman"/>
          <w:noProof/>
          <w:sz w:val="12"/>
          <w:lang w:eastAsia="fr-CH"/>
        </w:rPr>
        <w:drawing>
          <wp:anchor distT="0" distB="0" distL="114300" distR="114300" simplePos="0" relativeHeight="251658240" behindDoc="1" locked="0" layoutInCell="1" allowOverlap="1" wp14:anchorId="440A9D20" wp14:editId="663AA7F1">
            <wp:simplePos x="0" y="0"/>
            <wp:positionH relativeFrom="column">
              <wp:posOffset>461010</wp:posOffset>
            </wp:positionH>
            <wp:positionV relativeFrom="paragraph">
              <wp:posOffset>421005</wp:posOffset>
            </wp:positionV>
            <wp:extent cx="1598930" cy="2519680"/>
            <wp:effectExtent l="0" t="3175" r="0" b="0"/>
            <wp:wrapTight wrapText="bothSides">
              <wp:wrapPolygon edited="0">
                <wp:start x="21643" y="27"/>
                <wp:lineTo x="283" y="27"/>
                <wp:lineTo x="283" y="21420"/>
                <wp:lineTo x="21643" y="21420"/>
                <wp:lineTo x="21643" y="27"/>
              </wp:wrapPolygon>
            </wp:wrapTight>
            <wp:docPr id="2" name="Image 2" descr="C:\Users\YS\Pictures\FELIX BAUMGARTNER\babyFel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FELIX BAUMGARTNER\babyFelix.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598930" cy="2519680"/>
                    </a:xfrm>
                    <a:prstGeom prst="rect">
                      <a:avLst/>
                    </a:prstGeom>
                    <a:noFill/>
                    <a:ln>
                      <a:noFill/>
                    </a:ln>
                  </pic:spPr>
                </pic:pic>
              </a:graphicData>
            </a:graphic>
          </wp:anchor>
        </w:drawing>
      </w:r>
      <w:r w:rsidR="00ED03F8" w:rsidRPr="00615DCB">
        <w:rPr>
          <w:rFonts w:ascii="Calibri" w:eastAsia="Calibri" w:hAnsi="Calibri" w:cs="Times New Roman"/>
          <w:lang w:val="es-AR"/>
        </w:rPr>
        <w:t>F</w:t>
      </w:r>
      <w:r w:rsidR="00EE3FC3" w:rsidRPr="00615DCB">
        <w:rPr>
          <w:rFonts w:ascii="Calibri" w:eastAsia="Calibri" w:hAnsi="Calibri" w:cs="Times New Roman"/>
          <w:lang w:val="es-AR"/>
        </w:rPr>
        <w:t>undada en</w:t>
      </w:r>
      <w:r w:rsidR="00ED03F8" w:rsidRPr="00615DCB">
        <w:rPr>
          <w:rFonts w:ascii="Calibri" w:eastAsia="Calibri" w:hAnsi="Calibri" w:cs="Times New Roman"/>
          <w:lang w:val="es-AR"/>
        </w:rPr>
        <w:t xml:space="preserve"> 1997 </w:t>
      </w:r>
      <w:r w:rsidR="00EE3FC3" w:rsidRPr="00615DCB">
        <w:rPr>
          <w:rFonts w:ascii="Calibri" w:eastAsia="Calibri" w:hAnsi="Calibri" w:cs="Times New Roman"/>
          <w:lang w:val="es-AR"/>
        </w:rPr>
        <w:t>por</w:t>
      </w:r>
      <w:r w:rsidR="00ED03F8" w:rsidRPr="00615DCB">
        <w:rPr>
          <w:rFonts w:ascii="Calibri" w:eastAsia="Calibri" w:hAnsi="Calibri" w:cs="Times New Roman"/>
          <w:lang w:val="es-AR"/>
        </w:rPr>
        <w:t xml:space="preserve"> </w:t>
      </w:r>
      <w:proofErr w:type="spellStart"/>
      <w:r w:rsidR="00ED03F8" w:rsidRPr="00615DCB">
        <w:rPr>
          <w:rFonts w:ascii="Calibri" w:eastAsia="Calibri" w:hAnsi="Calibri" w:cs="Times New Roman"/>
          <w:lang w:val="es-AR"/>
        </w:rPr>
        <w:t>Felix</w:t>
      </w:r>
      <w:proofErr w:type="spellEnd"/>
      <w:r w:rsidR="00ED03F8" w:rsidRPr="00615DCB">
        <w:rPr>
          <w:rFonts w:ascii="Calibri" w:eastAsia="Calibri" w:hAnsi="Calibri" w:cs="Times New Roman"/>
          <w:lang w:val="es-AR"/>
        </w:rPr>
        <w:t xml:space="preserve"> </w:t>
      </w:r>
      <w:proofErr w:type="spellStart"/>
      <w:r w:rsidR="00ED03F8" w:rsidRPr="00615DCB">
        <w:rPr>
          <w:rFonts w:ascii="Calibri" w:eastAsia="Calibri" w:hAnsi="Calibri" w:cs="Times New Roman"/>
          <w:lang w:val="es-AR"/>
        </w:rPr>
        <w:t>Baumgartner</w:t>
      </w:r>
      <w:proofErr w:type="spellEnd"/>
      <w:r w:rsidR="00ED03F8" w:rsidRPr="00615DCB">
        <w:rPr>
          <w:rFonts w:ascii="Calibri" w:eastAsia="Calibri" w:hAnsi="Calibri" w:cs="Times New Roman"/>
          <w:lang w:val="es-AR"/>
        </w:rPr>
        <w:t xml:space="preserve"> </w:t>
      </w:r>
      <w:r w:rsidR="00EE3FC3" w:rsidRPr="00615DCB">
        <w:rPr>
          <w:rFonts w:ascii="Calibri" w:eastAsia="Calibri" w:hAnsi="Calibri" w:cs="Times New Roman"/>
          <w:lang w:val="es-AR"/>
        </w:rPr>
        <w:t>y</w:t>
      </w:r>
      <w:r w:rsidR="00ED03F8" w:rsidRPr="00615DCB">
        <w:rPr>
          <w:rFonts w:ascii="Calibri" w:eastAsia="Calibri" w:hAnsi="Calibri" w:cs="Times New Roman"/>
          <w:lang w:val="es-AR"/>
        </w:rPr>
        <w:t xml:space="preserve"> Martin Frei, </w:t>
      </w:r>
      <w:r w:rsidR="00EE3FC3" w:rsidRPr="00615DCB">
        <w:rPr>
          <w:rFonts w:ascii="Calibri" w:eastAsia="Calibri" w:hAnsi="Calibri" w:cs="Times New Roman"/>
          <w:lang w:val="es-AR"/>
        </w:rPr>
        <w:t xml:space="preserve">la casa </w:t>
      </w:r>
      <w:r w:rsidR="00ED03F8" w:rsidRPr="00615DCB">
        <w:rPr>
          <w:rFonts w:ascii="Calibri" w:eastAsia="Calibri" w:hAnsi="Calibri" w:cs="Times New Roman"/>
          <w:lang w:val="es-AR"/>
        </w:rPr>
        <w:t>URWERK</w:t>
      </w:r>
      <w:r w:rsidR="00EE3FC3" w:rsidRPr="00615DCB">
        <w:rPr>
          <w:rFonts w:ascii="Calibri" w:eastAsia="Calibri" w:hAnsi="Calibri" w:cs="Times New Roman"/>
          <w:lang w:val="es-AR"/>
        </w:rPr>
        <w:t xml:space="preserve"> nace de la convicción que la alta relojería es arte en movimiento.</w:t>
      </w:r>
    </w:p>
    <w:p w14:paraId="12051DBB" w14:textId="77777777" w:rsidR="00ED03F8" w:rsidRPr="00615DCB" w:rsidRDefault="00ED03F8" w:rsidP="00ED03F8">
      <w:pPr>
        <w:spacing w:after="200" w:line="276" w:lineRule="auto"/>
        <w:jc w:val="both"/>
        <w:rPr>
          <w:rFonts w:ascii="Calibri" w:eastAsia="Calibri" w:hAnsi="Calibri" w:cs="Times New Roman"/>
          <w:lang w:val="es-AR"/>
        </w:rPr>
      </w:pPr>
    </w:p>
    <w:p w14:paraId="69523944" w14:textId="77777777" w:rsidR="00A96EC9" w:rsidRPr="00615DCB" w:rsidRDefault="00A96EC9" w:rsidP="00ED03F8">
      <w:pPr>
        <w:spacing w:after="200" w:line="276" w:lineRule="auto"/>
        <w:jc w:val="both"/>
        <w:rPr>
          <w:rFonts w:ascii="Calibri" w:eastAsia="Calibri" w:hAnsi="Calibri" w:cs="Times New Roman"/>
          <w:lang w:val="es-AR"/>
        </w:rPr>
      </w:pPr>
      <w:r w:rsidRPr="00615DCB">
        <w:rPr>
          <w:rFonts w:ascii="Calibri" w:eastAsia="Calibri" w:hAnsi="Calibri" w:cs="Times New Roman"/>
          <w:noProof/>
          <w:lang w:eastAsia="fr-CH"/>
        </w:rPr>
        <w:drawing>
          <wp:anchor distT="0" distB="0" distL="114300" distR="114300" simplePos="0" relativeHeight="251659264" behindDoc="1" locked="0" layoutInCell="1" allowOverlap="1" wp14:anchorId="7349C827" wp14:editId="709066D1">
            <wp:simplePos x="0" y="0"/>
            <wp:positionH relativeFrom="column">
              <wp:posOffset>2294255</wp:posOffset>
            </wp:positionH>
            <wp:positionV relativeFrom="paragraph">
              <wp:posOffset>314960</wp:posOffset>
            </wp:positionV>
            <wp:extent cx="1744345" cy="2416175"/>
            <wp:effectExtent l="19050" t="0" r="8255" b="0"/>
            <wp:wrapTight wrapText="bothSides">
              <wp:wrapPolygon edited="0">
                <wp:start x="-236" y="0"/>
                <wp:lineTo x="-236" y="21458"/>
                <wp:lineTo x="21702" y="21458"/>
                <wp:lineTo x="21702" y="0"/>
                <wp:lineTo x="-236" y="0"/>
              </wp:wrapPolygon>
            </wp:wrapTight>
            <wp:docPr id="3" name="Image 3" descr="C:\Users\YS\Pictures\MARTIN FREI\1987 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Pictures\MARTIN FREI\1987 Mart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4345" cy="2416175"/>
                    </a:xfrm>
                    <a:prstGeom prst="rect">
                      <a:avLst/>
                    </a:prstGeom>
                    <a:noFill/>
                    <a:ln>
                      <a:noFill/>
                    </a:ln>
                  </pic:spPr>
                </pic:pic>
              </a:graphicData>
            </a:graphic>
          </wp:anchor>
        </w:drawing>
      </w:r>
      <w:proofErr w:type="spellStart"/>
      <w:r w:rsidR="00ED03F8" w:rsidRPr="00615DCB">
        <w:rPr>
          <w:rFonts w:ascii="Calibri" w:eastAsia="Calibri" w:hAnsi="Calibri" w:cs="Times New Roman"/>
          <w:lang w:val="es-AR"/>
        </w:rPr>
        <w:t>Felix</w:t>
      </w:r>
      <w:proofErr w:type="spellEnd"/>
      <w:r w:rsidR="00ED03F8" w:rsidRPr="00615DCB">
        <w:rPr>
          <w:rFonts w:ascii="Calibri" w:eastAsia="Calibri" w:hAnsi="Calibri" w:cs="Times New Roman"/>
          <w:lang w:val="es-AR"/>
        </w:rPr>
        <w:t xml:space="preserve"> </w:t>
      </w:r>
      <w:proofErr w:type="spellStart"/>
      <w:r w:rsidR="00ED03F8" w:rsidRPr="00615DCB">
        <w:rPr>
          <w:rFonts w:ascii="Calibri" w:eastAsia="Calibri" w:hAnsi="Calibri" w:cs="Times New Roman"/>
          <w:lang w:val="es-AR"/>
        </w:rPr>
        <w:t>Baumgartner</w:t>
      </w:r>
      <w:proofErr w:type="spellEnd"/>
      <w:r w:rsidR="00ED03F8" w:rsidRPr="00615DCB">
        <w:rPr>
          <w:rFonts w:ascii="Calibri" w:eastAsia="Calibri" w:hAnsi="Calibri" w:cs="Times New Roman"/>
          <w:lang w:val="es-AR"/>
        </w:rPr>
        <w:t xml:space="preserve">, </w:t>
      </w:r>
      <w:r w:rsidR="00EE3FC3" w:rsidRPr="00615DCB">
        <w:rPr>
          <w:rFonts w:ascii="Calibri" w:eastAsia="Calibri" w:hAnsi="Calibri" w:cs="Times New Roman"/>
          <w:lang w:val="es-AR"/>
        </w:rPr>
        <w:t>relojero</w:t>
      </w:r>
      <w:r w:rsidR="00F60BDC">
        <w:rPr>
          <w:rFonts w:ascii="Calibri" w:eastAsia="Calibri" w:hAnsi="Calibri" w:cs="Times New Roman"/>
          <w:lang w:val="es-AR"/>
        </w:rPr>
        <w:t>,</w:t>
      </w:r>
      <w:r w:rsidR="00EE3FC3" w:rsidRPr="00615DCB">
        <w:rPr>
          <w:rFonts w:ascii="Calibri" w:eastAsia="Calibri" w:hAnsi="Calibri" w:cs="Times New Roman"/>
          <w:lang w:val="es-AR"/>
        </w:rPr>
        <w:t xml:space="preserve"> al igual que su abuelo y su padre, lleva el paso del tiempo en la sangre. </w:t>
      </w:r>
      <w:r w:rsidR="00423F3D" w:rsidRPr="00615DCB">
        <w:rPr>
          <w:rFonts w:ascii="Calibri" w:eastAsia="Calibri" w:hAnsi="Calibri" w:cs="Times New Roman"/>
          <w:lang w:val="es-AR"/>
        </w:rPr>
        <w:t>Es diplomado</w:t>
      </w:r>
      <w:r w:rsidR="00EE3FC3" w:rsidRPr="00615DCB">
        <w:rPr>
          <w:rFonts w:ascii="Calibri" w:eastAsia="Calibri" w:hAnsi="Calibri" w:cs="Times New Roman"/>
          <w:lang w:val="es-AR"/>
        </w:rPr>
        <w:t xml:space="preserve"> de la Escuela de Relojería de </w:t>
      </w:r>
      <w:r w:rsidR="00ED03F8" w:rsidRPr="00615DCB">
        <w:rPr>
          <w:rFonts w:ascii="Calibri" w:eastAsia="Calibri" w:hAnsi="Calibri" w:cs="Times New Roman"/>
          <w:lang w:val="es-AR"/>
        </w:rPr>
        <w:t xml:space="preserve">Schaffhausen, </w:t>
      </w:r>
      <w:r w:rsidR="00423F3D" w:rsidRPr="00615DCB">
        <w:rPr>
          <w:rFonts w:ascii="Calibri" w:eastAsia="Calibri" w:hAnsi="Calibri" w:cs="Times New Roman"/>
          <w:lang w:val="es-AR"/>
        </w:rPr>
        <w:t xml:space="preserve">pero </w:t>
      </w:r>
      <w:proofErr w:type="spellStart"/>
      <w:r w:rsidR="00ED03F8" w:rsidRPr="00615DCB">
        <w:rPr>
          <w:rFonts w:ascii="Calibri" w:eastAsia="Calibri" w:hAnsi="Calibri" w:cs="Times New Roman"/>
          <w:lang w:val="es-AR"/>
        </w:rPr>
        <w:t>Felix</w:t>
      </w:r>
      <w:proofErr w:type="spellEnd"/>
      <w:r w:rsidR="00ED03F8" w:rsidRPr="00615DCB">
        <w:rPr>
          <w:rFonts w:ascii="Calibri" w:eastAsia="Calibri" w:hAnsi="Calibri" w:cs="Times New Roman"/>
          <w:lang w:val="es-AR"/>
        </w:rPr>
        <w:t xml:space="preserve"> </w:t>
      </w:r>
      <w:r w:rsidR="00F60BDC">
        <w:rPr>
          <w:rFonts w:ascii="Calibri" w:eastAsia="Calibri" w:hAnsi="Calibri" w:cs="Times New Roman"/>
          <w:lang w:val="es-AR"/>
        </w:rPr>
        <w:t>ya fue</w:t>
      </w:r>
      <w:r w:rsidR="00423F3D" w:rsidRPr="00615DCB">
        <w:rPr>
          <w:rFonts w:ascii="Calibri" w:eastAsia="Calibri" w:hAnsi="Calibri" w:cs="Times New Roman"/>
          <w:lang w:val="es-AR"/>
        </w:rPr>
        <w:t xml:space="preserve"> descubriendo </w:t>
      </w:r>
      <w:r w:rsidR="00F60BDC" w:rsidRPr="00615DCB">
        <w:rPr>
          <w:rFonts w:ascii="Calibri" w:eastAsia="Calibri" w:hAnsi="Calibri" w:cs="Times New Roman"/>
          <w:lang w:val="es-AR"/>
        </w:rPr>
        <w:t xml:space="preserve">con su padre </w:t>
      </w:r>
      <w:r w:rsidR="00423F3D" w:rsidRPr="00615DCB">
        <w:rPr>
          <w:rFonts w:ascii="Calibri" w:eastAsia="Calibri" w:hAnsi="Calibri" w:cs="Times New Roman"/>
          <w:lang w:val="es-AR"/>
        </w:rPr>
        <w:t>cuantos secretos albergan los repetidores de minut</w:t>
      </w:r>
      <w:r w:rsidR="00F60BDC">
        <w:rPr>
          <w:rFonts w:ascii="Calibri" w:eastAsia="Calibri" w:hAnsi="Calibri" w:cs="Times New Roman"/>
          <w:lang w:val="es-AR"/>
        </w:rPr>
        <w:t>o</w:t>
      </w:r>
      <w:r w:rsidR="00423F3D" w:rsidRPr="00615DCB">
        <w:rPr>
          <w:rFonts w:ascii="Calibri" w:eastAsia="Calibri" w:hAnsi="Calibri" w:cs="Times New Roman"/>
          <w:lang w:val="es-AR"/>
        </w:rPr>
        <w:t xml:space="preserve">s, </w:t>
      </w:r>
      <w:r w:rsidR="00526C39">
        <w:rPr>
          <w:rFonts w:ascii="Calibri" w:eastAsia="Calibri" w:hAnsi="Calibri" w:cs="Times New Roman"/>
          <w:lang w:val="es-AR"/>
        </w:rPr>
        <w:t>los torbellinos y los calendari</w:t>
      </w:r>
      <w:r w:rsidR="00423F3D" w:rsidRPr="00615DCB">
        <w:rPr>
          <w:rFonts w:ascii="Calibri" w:eastAsia="Calibri" w:hAnsi="Calibri" w:cs="Times New Roman"/>
          <w:lang w:val="es-AR"/>
        </w:rPr>
        <w:t>os perpetuos.</w:t>
      </w:r>
    </w:p>
    <w:p w14:paraId="126BD799" w14:textId="77777777" w:rsidR="00615DCB" w:rsidRPr="00526C39" w:rsidRDefault="00ED03F8" w:rsidP="00ED03F8">
      <w:pPr>
        <w:spacing w:after="200" w:line="276" w:lineRule="auto"/>
        <w:jc w:val="both"/>
        <w:rPr>
          <w:rFonts w:ascii="Calibri" w:eastAsia="Calibri" w:hAnsi="Calibri" w:cs="Times New Roman"/>
          <w:lang w:val="es-AR"/>
        </w:rPr>
      </w:pPr>
      <w:r w:rsidRPr="00615DCB">
        <w:rPr>
          <w:rFonts w:ascii="Calibri" w:eastAsia="Calibri" w:hAnsi="Calibri" w:cs="Times New Roman"/>
          <w:lang w:val="es-AR"/>
        </w:rPr>
        <w:t xml:space="preserve">Martin Frei </w:t>
      </w:r>
      <w:r w:rsidR="00615DCB" w:rsidRPr="00615DCB">
        <w:rPr>
          <w:rFonts w:ascii="Calibri" w:eastAsia="Calibri" w:hAnsi="Calibri" w:cs="Times New Roman"/>
          <w:lang w:val="es-AR"/>
        </w:rPr>
        <w:t>aporta arte</w:t>
      </w:r>
      <w:r w:rsidRPr="00615DCB">
        <w:rPr>
          <w:rFonts w:ascii="Calibri" w:eastAsia="Calibri" w:hAnsi="Calibri" w:cs="Times New Roman"/>
          <w:lang w:val="es-AR"/>
        </w:rPr>
        <w:t xml:space="preserve"> </w:t>
      </w:r>
      <w:r w:rsidR="00615DCB" w:rsidRPr="00615DCB">
        <w:rPr>
          <w:rFonts w:ascii="Calibri" w:eastAsia="Calibri" w:hAnsi="Calibri" w:cs="Times New Roman"/>
          <w:lang w:val="es-AR"/>
        </w:rPr>
        <w:t xml:space="preserve">a la pericia técnica de su socio. En 1987, es admitido en </w:t>
      </w:r>
      <w:r w:rsidR="00F60BDC">
        <w:rPr>
          <w:rFonts w:ascii="Calibri" w:eastAsia="Calibri" w:hAnsi="Calibri" w:cs="Times New Roman"/>
          <w:lang w:val="es-AR"/>
        </w:rPr>
        <w:t>l</w:t>
      </w:r>
      <w:r w:rsidR="00615DCB" w:rsidRPr="00615DCB">
        <w:rPr>
          <w:rFonts w:ascii="Calibri" w:eastAsia="Calibri" w:hAnsi="Calibri" w:cs="Times New Roman"/>
          <w:lang w:val="es-AR"/>
        </w:rPr>
        <w:t xml:space="preserve">a Escuela de </w:t>
      </w:r>
      <w:r w:rsidRPr="00615DCB">
        <w:rPr>
          <w:rFonts w:ascii="Calibri" w:eastAsia="Calibri" w:hAnsi="Calibri" w:cs="Times New Roman"/>
          <w:lang w:val="es-AR"/>
        </w:rPr>
        <w:t>A</w:t>
      </w:r>
      <w:r w:rsidR="00615DCB" w:rsidRPr="00615DCB">
        <w:rPr>
          <w:rFonts w:ascii="Calibri" w:eastAsia="Calibri" w:hAnsi="Calibri" w:cs="Times New Roman"/>
          <w:lang w:val="es-AR"/>
        </w:rPr>
        <w:t xml:space="preserve">rte y Diseño de Lucerna donde ahondó en cada campo de la </w:t>
      </w:r>
      <w:r w:rsidR="00615DCB">
        <w:rPr>
          <w:rFonts w:ascii="Calibri" w:eastAsia="Calibri" w:hAnsi="Calibri" w:cs="Times New Roman"/>
          <w:lang w:val="es-AR"/>
        </w:rPr>
        <w:t>expre</w:t>
      </w:r>
      <w:r w:rsidR="00526C39">
        <w:rPr>
          <w:rFonts w:ascii="Calibri" w:eastAsia="Calibri" w:hAnsi="Calibri" w:cs="Times New Roman"/>
          <w:lang w:val="es-AR"/>
        </w:rPr>
        <w:t>sió</w:t>
      </w:r>
      <w:r w:rsidR="00615DCB" w:rsidRPr="00615DCB">
        <w:rPr>
          <w:rFonts w:ascii="Calibri" w:eastAsia="Calibri" w:hAnsi="Calibri" w:cs="Times New Roman"/>
          <w:lang w:val="es-AR"/>
        </w:rPr>
        <w:t>n art</w:t>
      </w:r>
      <w:r w:rsidR="00615DCB">
        <w:rPr>
          <w:rFonts w:ascii="Calibri" w:eastAsia="Calibri" w:hAnsi="Calibri" w:cs="Times New Roman"/>
          <w:lang w:val="es-AR"/>
        </w:rPr>
        <w:t xml:space="preserve">ística </w:t>
      </w:r>
      <w:r w:rsidR="00615DCB" w:rsidRPr="00615DCB">
        <w:rPr>
          <w:rFonts w:ascii="Calibri" w:eastAsia="Calibri" w:hAnsi="Calibri" w:cs="Times New Roman"/>
          <w:lang w:val="es-AR"/>
        </w:rPr>
        <w:t xml:space="preserve">visual, especialmente en pintura, escultura y video, hasta convertirse en </w:t>
      </w:r>
      <w:r w:rsidR="00615DCB" w:rsidRPr="00526C39">
        <w:rPr>
          <w:rFonts w:ascii="Calibri" w:eastAsia="Calibri" w:hAnsi="Calibri" w:cs="Times New Roman"/>
          <w:lang w:val="es-AR"/>
        </w:rPr>
        <w:t>todo un artista.</w:t>
      </w:r>
    </w:p>
    <w:p w14:paraId="4E3ABFA7" w14:textId="77777777" w:rsidR="00615DCB" w:rsidRPr="00526C39" w:rsidRDefault="00615DCB" w:rsidP="00ED03F8">
      <w:pPr>
        <w:spacing w:after="200" w:line="276" w:lineRule="auto"/>
        <w:jc w:val="both"/>
        <w:rPr>
          <w:rFonts w:ascii="Calibri" w:eastAsia="Calibri" w:hAnsi="Calibri" w:cs="Times New Roman"/>
          <w:lang w:val="es-AR"/>
        </w:rPr>
      </w:pPr>
      <w:r w:rsidRPr="00526C39">
        <w:rPr>
          <w:rFonts w:ascii="Calibri" w:eastAsia="Calibri" w:hAnsi="Calibri" w:cs="Times New Roman"/>
          <w:lang w:val="es-AR"/>
        </w:rPr>
        <w:t>Se conocieron por casualidad</w:t>
      </w:r>
      <w:r w:rsidR="00526C39">
        <w:rPr>
          <w:rFonts w:ascii="Calibri" w:eastAsia="Calibri" w:hAnsi="Calibri" w:cs="Times New Roman"/>
          <w:lang w:val="es-AR"/>
        </w:rPr>
        <w:t xml:space="preserve"> y comprobaron que compartían una verdadera fascinación por la medición del tiempo, y se tiraron días y días tratando de </w:t>
      </w:r>
      <w:r w:rsidR="00F60BDC">
        <w:rPr>
          <w:rFonts w:ascii="Calibri" w:eastAsia="Calibri" w:hAnsi="Calibri" w:cs="Times New Roman"/>
          <w:lang w:val="es-AR"/>
        </w:rPr>
        <w:t>averiguar</w:t>
      </w:r>
      <w:r w:rsidR="00526C39">
        <w:rPr>
          <w:rFonts w:ascii="Calibri" w:eastAsia="Calibri" w:hAnsi="Calibri" w:cs="Times New Roman"/>
          <w:lang w:val="es-AR"/>
        </w:rPr>
        <w:t xml:space="preserve"> la diferencia que había entre los relojes que veían y los que ellos querían crear en un futuro.</w:t>
      </w:r>
    </w:p>
    <w:p w14:paraId="3ED756EA" w14:textId="6B40B4E9" w:rsidR="00232B70" w:rsidRPr="00640168" w:rsidRDefault="00232B70" w:rsidP="00146064">
      <w:pPr>
        <w:spacing w:afterLines="200" w:after="480" w:line="276" w:lineRule="auto"/>
        <w:jc w:val="both"/>
        <w:rPr>
          <w:rFonts w:ascii="Calibri" w:eastAsia="Calibri" w:hAnsi="Calibri" w:cs="Times New Roman"/>
          <w:lang w:val="es-PY"/>
        </w:rPr>
      </w:pPr>
      <w:r>
        <w:rPr>
          <w:rFonts w:ascii="Calibri" w:eastAsia="Calibri" w:hAnsi="Calibri" w:cs="Times New Roman"/>
          <w:lang w:val="es-PY"/>
        </w:rPr>
        <w:t xml:space="preserve">El primer reloj de la casa, desarrollado a principios de los noventa, estaba inspirado en la obra de los hermanos </w:t>
      </w:r>
      <w:proofErr w:type="spellStart"/>
      <w:r>
        <w:rPr>
          <w:rFonts w:ascii="Calibri" w:eastAsia="Calibri" w:hAnsi="Calibri" w:cs="Times New Roman"/>
          <w:lang w:val="es-PY"/>
        </w:rPr>
        <w:t>Campanus</w:t>
      </w:r>
      <w:proofErr w:type="spellEnd"/>
      <w:r>
        <w:rPr>
          <w:rFonts w:ascii="Calibri" w:eastAsia="Calibri" w:hAnsi="Calibri" w:cs="Times New Roman"/>
          <w:lang w:val="es-PY"/>
        </w:rPr>
        <w:t xml:space="preserve">. Las horas, incorporadas a un disco rotativo, al igual que el astro solar se levantan y se ponen en su arco. Desde entonces el concepto de hora errante </w:t>
      </w:r>
      <w:r w:rsidR="00640168">
        <w:rPr>
          <w:rFonts w:ascii="Calibri" w:eastAsia="Calibri" w:hAnsi="Calibri" w:cs="Times New Roman"/>
          <w:lang w:val="es-PY"/>
        </w:rPr>
        <w:t>es idiosincrasia de cada uno</w:t>
      </w:r>
      <w:r w:rsidR="00640168" w:rsidRPr="00640168">
        <w:rPr>
          <w:rFonts w:ascii="Calibri" w:eastAsia="Calibri" w:hAnsi="Calibri" w:cs="Times New Roman"/>
          <w:lang w:val="es-PY"/>
        </w:rPr>
        <w:t xml:space="preserve"> de los </w:t>
      </w:r>
      <w:r w:rsidR="00146064">
        <w:rPr>
          <w:rFonts w:ascii="Calibri" w:eastAsia="Calibri" w:hAnsi="Calibri" w:cs="Times New Roman"/>
          <w:lang w:val="es-PY"/>
        </w:rPr>
        <w:t xml:space="preserve">103 </w:t>
      </w:r>
      <w:r w:rsidR="00640168" w:rsidRPr="00640168">
        <w:rPr>
          <w:rFonts w:ascii="Calibri" w:eastAsia="Calibri" w:hAnsi="Calibri" w:cs="Times New Roman"/>
          <w:lang w:val="es-PY"/>
        </w:rPr>
        <w:t>sorprendentes modelos de la casa URWERK</w:t>
      </w:r>
      <w:r w:rsidR="00640168">
        <w:rPr>
          <w:rFonts w:ascii="Calibri" w:eastAsia="Calibri" w:hAnsi="Calibri" w:cs="Times New Roman"/>
          <w:lang w:val="es-PY"/>
        </w:rPr>
        <w:t xml:space="preserve">, </w:t>
      </w:r>
      <w:r w:rsidR="00F60BDC">
        <w:rPr>
          <w:rFonts w:ascii="Calibri" w:eastAsia="Calibri" w:hAnsi="Calibri" w:cs="Times New Roman"/>
          <w:lang w:val="es-PY"/>
        </w:rPr>
        <w:t xml:space="preserve">y </w:t>
      </w:r>
      <w:r w:rsidR="00640168">
        <w:rPr>
          <w:rFonts w:ascii="Calibri" w:eastAsia="Calibri" w:hAnsi="Calibri" w:cs="Times New Roman"/>
          <w:lang w:val="es-PY"/>
        </w:rPr>
        <w:t>también por supuesto de los má</w:t>
      </w:r>
      <w:r w:rsidR="00640168" w:rsidRPr="00640168">
        <w:rPr>
          <w:rFonts w:ascii="Calibri" w:eastAsia="Calibri" w:hAnsi="Calibri" w:cs="Times New Roman"/>
          <w:lang w:val="es-PY"/>
        </w:rPr>
        <w:t xml:space="preserve">s recientes, el UR-105 TA y el UR-210. Todos hacen gala de </w:t>
      </w:r>
      <w:r w:rsidR="00F60BDC">
        <w:rPr>
          <w:rFonts w:ascii="Calibri" w:eastAsia="Calibri" w:hAnsi="Calibri" w:cs="Times New Roman"/>
          <w:lang w:val="es-PY"/>
        </w:rPr>
        <w:t xml:space="preserve">un </w:t>
      </w:r>
      <w:r w:rsidR="00640168" w:rsidRPr="00640168">
        <w:rPr>
          <w:rFonts w:ascii="Calibri" w:eastAsia="Calibri" w:hAnsi="Calibri" w:cs="Times New Roman"/>
          <w:lang w:val="es-PY"/>
        </w:rPr>
        <w:t>diseño sumamente original, de puntera técnica relojera e innovadora conceptualización</w:t>
      </w:r>
      <w:r w:rsidR="00F60BDC">
        <w:rPr>
          <w:rFonts w:ascii="Calibri" w:eastAsia="Calibri" w:hAnsi="Calibri" w:cs="Times New Roman"/>
          <w:lang w:val="es-PY"/>
        </w:rPr>
        <w:t>.</w:t>
      </w:r>
      <w:r w:rsidR="00640168" w:rsidRPr="00640168">
        <w:rPr>
          <w:rFonts w:ascii="Calibri" w:eastAsia="Calibri" w:hAnsi="Calibri" w:cs="Times New Roman"/>
          <w:lang w:val="es-PY"/>
        </w:rPr>
        <w:t xml:space="preserve"> </w:t>
      </w:r>
    </w:p>
    <w:p w14:paraId="662E2267" w14:textId="77777777" w:rsidR="008E781E" w:rsidRDefault="00640168" w:rsidP="00146064">
      <w:pPr>
        <w:spacing w:afterLines="200" w:after="480" w:line="276" w:lineRule="auto"/>
        <w:jc w:val="both"/>
        <w:rPr>
          <w:lang w:val="es-NI"/>
        </w:rPr>
      </w:pPr>
      <w:r w:rsidRPr="00640168">
        <w:rPr>
          <w:rFonts w:ascii="Calibri" w:eastAsia="Calibri" w:hAnsi="Calibri" w:cs="Times New Roman"/>
          <w:lang w:val="es-PY"/>
        </w:rPr>
        <w:t>“No planeá</w:t>
      </w:r>
      <w:r>
        <w:rPr>
          <w:rFonts w:ascii="Calibri" w:eastAsia="Calibri" w:hAnsi="Calibri" w:cs="Times New Roman"/>
          <w:lang w:val="es-PY"/>
        </w:rPr>
        <w:t xml:space="preserve">bamos sacar una versión más de alguna complicación mecánica existente” puntualiza </w:t>
      </w:r>
      <w:proofErr w:type="spellStart"/>
      <w:r w:rsidRPr="005A2355">
        <w:rPr>
          <w:rFonts w:ascii="Calibri" w:eastAsia="Calibri" w:hAnsi="Calibri" w:cs="Times New Roman"/>
          <w:lang w:val="es-PY"/>
        </w:rPr>
        <w:t>Felix</w:t>
      </w:r>
      <w:proofErr w:type="spellEnd"/>
      <w:r w:rsidRPr="005A2355">
        <w:rPr>
          <w:rFonts w:ascii="Calibri" w:eastAsia="Calibri" w:hAnsi="Calibri" w:cs="Times New Roman"/>
          <w:lang w:val="es-PY"/>
        </w:rPr>
        <w:t xml:space="preserve"> </w:t>
      </w:r>
      <w:proofErr w:type="spellStart"/>
      <w:r w:rsidRPr="005A2355">
        <w:rPr>
          <w:rFonts w:ascii="Calibri" w:eastAsia="Calibri" w:hAnsi="Calibri" w:cs="Times New Roman"/>
          <w:lang w:val="es-PY"/>
        </w:rPr>
        <w:t>Baumgartner</w:t>
      </w:r>
      <w:proofErr w:type="spellEnd"/>
      <w:r>
        <w:rPr>
          <w:rFonts w:ascii="Calibri" w:eastAsia="Calibri" w:hAnsi="Calibri" w:cs="Times New Roman"/>
          <w:lang w:val="es-PY"/>
        </w:rPr>
        <w:t xml:space="preserve">. Y añade: “Nuestros relojes son únicos porque todos constituyen una obra original. De ahí </w:t>
      </w:r>
      <w:r w:rsidR="008E781E">
        <w:rPr>
          <w:rFonts w:ascii="Calibri" w:eastAsia="Calibri" w:hAnsi="Calibri" w:cs="Times New Roman"/>
          <w:lang w:val="es-PY"/>
        </w:rPr>
        <w:t xml:space="preserve">su valor y excepcionalidad. El anhelo nuestro es explorar los territorios vírgenes del mundo de la alta relojería”. Martin Frei es quien se hace cargo de propiciar nuevas y futuras visiones del paso del tiempo. </w:t>
      </w:r>
      <w:r w:rsidR="008E781E" w:rsidRPr="008E781E">
        <w:rPr>
          <w:lang w:val="es-NI"/>
        </w:rPr>
        <w:t>“No sé crear sin total libertad, y como no soy del “mundillo” de la relojería, mi fuente de inspiración es mi propio acervo cultural”.</w:t>
      </w:r>
    </w:p>
    <w:p w14:paraId="12EAA9A1" w14:textId="77777777" w:rsidR="008E781E" w:rsidRDefault="008E781E" w:rsidP="00146064">
      <w:pPr>
        <w:spacing w:afterLines="200" w:after="480" w:line="276" w:lineRule="auto"/>
        <w:jc w:val="both"/>
        <w:rPr>
          <w:lang w:val="es-NI"/>
        </w:rPr>
      </w:pPr>
    </w:p>
    <w:p w14:paraId="4F7A41A8" w14:textId="77777777" w:rsidR="008E781E" w:rsidRDefault="008E781E" w:rsidP="00146064">
      <w:pPr>
        <w:spacing w:afterLines="200" w:after="480" w:line="276" w:lineRule="auto"/>
        <w:jc w:val="both"/>
        <w:rPr>
          <w:lang w:val="es-NI"/>
        </w:rPr>
      </w:pPr>
      <w:r>
        <w:rPr>
          <w:lang w:val="es-NI"/>
        </w:rPr>
        <w:lastRenderedPageBreak/>
        <w:t>Este legado suyo parte de las mismísimas raíces de la medición del tiempo, como bien lo plasma el nombre de la casa</w:t>
      </w:r>
      <w:r w:rsidR="00F60BDC">
        <w:rPr>
          <w:lang w:val="es-NI"/>
        </w:rPr>
        <w:t xml:space="preserve">, pues </w:t>
      </w:r>
      <w:r w:rsidR="009E3D87">
        <w:rPr>
          <w:lang w:val="es-NI"/>
        </w:rPr>
        <w:t xml:space="preserve">URWERK también significa “realización original”. Fue en Mesopotamia, en </w:t>
      </w:r>
      <w:proofErr w:type="spellStart"/>
      <w:r w:rsidR="009E3D87">
        <w:rPr>
          <w:lang w:val="es-NI"/>
        </w:rPr>
        <w:t>Ur</w:t>
      </w:r>
      <w:proofErr w:type="spellEnd"/>
      <w:r w:rsidR="009E3D87">
        <w:rPr>
          <w:lang w:val="es-NI"/>
        </w:rPr>
        <w:t xml:space="preserve"> de los caldeos, donde los sumerios observaron por vez primera la sincronía de los cuerpos celestes con las estaciones, concibiendo de hecho la primera medición del tiempo de la historia de la humanidad.</w:t>
      </w:r>
    </w:p>
    <w:p w14:paraId="20359E67" w14:textId="77777777" w:rsidR="009406D6" w:rsidRPr="005A2355" w:rsidRDefault="009406D6" w:rsidP="00146064">
      <w:pPr>
        <w:spacing w:afterLines="200" w:after="480" w:line="276" w:lineRule="auto"/>
        <w:jc w:val="both"/>
        <w:rPr>
          <w:rFonts w:ascii="Arial" w:eastAsia="Times New Roman" w:hAnsi="Arial" w:cs="Arial"/>
          <w:color w:val="000000"/>
          <w:sz w:val="20"/>
          <w:szCs w:val="20"/>
          <w:lang w:eastAsia="fr-CH"/>
        </w:rPr>
      </w:pPr>
    </w:p>
    <w:sectPr w:rsidR="009406D6" w:rsidRPr="005A2355" w:rsidSect="00335CB4">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D4E0D" w14:textId="77777777" w:rsidR="00B73519" w:rsidRDefault="00B73519" w:rsidP="00EF00DC">
      <w:pPr>
        <w:spacing w:after="0" w:line="240" w:lineRule="auto"/>
      </w:pPr>
      <w:r>
        <w:separator/>
      </w:r>
    </w:p>
  </w:endnote>
  <w:endnote w:type="continuationSeparator" w:id="0">
    <w:p w14:paraId="5884055C" w14:textId="77777777" w:rsidR="00B73519" w:rsidRDefault="00B73519" w:rsidP="00EF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16BF7" w14:textId="77777777" w:rsidR="00B73519" w:rsidRDefault="00B73519" w:rsidP="00EF00DC">
      <w:pPr>
        <w:spacing w:after="0" w:line="240" w:lineRule="auto"/>
      </w:pPr>
      <w:r>
        <w:separator/>
      </w:r>
    </w:p>
  </w:footnote>
  <w:footnote w:type="continuationSeparator" w:id="0">
    <w:p w14:paraId="7DFADC82" w14:textId="77777777" w:rsidR="00B73519" w:rsidRDefault="00B73519" w:rsidP="00EF0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95D4" w14:textId="77777777" w:rsidR="001E23B6" w:rsidRDefault="001E23B6" w:rsidP="00EF00DC">
    <w:pPr>
      <w:pStyle w:val="En-tte"/>
      <w:jc w:val="right"/>
    </w:pPr>
    <w:r>
      <w:rPr>
        <w:noProof/>
        <w:lang w:eastAsia="fr-CH"/>
      </w:rPr>
      <w:drawing>
        <wp:inline distT="0" distB="0" distL="0" distR="0" wp14:anchorId="1BCD78D1" wp14:editId="34A0995B">
          <wp:extent cx="2520000" cy="684412"/>
          <wp:effectExtent l="0" t="0" r="0" b="1905"/>
          <wp:docPr id="1" name="Image 1"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4D8992BF" w14:textId="77777777" w:rsidR="001E23B6" w:rsidRDefault="001E23B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83120"/>
    <w:rsid w:val="00016B99"/>
    <w:rsid w:val="00097D82"/>
    <w:rsid w:val="000C1B10"/>
    <w:rsid w:val="000C263F"/>
    <w:rsid w:val="000C6D9F"/>
    <w:rsid w:val="000F0BE7"/>
    <w:rsid w:val="00146064"/>
    <w:rsid w:val="00172A6F"/>
    <w:rsid w:val="001759DB"/>
    <w:rsid w:val="001B2C5C"/>
    <w:rsid w:val="001E23B6"/>
    <w:rsid w:val="00232B70"/>
    <w:rsid w:val="00244B1D"/>
    <w:rsid w:val="002E6258"/>
    <w:rsid w:val="00335CB4"/>
    <w:rsid w:val="003D38FA"/>
    <w:rsid w:val="00422B1B"/>
    <w:rsid w:val="00423F3D"/>
    <w:rsid w:val="00463023"/>
    <w:rsid w:val="0046751A"/>
    <w:rsid w:val="004A525C"/>
    <w:rsid w:val="004B13BB"/>
    <w:rsid w:val="004B5232"/>
    <w:rsid w:val="004C7AF9"/>
    <w:rsid w:val="004D4EB4"/>
    <w:rsid w:val="004D57F9"/>
    <w:rsid w:val="004E4A7A"/>
    <w:rsid w:val="00500F15"/>
    <w:rsid w:val="00526C39"/>
    <w:rsid w:val="00556570"/>
    <w:rsid w:val="00590FDA"/>
    <w:rsid w:val="005A2355"/>
    <w:rsid w:val="005E38E8"/>
    <w:rsid w:val="00615DCB"/>
    <w:rsid w:val="00640168"/>
    <w:rsid w:val="00660DE7"/>
    <w:rsid w:val="006C0050"/>
    <w:rsid w:val="006D0313"/>
    <w:rsid w:val="007077C0"/>
    <w:rsid w:val="00721EAB"/>
    <w:rsid w:val="00766904"/>
    <w:rsid w:val="00780076"/>
    <w:rsid w:val="00805B12"/>
    <w:rsid w:val="00846F9D"/>
    <w:rsid w:val="008524A5"/>
    <w:rsid w:val="00861F3C"/>
    <w:rsid w:val="008912EE"/>
    <w:rsid w:val="008A626E"/>
    <w:rsid w:val="008D1702"/>
    <w:rsid w:val="008D29C1"/>
    <w:rsid w:val="008E781E"/>
    <w:rsid w:val="009214BB"/>
    <w:rsid w:val="009406D6"/>
    <w:rsid w:val="009608EA"/>
    <w:rsid w:val="009B0F57"/>
    <w:rsid w:val="009C5F10"/>
    <w:rsid w:val="009E3D87"/>
    <w:rsid w:val="00A42268"/>
    <w:rsid w:val="00A83120"/>
    <w:rsid w:val="00A83750"/>
    <w:rsid w:val="00A96EC9"/>
    <w:rsid w:val="00AA574D"/>
    <w:rsid w:val="00B1120F"/>
    <w:rsid w:val="00B329E1"/>
    <w:rsid w:val="00B66042"/>
    <w:rsid w:val="00B73519"/>
    <w:rsid w:val="00B94EE1"/>
    <w:rsid w:val="00BC5AAB"/>
    <w:rsid w:val="00BE5FBE"/>
    <w:rsid w:val="00BF1157"/>
    <w:rsid w:val="00BF4339"/>
    <w:rsid w:val="00C17565"/>
    <w:rsid w:val="00C625FC"/>
    <w:rsid w:val="00CA5F62"/>
    <w:rsid w:val="00CC38C3"/>
    <w:rsid w:val="00D13EDF"/>
    <w:rsid w:val="00D74D51"/>
    <w:rsid w:val="00DE7D21"/>
    <w:rsid w:val="00E90484"/>
    <w:rsid w:val="00E95412"/>
    <w:rsid w:val="00EC5FAC"/>
    <w:rsid w:val="00ED03F8"/>
    <w:rsid w:val="00EE3C3E"/>
    <w:rsid w:val="00EE3FC3"/>
    <w:rsid w:val="00EF00DC"/>
    <w:rsid w:val="00EF06A0"/>
    <w:rsid w:val="00F60BDC"/>
    <w:rsid w:val="00F65D8E"/>
    <w:rsid w:val="00F94A7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3D7A6"/>
  <w15:docId w15:val="{9C4E1DA0-5E4C-49B6-95A2-6B642C08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CB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83120"/>
    <w:rPr>
      <w:color w:val="0000EE"/>
      <w:u w:val="single"/>
    </w:rPr>
  </w:style>
  <w:style w:type="character" w:customStyle="1" w:styleId="yiv4978509088s1">
    <w:name w:val="yiv4978509088s1"/>
    <w:basedOn w:val="Policepardfaut"/>
    <w:rsid w:val="00A83120"/>
  </w:style>
  <w:style w:type="character" w:customStyle="1" w:styleId="yiv4978509088s2">
    <w:name w:val="yiv4978509088s2"/>
    <w:basedOn w:val="Policepardfaut"/>
    <w:rsid w:val="00A83120"/>
  </w:style>
  <w:style w:type="paragraph" w:styleId="En-tte">
    <w:name w:val="header"/>
    <w:basedOn w:val="Normal"/>
    <w:link w:val="En-tteCar"/>
    <w:uiPriority w:val="99"/>
    <w:unhideWhenUsed/>
    <w:rsid w:val="00EF00DC"/>
    <w:pPr>
      <w:tabs>
        <w:tab w:val="center" w:pos="4536"/>
        <w:tab w:val="right" w:pos="9072"/>
      </w:tabs>
      <w:spacing w:after="0" w:line="240" w:lineRule="auto"/>
    </w:pPr>
  </w:style>
  <w:style w:type="character" w:customStyle="1" w:styleId="En-tteCar">
    <w:name w:val="En-tête Car"/>
    <w:basedOn w:val="Policepardfaut"/>
    <w:link w:val="En-tte"/>
    <w:uiPriority w:val="99"/>
    <w:rsid w:val="00EF00DC"/>
  </w:style>
  <w:style w:type="paragraph" w:styleId="Pieddepage">
    <w:name w:val="footer"/>
    <w:basedOn w:val="Normal"/>
    <w:link w:val="PieddepageCar"/>
    <w:uiPriority w:val="99"/>
    <w:unhideWhenUsed/>
    <w:rsid w:val="00EF00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00DC"/>
  </w:style>
  <w:style w:type="paragraph" w:styleId="Textedebulles">
    <w:name w:val="Balloon Text"/>
    <w:basedOn w:val="Normal"/>
    <w:link w:val="TextedebullesCar"/>
    <w:uiPriority w:val="99"/>
    <w:semiHidden/>
    <w:unhideWhenUsed/>
    <w:rsid w:val="008D29C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29C1"/>
    <w:rPr>
      <w:rFonts w:ascii="Segoe UI" w:hAnsi="Segoe UI" w:cs="Segoe UI"/>
      <w:sz w:val="18"/>
      <w:szCs w:val="18"/>
    </w:rPr>
  </w:style>
  <w:style w:type="paragraph" w:customStyle="1" w:styleId="TimesNew12">
    <w:name w:val="Times New 12"/>
    <w:basedOn w:val="Normal"/>
    <w:rsid w:val="00ED03F8"/>
    <w:pPr>
      <w:spacing w:after="0" w:line="240" w:lineRule="auto"/>
    </w:pPr>
    <w:rPr>
      <w:rFonts w:ascii="Times New Roman" w:eastAsia="Times New Roman" w:hAnsi="Times New Roman" w:cs="Arial"/>
      <w:sz w:val="24"/>
      <w:szCs w:val="24"/>
      <w:lang w:val="fr-FR" w:eastAsia="fr-FR"/>
    </w:rPr>
  </w:style>
  <w:style w:type="table" w:styleId="Grilledutableau">
    <w:name w:val="Table Grid"/>
    <w:basedOn w:val="TableauNormal"/>
    <w:uiPriority w:val="39"/>
    <w:rsid w:val="00846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96318">
      <w:bodyDiv w:val="1"/>
      <w:marLeft w:val="0"/>
      <w:marRight w:val="120"/>
      <w:marTop w:val="0"/>
      <w:marBottom w:val="0"/>
      <w:divBdr>
        <w:top w:val="none" w:sz="0" w:space="0" w:color="auto"/>
        <w:left w:val="none" w:sz="0" w:space="0" w:color="auto"/>
        <w:bottom w:val="none" w:sz="0" w:space="0" w:color="auto"/>
        <w:right w:val="none" w:sz="0" w:space="0" w:color="auto"/>
      </w:divBdr>
      <w:divsChild>
        <w:div w:id="915438387">
          <w:marLeft w:val="0"/>
          <w:marRight w:val="0"/>
          <w:marTop w:val="0"/>
          <w:marBottom w:val="0"/>
          <w:divBdr>
            <w:top w:val="none" w:sz="0" w:space="0" w:color="auto"/>
            <w:left w:val="none" w:sz="0" w:space="0" w:color="auto"/>
            <w:bottom w:val="none" w:sz="0" w:space="0" w:color="auto"/>
            <w:right w:val="none" w:sz="0" w:space="0" w:color="auto"/>
          </w:divBdr>
          <w:divsChild>
            <w:div w:id="55665269">
              <w:marLeft w:val="0"/>
              <w:marRight w:val="0"/>
              <w:marTop w:val="0"/>
              <w:marBottom w:val="0"/>
              <w:divBdr>
                <w:top w:val="none" w:sz="0" w:space="0" w:color="auto"/>
                <w:left w:val="none" w:sz="0" w:space="0" w:color="auto"/>
                <w:bottom w:val="none" w:sz="0" w:space="0" w:color="auto"/>
                <w:right w:val="none" w:sz="0" w:space="0" w:color="auto"/>
              </w:divBdr>
              <w:divsChild>
                <w:div w:id="1094472336">
                  <w:marLeft w:val="0"/>
                  <w:marRight w:val="0"/>
                  <w:marTop w:val="0"/>
                  <w:marBottom w:val="0"/>
                  <w:divBdr>
                    <w:top w:val="none" w:sz="0" w:space="0" w:color="auto"/>
                    <w:left w:val="none" w:sz="0" w:space="0" w:color="auto"/>
                    <w:bottom w:val="none" w:sz="0" w:space="0" w:color="auto"/>
                    <w:right w:val="none" w:sz="0" w:space="0" w:color="auto"/>
                  </w:divBdr>
                  <w:divsChild>
                    <w:div w:id="307167947">
                      <w:marLeft w:val="0"/>
                      <w:marRight w:val="0"/>
                      <w:marTop w:val="0"/>
                      <w:marBottom w:val="0"/>
                      <w:divBdr>
                        <w:top w:val="none" w:sz="0" w:space="0" w:color="auto"/>
                        <w:left w:val="none" w:sz="0" w:space="0" w:color="auto"/>
                        <w:bottom w:val="none" w:sz="0" w:space="0" w:color="auto"/>
                        <w:right w:val="none" w:sz="0" w:space="0" w:color="auto"/>
                      </w:divBdr>
                      <w:divsChild>
                        <w:div w:id="1504315450">
                          <w:marLeft w:val="0"/>
                          <w:marRight w:val="0"/>
                          <w:marTop w:val="0"/>
                          <w:marBottom w:val="0"/>
                          <w:divBdr>
                            <w:top w:val="none" w:sz="0" w:space="0" w:color="auto"/>
                            <w:left w:val="none" w:sz="0" w:space="0" w:color="auto"/>
                            <w:bottom w:val="none" w:sz="0" w:space="0" w:color="auto"/>
                            <w:right w:val="none" w:sz="0" w:space="0" w:color="auto"/>
                          </w:divBdr>
                          <w:divsChild>
                            <w:div w:id="282538680">
                              <w:marLeft w:val="0"/>
                              <w:marRight w:val="0"/>
                              <w:marTop w:val="0"/>
                              <w:marBottom w:val="0"/>
                              <w:divBdr>
                                <w:top w:val="none" w:sz="0" w:space="0" w:color="auto"/>
                                <w:left w:val="none" w:sz="0" w:space="0" w:color="auto"/>
                                <w:bottom w:val="none" w:sz="0" w:space="0" w:color="auto"/>
                                <w:right w:val="none" w:sz="0" w:space="0" w:color="auto"/>
                              </w:divBdr>
                              <w:divsChild>
                                <w:div w:id="18761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65583">
      <w:bodyDiv w:val="1"/>
      <w:marLeft w:val="0"/>
      <w:marRight w:val="120"/>
      <w:marTop w:val="0"/>
      <w:marBottom w:val="0"/>
      <w:divBdr>
        <w:top w:val="none" w:sz="0" w:space="0" w:color="auto"/>
        <w:left w:val="none" w:sz="0" w:space="0" w:color="auto"/>
        <w:bottom w:val="none" w:sz="0" w:space="0" w:color="auto"/>
        <w:right w:val="none" w:sz="0" w:space="0" w:color="auto"/>
      </w:divBdr>
      <w:divsChild>
        <w:div w:id="2046560423">
          <w:marLeft w:val="0"/>
          <w:marRight w:val="0"/>
          <w:marTop w:val="0"/>
          <w:marBottom w:val="0"/>
          <w:divBdr>
            <w:top w:val="none" w:sz="0" w:space="0" w:color="auto"/>
            <w:left w:val="none" w:sz="0" w:space="0" w:color="auto"/>
            <w:bottom w:val="none" w:sz="0" w:space="0" w:color="auto"/>
            <w:right w:val="none" w:sz="0" w:space="0" w:color="auto"/>
          </w:divBdr>
          <w:divsChild>
            <w:div w:id="1746994369">
              <w:marLeft w:val="0"/>
              <w:marRight w:val="0"/>
              <w:marTop w:val="0"/>
              <w:marBottom w:val="0"/>
              <w:divBdr>
                <w:top w:val="none" w:sz="0" w:space="0" w:color="auto"/>
                <w:left w:val="none" w:sz="0" w:space="0" w:color="auto"/>
                <w:bottom w:val="none" w:sz="0" w:space="0" w:color="auto"/>
                <w:right w:val="none" w:sz="0" w:space="0" w:color="auto"/>
              </w:divBdr>
              <w:divsChild>
                <w:div w:id="129058857">
                  <w:marLeft w:val="0"/>
                  <w:marRight w:val="0"/>
                  <w:marTop w:val="0"/>
                  <w:marBottom w:val="0"/>
                  <w:divBdr>
                    <w:top w:val="none" w:sz="0" w:space="0" w:color="auto"/>
                    <w:left w:val="none" w:sz="0" w:space="0" w:color="auto"/>
                    <w:bottom w:val="none" w:sz="0" w:space="0" w:color="auto"/>
                    <w:right w:val="none" w:sz="0" w:space="0" w:color="auto"/>
                  </w:divBdr>
                  <w:divsChild>
                    <w:div w:id="1028680231">
                      <w:marLeft w:val="0"/>
                      <w:marRight w:val="0"/>
                      <w:marTop w:val="0"/>
                      <w:marBottom w:val="0"/>
                      <w:divBdr>
                        <w:top w:val="none" w:sz="0" w:space="0" w:color="auto"/>
                        <w:left w:val="none" w:sz="0" w:space="0" w:color="auto"/>
                        <w:bottom w:val="none" w:sz="0" w:space="0" w:color="auto"/>
                        <w:right w:val="none" w:sz="0" w:space="0" w:color="auto"/>
                      </w:divBdr>
                      <w:divsChild>
                        <w:div w:id="882986545">
                          <w:marLeft w:val="0"/>
                          <w:marRight w:val="0"/>
                          <w:marTop w:val="0"/>
                          <w:marBottom w:val="0"/>
                          <w:divBdr>
                            <w:top w:val="none" w:sz="0" w:space="0" w:color="auto"/>
                            <w:left w:val="none" w:sz="0" w:space="0" w:color="auto"/>
                            <w:bottom w:val="none" w:sz="0" w:space="0" w:color="auto"/>
                            <w:right w:val="none" w:sz="0" w:space="0" w:color="auto"/>
                          </w:divBdr>
                          <w:divsChild>
                            <w:div w:id="452750085">
                              <w:marLeft w:val="0"/>
                              <w:marRight w:val="0"/>
                              <w:marTop w:val="0"/>
                              <w:marBottom w:val="0"/>
                              <w:divBdr>
                                <w:top w:val="none" w:sz="0" w:space="0" w:color="auto"/>
                                <w:left w:val="none" w:sz="0" w:space="0" w:color="auto"/>
                                <w:bottom w:val="none" w:sz="0" w:space="0" w:color="auto"/>
                                <w:right w:val="none" w:sz="0" w:space="0" w:color="auto"/>
                              </w:divBdr>
                              <w:divsChild>
                                <w:div w:id="13655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124010">
      <w:bodyDiv w:val="1"/>
      <w:marLeft w:val="0"/>
      <w:marRight w:val="120"/>
      <w:marTop w:val="0"/>
      <w:marBottom w:val="0"/>
      <w:divBdr>
        <w:top w:val="none" w:sz="0" w:space="0" w:color="auto"/>
        <w:left w:val="none" w:sz="0" w:space="0" w:color="auto"/>
        <w:bottom w:val="none" w:sz="0" w:space="0" w:color="auto"/>
        <w:right w:val="none" w:sz="0" w:space="0" w:color="auto"/>
      </w:divBdr>
      <w:divsChild>
        <w:div w:id="1338382889">
          <w:marLeft w:val="0"/>
          <w:marRight w:val="0"/>
          <w:marTop w:val="0"/>
          <w:marBottom w:val="0"/>
          <w:divBdr>
            <w:top w:val="none" w:sz="0" w:space="0" w:color="auto"/>
            <w:left w:val="none" w:sz="0" w:space="0" w:color="auto"/>
            <w:bottom w:val="none" w:sz="0" w:space="0" w:color="auto"/>
            <w:right w:val="none" w:sz="0" w:space="0" w:color="auto"/>
          </w:divBdr>
          <w:divsChild>
            <w:div w:id="1397119958">
              <w:marLeft w:val="0"/>
              <w:marRight w:val="0"/>
              <w:marTop w:val="0"/>
              <w:marBottom w:val="0"/>
              <w:divBdr>
                <w:top w:val="none" w:sz="0" w:space="0" w:color="auto"/>
                <w:left w:val="none" w:sz="0" w:space="0" w:color="auto"/>
                <w:bottom w:val="none" w:sz="0" w:space="0" w:color="auto"/>
                <w:right w:val="none" w:sz="0" w:space="0" w:color="auto"/>
              </w:divBdr>
              <w:divsChild>
                <w:div w:id="1101726632">
                  <w:marLeft w:val="0"/>
                  <w:marRight w:val="0"/>
                  <w:marTop w:val="0"/>
                  <w:marBottom w:val="0"/>
                  <w:divBdr>
                    <w:top w:val="none" w:sz="0" w:space="0" w:color="auto"/>
                    <w:left w:val="none" w:sz="0" w:space="0" w:color="auto"/>
                    <w:bottom w:val="none" w:sz="0" w:space="0" w:color="auto"/>
                    <w:right w:val="none" w:sz="0" w:space="0" w:color="auto"/>
                  </w:divBdr>
                  <w:divsChild>
                    <w:div w:id="1719160649">
                      <w:marLeft w:val="0"/>
                      <w:marRight w:val="0"/>
                      <w:marTop w:val="0"/>
                      <w:marBottom w:val="0"/>
                      <w:divBdr>
                        <w:top w:val="none" w:sz="0" w:space="0" w:color="auto"/>
                        <w:left w:val="none" w:sz="0" w:space="0" w:color="auto"/>
                        <w:bottom w:val="none" w:sz="0" w:space="0" w:color="auto"/>
                        <w:right w:val="none" w:sz="0" w:space="0" w:color="auto"/>
                      </w:divBdr>
                      <w:divsChild>
                        <w:div w:id="298654177">
                          <w:marLeft w:val="0"/>
                          <w:marRight w:val="0"/>
                          <w:marTop w:val="0"/>
                          <w:marBottom w:val="0"/>
                          <w:divBdr>
                            <w:top w:val="none" w:sz="0" w:space="0" w:color="auto"/>
                            <w:left w:val="none" w:sz="0" w:space="0" w:color="auto"/>
                            <w:bottom w:val="none" w:sz="0" w:space="0" w:color="auto"/>
                            <w:right w:val="none" w:sz="0" w:space="0" w:color="auto"/>
                          </w:divBdr>
                          <w:divsChild>
                            <w:div w:id="1738280107">
                              <w:marLeft w:val="0"/>
                              <w:marRight w:val="0"/>
                              <w:marTop w:val="0"/>
                              <w:marBottom w:val="0"/>
                              <w:divBdr>
                                <w:top w:val="none" w:sz="0" w:space="0" w:color="auto"/>
                                <w:left w:val="none" w:sz="0" w:space="0" w:color="auto"/>
                                <w:bottom w:val="none" w:sz="0" w:space="0" w:color="auto"/>
                                <w:right w:val="none" w:sz="0" w:space="0" w:color="auto"/>
                              </w:divBdr>
                              <w:divsChild>
                                <w:div w:id="1309944154">
                                  <w:marLeft w:val="0"/>
                                  <w:marRight w:val="0"/>
                                  <w:marTop w:val="0"/>
                                  <w:marBottom w:val="0"/>
                                  <w:divBdr>
                                    <w:top w:val="none" w:sz="0" w:space="0" w:color="auto"/>
                                    <w:left w:val="none" w:sz="0" w:space="0" w:color="auto"/>
                                    <w:bottom w:val="none" w:sz="0" w:space="0" w:color="auto"/>
                                    <w:right w:val="none" w:sz="0" w:space="0" w:color="auto"/>
                                  </w:divBdr>
                                </w:div>
                                <w:div w:id="1803619706">
                                  <w:marLeft w:val="0"/>
                                  <w:marRight w:val="0"/>
                                  <w:marTop w:val="0"/>
                                  <w:marBottom w:val="0"/>
                                  <w:divBdr>
                                    <w:top w:val="none" w:sz="0" w:space="0" w:color="auto"/>
                                    <w:left w:val="none" w:sz="0" w:space="0" w:color="auto"/>
                                    <w:bottom w:val="none" w:sz="0" w:space="0" w:color="auto"/>
                                    <w:right w:val="none" w:sz="0" w:space="0" w:color="auto"/>
                                  </w:divBdr>
                                </w:div>
                                <w:div w:id="132674470">
                                  <w:marLeft w:val="0"/>
                                  <w:marRight w:val="0"/>
                                  <w:marTop w:val="0"/>
                                  <w:marBottom w:val="0"/>
                                  <w:divBdr>
                                    <w:top w:val="none" w:sz="0" w:space="0" w:color="auto"/>
                                    <w:left w:val="none" w:sz="0" w:space="0" w:color="auto"/>
                                    <w:bottom w:val="none" w:sz="0" w:space="0" w:color="auto"/>
                                    <w:right w:val="none" w:sz="0" w:space="0" w:color="auto"/>
                                  </w:divBdr>
                                </w:div>
                                <w:div w:id="1391995799">
                                  <w:marLeft w:val="0"/>
                                  <w:marRight w:val="0"/>
                                  <w:marTop w:val="0"/>
                                  <w:marBottom w:val="0"/>
                                  <w:divBdr>
                                    <w:top w:val="none" w:sz="0" w:space="0" w:color="auto"/>
                                    <w:left w:val="none" w:sz="0" w:space="0" w:color="auto"/>
                                    <w:bottom w:val="none" w:sz="0" w:space="0" w:color="auto"/>
                                    <w:right w:val="none" w:sz="0" w:space="0" w:color="auto"/>
                                  </w:divBdr>
                                </w:div>
                                <w:div w:id="1637879817">
                                  <w:marLeft w:val="0"/>
                                  <w:marRight w:val="0"/>
                                  <w:marTop w:val="0"/>
                                  <w:marBottom w:val="0"/>
                                  <w:divBdr>
                                    <w:top w:val="none" w:sz="0" w:space="0" w:color="auto"/>
                                    <w:left w:val="none" w:sz="0" w:space="0" w:color="auto"/>
                                    <w:bottom w:val="none" w:sz="0" w:space="0" w:color="auto"/>
                                    <w:right w:val="none" w:sz="0" w:space="0" w:color="auto"/>
                                  </w:divBdr>
                                </w:div>
                                <w:div w:id="980693872">
                                  <w:marLeft w:val="0"/>
                                  <w:marRight w:val="0"/>
                                  <w:marTop w:val="0"/>
                                  <w:marBottom w:val="0"/>
                                  <w:divBdr>
                                    <w:top w:val="none" w:sz="0" w:space="0" w:color="auto"/>
                                    <w:left w:val="none" w:sz="0" w:space="0" w:color="auto"/>
                                    <w:bottom w:val="none" w:sz="0" w:space="0" w:color="auto"/>
                                    <w:right w:val="none" w:sz="0" w:space="0" w:color="auto"/>
                                  </w:divBdr>
                                </w:div>
                                <w:div w:id="1933122452">
                                  <w:marLeft w:val="0"/>
                                  <w:marRight w:val="0"/>
                                  <w:marTop w:val="0"/>
                                  <w:marBottom w:val="0"/>
                                  <w:divBdr>
                                    <w:top w:val="none" w:sz="0" w:space="0" w:color="auto"/>
                                    <w:left w:val="none" w:sz="0" w:space="0" w:color="auto"/>
                                    <w:bottom w:val="none" w:sz="0" w:space="0" w:color="auto"/>
                                    <w:right w:val="none" w:sz="0" w:space="0" w:color="auto"/>
                                  </w:divBdr>
                                </w:div>
                                <w:div w:id="251279955">
                                  <w:marLeft w:val="0"/>
                                  <w:marRight w:val="0"/>
                                  <w:marTop w:val="0"/>
                                  <w:marBottom w:val="0"/>
                                  <w:divBdr>
                                    <w:top w:val="none" w:sz="0" w:space="0" w:color="auto"/>
                                    <w:left w:val="none" w:sz="0" w:space="0" w:color="auto"/>
                                    <w:bottom w:val="none" w:sz="0" w:space="0" w:color="auto"/>
                                    <w:right w:val="none" w:sz="0" w:space="0" w:color="auto"/>
                                  </w:divBdr>
                                </w:div>
                                <w:div w:id="142504195">
                                  <w:marLeft w:val="0"/>
                                  <w:marRight w:val="0"/>
                                  <w:marTop w:val="0"/>
                                  <w:marBottom w:val="0"/>
                                  <w:divBdr>
                                    <w:top w:val="none" w:sz="0" w:space="0" w:color="auto"/>
                                    <w:left w:val="none" w:sz="0" w:space="0" w:color="auto"/>
                                    <w:bottom w:val="none" w:sz="0" w:space="0" w:color="auto"/>
                                    <w:right w:val="none" w:sz="0" w:space="0" w:color="auto"/>
                                  </w:divBdr>
                                </w:div>
                                <w:div w:id="964777341">
                                  <w:marLeft w:val="0"/>
                                  <w:marRight w:val="0"/>
                                  <w:marTop w:val="0"/>
                                  <w:marBottom w:val="0"/>
                                  <w:divBdr>
                                    <w:top w:val="none" w:sz="0" w:space="0" w:color="auto"/>
                                    <w:left w:val="none" w:sz="0" w:space="0" w:color="auto"/>
                                    <w:bottom w:val="none" w:sz="0" w:space="0" w:color="auto"/>
                                    <w:right w:val="none" w:sz="0" w:space="0" w:color="auto"/>
                                  </w:divBdr>
                                </w:div>
                                <w:div w:id="1262639529">
                                  <w:marLeft w:val="0"/>
                                  <w:marRight w:val="0"/>
                                  <w:marTop w:val="0"/>
                                  <w:marBottom w:val="0"/>
                                  <w:divBdr>
                                    <w:top w:val="none" w:sz="0" w:space="0" w:color="auto"/>
                                    <w:left w:val="none" w:sz="0" w:space="0" w:color="auto"/>
                                    <w:bottom w:val="none" w:sz="0" w:space="0" w:color="auto"/>
                                    <w:right w:val="none" w:sz="0" w:space="0" w:color="auto"/>
                                  </w:divBdr>
                                </w:div>
                                <w:div w:id="1389181330">
                                  <w:marLeft w:val="0"/>
                                  <w:marRight w:val="0"/>
                                  <w:marTop w:val="0"/>
                                  <w:marBottom w:val="0"/>
                                  <w:divBdr>
                                    <w:top w:val="none" w:sz="0" w:space="0" w:color="auto"/>
                                    <w:left w:val="none" w:sz="0" w:space="0" w:color="auto"/>
                                    <w:bottom w:val="none" w:sz="0" w:space="0" w:color="auto"/>
                                    <w:right w:val="none" w:sz="0" w:space="0" w:color="auto"/>
                                  </w:divBdr>
                                </w:div>
                                <w:div w:id="558712211">
                                  <w:marLeft w:val="0"/>
                                  <w:marRight w:val="0"/>
                                  <w:marTop w:val="0"/>
                                  <w:marBottom w:val="0"/>
                                  <w:divBdr>
                                    <w:top w:val="none" w:sz="0" w:space="0" w:color="auto"/>
                                    <w:left w:val="none" w:sz="0" w:space="0" w:color="auto"/>
                                    <w:bottom w:val="none" w:sz="0" w:space="0" w:color="auto"/>
                                    <w:right w:val="none" w:sz="0" w:space="0" w:color="auto"/>
                                  </w:divBdr>
                                </w:div>
                                <w:div w:id="1095857804">
                                  <w:marLeft w:val="0"/>
                                  <w:marRight w:val="0"/>
                                  <w:marTop w:val="0"/>
                                  <w:marBottom w:val="0"/>
                                  <w:divBdr>
                                    <w:top w:val="none" w:sz="0" w:space="0" w:color="auto"/>
                                    <w:left w:val="none" w:sz="0" w:space="0" w:color="auto"/>
                                    <w:bottom w:val="none" w:sz="0" w:space="0" w:color="auto"/>
                                    <w:right w:val="none" w:sz="0" w:space="0" w:color="auto"/>
                                  </w:divBdr>
                                </w:div>
                                <w:div w:id="94831288">
                                  <w:marLeft w:val="0"/>
                                  <w:marRight w:val="0"/>
                                  <w:marTop w:val="0"/>
                                  <w:marBottom w:val="0"/>
                                  <w:divBdr>
                                    <w:top w:val="none" w:sz="0" w:space="0" w:color="auto"/>
                                    <w:left w:val="none" w:sz="0" w:space="0" w:color="auto"/>
                                    <w:bottom w:val="none" w:sz="0" w:space="0" w:color="auto"/>
                                    <w:right w:val="none" w:sz="0" w:space="0" w:color="auto"/>
                                  </w:divBdr>
                                </w:div>
                                <w:div w:id="1612584985">
                                  <w:marLeft w:val="0"/>
                                  <w:marRight w:val="0"/>
                                  <w:marTop w:val="0"/>
                                  <w:marBottom w:val="0"/>
                                  <w:divBdr>
                                    <w:top w:val="none" w:sz="0" w:space="0" w:color="auto"/>
                                    <w:left w:val="none" w:sz="0" w:space="0" w:color="auto"/>
                                    <w:bottom w:val="none" w:sz="0" w:space="0" w:color="auto"/>
                                    <w:right w:val="none" w:sz="0" w:space="0" w:color="auto"/>
                                  </w:divBdr>
                                </w:div>
                                <w:div w:id="200023592">
                                  <w:marLeft w:val="0"/>
                                  <w:marRight w:val="0"/>
                                  <w:marTop w:val="0"/>
                                  <w:marBottom w:val="0"/>
                                  <w:divBdr>
                                    <w:top w:val="none" w:sz="0" w:space="0" w:color="auto"/>
                                    <w:left w:val="none" w:sz="0" w:space="0" w:color="auto"/>
                                    <w:bottom w:val="none" w:sz="0" w:space="0" w:color="auto"/>
                                    <w:right w:val="none" w:sz="0" w:space="0" w:color="auto"/>
                                  </w:divBdr>
                                </w:div>
                                <w:div w:id="1959607156">
                                  <w:marLeft w:val="0"/>
                                  <w:marRight w:val="0"/>
                                  <w:marTop w:val="0"/>
                                  <w:marBottom w:val="0"/>
                                  <w:divBdr>
                                    <w:top w:val="none" w:sz="0" w:space="0" w:color="auto"/>
                                    <w:left w:val="none" w:sz="0" w:space="0" w:color="auto"/>
                                    <w:bottom w:val="none" w:sz="0" w:space="0" w:color="auto"/>
                                    <w:right w:val="none" w:sz="0" w:space="0" w:color="auto"/>
                                  </w:divBdr>
                                </w:div>
                                <w:div w:id="1527909019">
                                  <w:marLeft w:val="0"/>
                                  <w:marRight w:val="0"/>
                                  <w:marTop w:val="0"/>
                                  <w:marBottom w:val="0"/>
                                  <w:divBdr>
                                    <w:top w:val="none" w:sz="0" w:space="0" w:color="auto"/>
                                    <w:left w:val="none" w:sz="0" w:space="0" w:color="auto"/>
                                    <w:bottom w:val="none" w:sz="0" w:space="0" w:color="auto"/>
                                    <w:right w:val="none" w:sz="0" w:space="0" w:color="auto"/>
                                  </w:divBdr>
                                </w:div>
                                <w:div w:id="17321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958979">
      <w:bodyDiv w:val="1"/>
      <w:marLeft w:val="0"/>
      <w:marRight w:val="120"/>
      <w:marTop w:val="0"/>
      <w:marBottom w:val="0"/>
      <w:divBdr>
        <w:top w:val="none" w:sz="0" w:space="0" w:color="auto"/>
        <w:left w:val="none" w:sz="0" w:space="0" w:color="auto"/>
        <w:bottom w:val="none" w:sz="0" w:space="0" w:color="auto"/>
        <w:right w:val="none" w:sz="0" w:space="0" w:color="auto"/>
      </w:divBdr>
      <w:divsChild>
        <w:div w:id="393898727">
          <w:marLeft w:val="0"/>
          <w:marRight w:val="0"/>
          <w:marTop w:val="0"/>
          <w:marBottom w:val="0"/>
          <w:divBdr>
            <w:top w:val="none" w:sz="0" w:space="0" w:color="auto"/>
            <w:left w:val="none" w:sz="0" w:space="0" w:color="auto"/>
            <w:bottom w:val="none" w:sz="0" w:space="0" w:color="auto"/>
            <w:right w:val="none" w:sz="0" w:space="0" w:color="auto"/>
          </w:divBdr>
          <w:divsChild>
            <w:div w:id="1616979561">
              <w:marLeft w:val="0"/>
              <w:marRight w:val="0"/>
              <w:marTop w:val="0"/>
              <w:marBottom w:val="0"/>
              <w:divBdr>
                <w:top w:val="none" w:sz="0" w:space="0" w:color="auto"/>
                <w:left w:val="none" w:sz="0" w:space="0" w:color="auto"/>
                <w:bottom w:val="none" w:sz="0" w:space="0" w:color="auto"/>
                <w:right w:val="none" w:sz="0" w:space="0" w:color="auto"/>
              </w:divBdr>
              <w:divsChild>
                <w:div w:id="1034842693">
                  <w:marLeft w:val="0"/>
                  <w:marRight w:val="0"/>
                  <w:marTop w:val="0"/>
                  <w:marBottom w:val="0"/>
                  <w:divBdr>
                    <w:top w:val="none" w:sz="0" w:space="0" w:color="auto"/>
                    <w:left w:val="none" w:sz="0" w:space="0" w:color="auto"/>
                    <w:bottom w:val="none" w:sz="0" w:space="0" w:color="auto"/>
                    <w:right w:val="none" w:sz="0" w:space="0" w:color="auto"/>
                  </w:divBdr>
                  <w:divsChild>
                    <w:div w:id="1480418536">
                      <w:marLeft w:val="0"/>
                      <w:marRight w:val="0"/>
                      <w:marTop w:val="0"/>
                      <w:marBottom w:val="0"/>
                      <w:divBdr>
                        <w:top w:val="none" w:sz="0" w:space="0" w:color="auto"/>
                        <w:left w:val="none" w:sz="0" w:space="0" w:color="auto"/>
                        <w:bottom w:val="none" w:sz="0" w:space="0" w:color="auto"/>
                        <w:right w:val="none" w:sz="0" w:space="0" w:color="auto"/>
                      </w:divBdr>
                      <w:divsChild>
                        <w:div w:id="169030678">
                          <w:marLeft w:val="0"/>
                          <w:marRight w:val="0"/>
                          <w:marTop w:val="0"/>
                          <w:marBottom w:val="0"/>
                          <w:divBdr>
                            <w:top w:val="none" w:sz="0" w:space="0" w:color="auto"/>
                            <w:left w:val="none" w:sz="0" w:space="0" w:color="auto"/>
                            <w:bottom w:val="none" w:sz="0" w:space="0" w:color="auto"/>
                            <w:right w:val="none" w:sz="0" w:space="0" w:color="auto"/>
                          </w:divBdr>
                          <w:divsChild>
                            <w:div w:id="1678270811">
                              <w:marLeft w:val="0"/>
                              <w:marRight w:val="0"/>
                              <w:marTop w:val="0"/>
                              <w:marBottom w:val="0"/>
                              <w:divBdr>
                                <w:top w:val="none" w:sz="0" w:space="0" w:color="auto"/>
                                <w:left w:val="none" w:sz="0" w:space="0" w:color="auto"/>
                                <w:bottom w:val="none" w:sz="0" w:space="0" w:color="auto"/>
                                <w:right w:val="none" w:sz="0" w:space="0" w:color="auto"/>
                              </w:divBdr>
                              <w:divsChild>
                                <w:div w:id="1129468790">
                                  <w:marLeft w:val="0"/>
                                  <w:marRight w:val="0"/>
                                  <w:marTop w:val="0"/>
                                  <w:marBottom w:val="0"/>
                                  <w:divBdr>
                                    <w:top w:val="none" w:sz="0" w:space="0" w:color="auto"/>
                                    <w:left w:val="none" w:sz="0" w:space="0" w:color="auto"/>
                                    <w:bottom w:val="none" w:sz="0" w:space="0" w:color="auto"/>
                                    <w:right w:val="none" w:sz="0" w:space="0" w:color="auto"/>
                                  </w:divBdr>
                                </w:div>
                                <w:div w:id="1998066892">
                                  <w:marLeft w:val="0"/>
                                  <w:marRight w:val="0"/>
                                  <w:marTop w:val="0"/>
                                  <w:marBottom w:val="0"/>
                                  <w:divBdr>
                                    <w:top w:val="none" w:sz="0" w:space="0" w:color="auto"/>
                                    <w:left w:val="none" w:sz="0" w:space="0" w:color="auto"/>
                                    <w:bottom w:val="none" w:sz="0" w:space="0" w:color="auto"/>
                                    <w:right w:val="none" w:sz="0" w:space="0" w:color="auto"/>
                                  </w:divBdr>
                                </w:div>
                                <w:div w:id="1562791280">
                                  <w:marLeft w:val="0"/>
                                  <w:marRight w:val="0"/>
                                  <w:marTop w:val="0"/>
                                  <w:marBottom w:val="0"/>
                                  <w:divBdr>
                                    <w:top w:val="none" w:sz="0" w:space="0" w:color="auto"/>
                                    <w:left w:val="none" w:sz="0" w:space="0" w:color="auto"/>
                                    <w:bottom w:val="none" w:sz="0" w:space="0" w:color="auto"/>
                                    <w:right w:val="none" w:sz="0" w:space="0" w:color="auto"/>
                                  </w:divBdr>
                                </w:div>
                                <w:div w:id="1804347906">
                                  <w:marLeft w:val="0"/>
                                  <w:marRight w:val="0"/>
                                  <w:marTop w:val="0"/>
                                  <w:marBottom w:val="0"/>
                                  <w:divBdr>
                                    <w:top w:val="none" w:sz="0" w:space="0" w:color="auto"/>
                                    <w:left w:val="none" w:sz="0" w:space="0" w:color="auto"/>
                                    <w:bottom w:val="none" w:sz="0" w:space="0" w:color="auto"/>
                                    <w:right w:val="none" w:sz="0" w:space="0" w:color="auto"/>
                                  </w:divBdr>
                                </w:div>
                                <w:div w:id="524370506">
                                  <w:marLeft w:val="0"/>
                                  <w:marRight w:val="0"/>
                                  <w:marTop w:val="0"/>
                                  <w:marBottom w:val="0"/>
                                  <w:divBdr>
                                    <w:top w:val="none" w:sz="0" w:space="0" w:color="auto"/>
                                    <w:left w:val="none" w:sz="0" w:space="0" w:color="auto"/>
                                    <w:bottom w:val="none" w:sz="0" w:space="0" w:color="auto"/>
                                    <w:right w:val="none" w:sz="0" w:space="0" w:color="auto"/>
                                  </w:divBdr>
                                </w:div>
                                <w:div w:id="869951905">
                                  <w:marLeft w:val="0"/>
                                  <w:marRight w:val="0"/>
                                  <w:marTop w:val="0"/>
                                  <w:marBottom w:val="0"/>
                                  <w:divBdr>
                                    <w:top w:val="none" w:sz="0" w:space="0" w:color="auto"/>
                                    <w:left w:val="none" w:sz="0" w:space="0" w:color="auto"/>
                                    <w:bottom w:val="none" w:sz="0" w:space="0" w:color="auto"/>
                                    <w:right w:val="none" w:sz="0" w:space="0" w:color="auto"/>
                                  </w:divBdr>
                                </w:div>
                                <w:div w:id="1615362964">
                                  <w:marLeft w:val="0"/>
                                  <w:marRight w:val="0"/>
                                  <w:marTop w:val="0"/>
                                  <w:marBottom w:val="0"/>
                                  <w:divBdr>
                                    <w:top w:val="none" w:sz="0" w:space="0" w:color="auto"/>
                                    <w:left w:val="none" w:sz="0" w:space="0" w:color="auto"/>
                                    <w:bottom w:val="none" w:sz="0" w:space="0" w:color="auto"/>
                                    <w:right w:val="none" w:sz="0" w:space="0" w:color="auto"/>
                                  </w:divBdr>
                                </w:div>
                                <w:div w:id="2063164058">
                                  <w:marLeft w:val="0"/>
                                  <w:marRight w:val="0"/>
                                  <w:marTop w:val="0"/>
                                  <w:marBottom w:val="0"/>
                                  <w:divBdr>
                                    <w:top w:val="none" w:sz="0" w:space="0" w:color="auto"/>
                                    <w:left w:val="none" w:sz="0" w:space="0" w:color="auto"/>
                                    <w:bottom w:val="none" w:sz="0" w:space="0" w:color="auto"/>
                                    <w:right w:val="none" w:sz="0" w:space="0" w:color="auto"/>
                                  </w:divBdr>
                                </w:div>
                                <w:div w:id="1282608129">
                                  <w:marLeft w:val="0"/>
                                  <w:marRight w:val="0"/>
                                  <w:marTop w:val="0"/>
                                  <w:marBottom w:val="0"/>
                                  <w:divBdr>
                                    <w:top w:val="none" w:sz="0" w:space="0" w:color="auto"/>
                                    <w:left w:val="none" w:sz="0" w:space="0" w:color="auto"/>
                                    <w:bottom w:val="none" w:sz="0" w:space="0" w:color="auto"/>
                                    <w:right w:val="none" w:sz="0" w:space="0" w:color="auto"/>
                                  </w:divBdr>
                                </w:div>
                                <w:div w:id="139738103">
                                  <w:marLeft w:val="0"/>
                                  <w:marRight w:val="0"/>
                                  <w:marTop w:val="0"/>
                                  <w:marBottom w:val="0"/>
                                  <w:divBdr>
                                    <w:top w:val="none" w:sz="0" w:space="0" w:color="auto"/>
                                    <w:left w:val="none" w:sz="0" w:space="0" w:color="auto"/>
                                    <w:bottom w:val="none" w:sz="0" w:space="0" w:color="auto"/>
                                    <w:right w:val="none" w:sz="0" w:space="0" w:color="auto"/>
                                  </w:divBdr>
                                </w:div>
                                <w:div w:id="2049140113">
                                  <w:marLeft w:val="0"/>
                                  <w:marRight w:val="0"/>
                                  <w:marTop w:val="0"/>
                                  <w:marBottom w:val="0"/>
                                  <w:divBdr>
                                    <w:top w:val="none" w:sz="0" w:space="0" w:color="auto"/>
                                    <w:left w:val="none" w:sz="0" w:space="0" w:color="auto"/>
                                    <w:bottom w:val="none" w:sz="0" w:space="0" w:color="auto"/>
                                    <w:right w:val="none" w:sz="0" w:space="0" w:color="auto"/>
                                  </w:divBdr>
                                </w:div>
                                <w:div w:id="301272972">
                                  <w:marLeft w:val="0"/>
                                  <w:marRight w:val="0"/>
                                  <w:marTop w:val="0"/>
                                  <w:marBottom w:val="0"/>
                                  <w:divBdr>
                                    <w:top w:val="none" w:sz="0" w:space="0" w:color="auto"/>
                                    <w:left w:val="none" w:sz="0" w:space="0" w:color="auto"/>
                                    <w:bottom w:val="none" w:sz="0" w:space="0" w:color="auto"/>
                                    <w:right w:val="none" w:sz="0" w:space="0" w:color="auto"/>
                                  </w:divBdr>
                                </w:div>
                                <w:div w:id="2061592229">
                                  <w:marLeft w:val="0"/>
                                  <w:marRight w:val="0"/>
                                  <w:marTop w:val="0"/>
                                  <w:marBottom w:val="0"/>
                                  <w:divBdr>
                                    <w:top w:val="none" w:sz="0" w:space="0" w:color="auto"/>
                                    <w:left w:val="none" w:sz="0" w:space="0" w:color="auto"/>
                                    <w:bottom w:val="none" w:sz="0" w:space="0" w:color="auto"/>
                                    <w:right w:val="none" w:sz="0" w:space="0" w:color="auto"/>
                                  </w:divBdr>
                                </w:div>
                                <w:div w:id="1773472558">
                                  <w:marLeft w:val="0"/>
                                  <w:marRight w:val="0"/>
                                  <w:marTop w:val="0"/>
                                  <w:marBottom w:val="0"/>
                                  <w:divBdr>
                                    <w:top w:val="none" w:sz="0" w:space="0" w:color="auto"/>
                                    <w:left w:val="none" w:sz="0" w:space="0" w:color="auto"/>
                                    <w:bottom w:val="none" w:sz="0" w:space="0" w:color="auto"/>
                                    <w:right w:val="none" w:sz="0" w:space="0" w:color="auto"/>
                                  </w:divBdr>
                                </w:div>
                                <w:div w:id="1596019096">
                                  <w:marLeft w:val="0"/>
                                  <w:marRight w:val="0"/>
                                  <w:marTop w:val="0"/>
                                  <w:marBottom w:val="0"/>
                                  <w:divBdr>
                                    <w:top w:val="none" w:sz="0" w:space="0" w:color="auto"/>
                                    <w:left w:val="none" w:sz="0" w:space="0" w:color="auto"/>
                                    <w:bottom w:val="none" w:sz="0" w:space="0" w:color="auto"/>
                                    <w:right w:val="none" w:sz="0" w:space="0" w:color="auto"/>
                                  </w:divBdr>
                                </w:div>
                                <w:div w:id="1345085820">
                                  <w:marLeft w:val="0"/>
                                  <w:marRight w:val="0"/>
                                  <w:marTop w:val="0"/>
                                  <w:marBottom w:val="0"/>
                                  <w:divBdr>
                                    <w:top w:val="none" w:sz="0" w:space="0" w:color="auto"/>
                                    <w:left w:val="none" w:sz="0" w:space="0" w:color="auto"/>
                                    <w:bottom w:val="none" w:sz="0" w:space="0" w:color="auto"/>
                                    <w:right w:val="none" w:sz="0" w:space="0" w:color="auto"/>
                                  </w:divBdr>
                                </w:div>
                                <w:div w:id="29109017">
                                  <w:marLeft w:val="0"/>
                                  <w:marRight w:val="0"/>
                                  <w:marTop w:val="0"/>
                                  <w:marBottom w:val="0"/>
                                  <w:divBdr>
                                    <w:top w:val="none" w:sz="0" w:space="0" w:color="auto"/>
                                    <w:left w:val="none" w:sz="0" w:space="0" w:color="auto"/>
                                    <w:bottom w:val="none" w:sz="0" w:space="0" w:color="auto"/>
                                    <w:right w:val="none" w:sz="0" w:space="0" w:color="auto"/>
                                  </w:divBdr>
                                </w:div>
                                <w:div w:id="1791508589">
                                  <w:marLeft w:val="0"/>
                                  <w:marRight w:val="0"/>
                                  <w:marTop w:val="0"/>
                                  <w:marBottom w:val="0"/>
                                  <w:divBdr>
                                    <w:top w:val="none" w:sz="0" w:space="0" w:color="auto"/>
                                    <w:left w:val="none" w:sz="0" w:space="0" w:color="auto"/>
                                    <w:bottom w:val="none" w:sz="0" w:space="0" w:color="auto"/>
                                    <w:right w:val="none" w:sz="0" w:space="0" w:color="auto"/>
                                  </w:divBdr>
                                </w:div>
                                <w:div w:id="550770356">
                                  <w:marLeft w:val="0"/>
                                  <w:marRight w:val="0"/>
                                  <w:marTop w:val="0"/>
                                  <w:marBottom w:val="0"/>
                                  <w:divBdr>
                                    <w:top w:val="none" w:sz="0" w:space="0" w:color="auto"/>
                                    <w:left w:val="none" w:sz="0" w:space="0" w:color="auto"/>
                                    <w:bottom w:val="none" w:sz="0" w:space="0" w:color="auto"/>
                                    <w:right w:val="none" w:sz="0" w:space="0" w:color="auto"/>
                                  </w:divBdr>
                                </w:div>
                                <w:div w:id="390084760">
                                  <w:marLeft w:val="0"/>
                                  <w:marRight w:val="0"/>
                                  <w:marTop w:val="0"/>
                                  <w:marBottom w:val="0"/>
                                  <w:divBdr>
                                    <w:top w:val="none" w:sz="0" w:space="0" w:color="auto"/>
                                    <w:left w:val="none" w:sz="0" w:space="0" w:color="auto"/>
                                    <w:bottom w:val="none" w:sz="0" w:space="0" w:color="auto"/>
                                    <w:right w:val="none" w:sz="0" w:space="0" w:color="auto"/>
                                  </w:divBdr>
                                </w:div>
                                <w:div w:id="954946645">
                                  <w:marLeft w:val="0"/>
                                  <w:marRight w:val="0"/>
                                  <w:marTop w:val="0"/>
                                  <w:marBottom w:val="0"/>
                                  <w:divBdr>
                                    <w:top w:val="none" w:sz="0" w:space="0" w:color="auto"/>
                                    <w:left w:val="none" w:sz="0" w:space="0" w:color="auto"/>
                                    <w:bottom w:val="none" w:sz="0" w:space="0" w:color="auto"/>
                                    <w:right w:val="none" w:sz="0" w:space="0" w:color="auto"/>
                                  </w:divBdr>
                                </w:div>
                                <w:div w:id="1330986687">
                                  <w:marLeft w:val="0"/>
                                  <w:marRight w:val="0"/>
                                  <w:marTop w:val="0"/>
                                  <w:marBottom w:val="0"/>
                                  <w:divBdr>
                                    <w:top w:val="none" w:sz="0" w:space="0" w:color="auto"/>
                                    <w:left w:val="none" w:sz="0" w:space="0" w:color="auto"/>
                                    <w:bottom w:val="none" w:sz="0" w:space="0" w:color="auto"/>
                                    <w:right w:val="none" w:sz="0" w:space="0" w:color="auto"/>
                                  </w:divBdr>
                                </w:div>
                                <w:div w:id="1155996505">
                                  <w:marLeft w:val="0"/>
                                  <w:marRight w:val="0"/>
                                  <w:marTop w:val="0"/>
                                  <w:marBottom w:val="0"/>
                                  <w:divBdr>
                                    <w:top w:val="none" w:sz="0" w:space="0" w:color="auto"/>
                                    <w:left w:val="none" w:sz="0" w:space="0" w:color="auto"/>
                                    <w:bottom w:val="none" w:sz="0" w:space="0" w:color="auto"/>
                                    <w:right w:val="none" w:sz="0" w:space="0" w:color="auto"/>
                                  </w:divBdr>
                                </w:div>
                                <w:div w:id="1056703388">
                                  <w:marLeft w:val="0"/>
                                  <w:marRight w:val="0"/>
                                  <w:marTop w:val="0"/>
                                  <w:marBottom w:val="0"/>
                                  <w:divBdr>
                                    <w:top w:val="none" w:sz="0" w:space="0" w:color="auto"/>
                                    <w:left w:val="none" w:sz="0" w:space="0" w:color="auto"/>
                                    <w:bottom w:val="none" w:sz="0" w:space="0" w:color="auto"/>
                                    <w:right w:val="none" w:sz="0" w:space="0" w:color="auto"/>
                                  </w:divBdr>
                                </w:div>
                                <w:div w:id="1897811995">
                                  <w:marLeft w:val="0"/>
                                  <w:marRight w:val="0"/>
                                  <w:marTop w:val="0"/>
                                  <w:marBottom w:val="0"/>
                                  <w:divBdr>
                                    <w:top w:val="none" w:sz="0" w:space="0" w:color="auto"/>
                                    <w:left w:val="none" w:sz="0" w:space="0" w:color="auto"/>
                                    <w:bottom w:val="none" w:sz="0" w:space="0" w:color="auto"/>
                                    <w:right w:val="none" w:sz="0" w:space="0" w:color="auto"/>
                                  </w:divBdr>
                                </w:div>
                                <w:div w:id="1080492781">
                                  <w:marLeft w:val="0"/>
                                  <w:marRight w:val="0"/>
                                  <w:marTop w:val="0"/>
                                  <w:marBottom w:val="0"/>
                                  <w:divBdr>
                                    <w:top w:val="none" w:sz="0" w:space="0" w:color="auto"/>
                                    <w:left w:val="none" w:sz="0" w:space="0" w:color="auto"/>
                                    <w:bottom w:val="none" w:sz="0" w:space="0" w:color="auto"/>
                                    <w:right w:val="none" w:sz="0" w:space="0" w:color="auto"/>
                                  </w:divBdr>
                                </w:div>
                                <w:div w:id="1473906449">
                                  <w:marLeft w:val="0"/>
                                  <w:marRight w:val="0"/>
                                  <w:marTop w:val="0"/>
                                  <w:marBottom w:val="0"/>
                                  <w:divBdr>
                                    <w:top w:val="none" w:sz="0" w:space="0" w:color="auto"/>
                                    <w:left w:val="none" w:sz="0" w:space="0" w:color="auto"/>
                                    <w:bottom w:val="none" w:sz="0" w:space="0" w:color="auto"/>
                                    <w:right w:val="none" w:sz="0" w:space="0" w:color="auto"/>
                                  </w:divBdr>
                                </w:div>
                                <w:div w:id="322514622">
                                  <w:marLeft w:val="0"/>
                                  <w:marRight w:val="0"/>
                                  <w:marTop w:val="0"/>
                                  <w:marBottom w:val="0"/>
                                  <w:divBdr>
                                    <w:top w:val="none" w:sz="0" w:space="0" w:color="auto"/>
                                    <w:left w:val="none" w:sz="0" w:space="0" w:color="auto"/>
                                    <w:bottom w:val="none" w:sz="0" w:space="0" w:color="auto"/>
                                    <w:right w:val="none" w:sz="0" w:space="0" w:color="auto"/>
                                  </w:divBdr>
                                </w:div>
                                <w:div w:id="1200051112">
                                  <w:marLeft w:val="0"/>
                                  <w:marRight w:val="0"/>
                                  <w:marTop w:val="0"/>
                                  <w:marBottom w:val="0"/>
                                  <w:divBdr>
                                    <w:top w:val="none" w:sz="0" w:space="0" w:color="auto"/>
                                    <w:left w:val="none" w:sz="0" w:space="0" w:color="auto"/>
                                    <w:bottom w:val="none" w:sz="0" w:space="0" w:color="auto"/>
                                    <w:right w:val="none" w:sz="0" w:space="0" w:color="auto"/>
                                  </w:divBdr>
                                </w:div>
                                <w:div w:id="1903447110">
                                  <w:marLeft w:val="0"/>
                                  <w:marRight w:val="0"/>
                                  <w:marTop w:val="0"/>
                                  <w:marBottom w:val="0"/>
                                  <w:divBdr>
                                    <w:top w:val="none" w:sz="0" w:space="0" w:color="auto"/>
                                    <w:left w:val="none" w:sz="0" w:space="0" w:color="auto"/>
                                    <w:bottom w:val="none" w:sz="0" w:space="0" w:color="auto"/>
                                    <w:right w:val="none" w:sz="0" w:space="0" w:color="auto"/>
                                  </w:divBdr>
                                </w:div>
                                <w:div w:id="935556933">
                                  <w:marLeft w:val="0"/>
                                  <w:marRight w:val="0"/>
                                  <w:marTop w:val="0"/>
                                  <w:marBottom w:val="0"/>
                                  <w:divBdr>
                                    <w:top w:val="none" w:sz="0" w:space="0" w:color="auto"/>
                                    <w:left w:val="none" w:sz="0" w:space="0" w:color="auto"/>
                                    <w:bottom w:val="none" w:sz="0" w:space="0" w:color="auto"/>
                                    <w:right w:val="none" w:sz="0" w:space="0" w:color="auto"/>
                                  </w:divBdr>
                                </w:div>
                                <w:div w:id="1213885393">
                                  <w:marLeft w:val="0"/>
                                  <w:marRight w:val="0"/>
                                  <w:marTop w:val="0"/>
                                  <w:marBottom w:val="0"/>
                                  <w:divBdr>
                                    <w:top w:val="none" w:sz="0" w:space="0" w:color="auto"/>
                                    <w:left w:val="none" w:sz="0" w:space="0" w:color="auto"/>
                                    <w:bottom w:val="none" w:sz="0" w:space="0" w:color="auto"/>
                                    <w:right w:val="none" w:sz="0" w:space="0" w:color="auto"/>
                                  </w:divBdr>
                                </w:div>
                                <w:div w:id="1590652908">
                                  <w:marLeft w:val="0"/>
                                  <w:marRight w:val="0"/>
                                  <w:marTop w:val="0"/>
                                  <w:marBottom w:val="0"/>
                                  <w:divBdr>
                                    <w:top w:val="none" w:sz="0" w:space="0" w:color="auto"/>
                                    <w:left w:val="none" w:sz="0" w:space="0" w:color="auto"/>
                                    <w:bottom w:val="none" w:sz="0" w:space="0" w:color="auto"/>
                                    <w:right w:val="none" w:sz="0" w:space="0" w:color="auto"/>
                                  </w:divBdr>
                                </w:div>
                                <w:div w:id="1490294207">
                                  <w:marLeft w:val="0"/>
                                  <w:marRight w:val="0"/>
                                  <w:marTop w:val="0"/>
                                  <w:marBottom w:val="0"/>
                                  <w:divBdr>
                                    <w:top w:val="none" w:sz="0" w:space="0" w:color="auto"/>
                                    <w:left w:val="none" w:sz="0" w:space="0" w:color="auto"/>
                                    <w:bottom w:val="none" w:sz="0" w:space="0" w:color="auto"/>
                                    <w:right w:val="none" w:sz="0" w:space="0" w:color="auto"/>
                                  </w:divBdr>
                                </w:div>
                                <w:div w:id="1447195124">
                                  <w:marLeft w:val="0"/>
                                  <w:marRight w:val="0"/>
                                  <w:marTop w:val="0"/>
                                  <w:marBottom w:val="0"/>
                                  <w:divBdr>
                                    <w:top w:val="none" w:sz="0" w:space="0" w:color="auto"/>
                                    <w:left w:val="none" w:sz="0" w:space="0" w:color="auto"/>
                                    <w:bottom w:val="none" w:sz="0" w:space="0" w:color="auto"/>
                                    <w:right w:val="none" w:sz="0" w:space="0" w:color="auto"/>
                                  </w:divBdr>
                                </w:div>
                                <w:div w:id="1289894236">
                                  <w:marLeft w:val="0"/>
                                  <w:marRight w:val="0"/>
                                  <w:marTop w:val="0"/>
                                  <w:marBottom w:val="0"/>
                                  <w:divBdr>
                                    <w:top w:val="none" w:sz="0" w:space="0" w:color="auto"/>
                                    <w:left w:val="none" w:sz="0" w:space="0" w:color="auto"/>
                                    <w:bottom w:val="none" w:sz="0" w:space="0" w:color="auto"/>
                                    <w:right w:val="none" w:sz="0" w:space="0" w:color="auto"/>
                                  </w:divBdr>
                                </w:div>
                                <w:div w:id="227302965">
                                  <w:marLeft w:val="0"/>
                                  <w:marRight w:val="0"/>
                                  <w:marTop w:val="0"/>
                                  <w:marBottom w:val="0"/>
                                  <w:divBdr>
                                    <w:top w:val="none" w:sz="0" w:space="0" w:color="auto"/>
                                    <w:left w:val="none" w:sz="0" w:space="0" w:color="auto"/>
                                    <w:bottom w:val="none" w:sz="0" w:space="0" w:color="auto"/>
                                    <w:right w:val="none" w:sz="0" w:space="0" w:color="auto"/>
                                  </w:divBdr>
                                </w:div>
                                <w:div w:id="1174299109">
                                  <w:marLeft w:val="0"/>
                                  <w:marRight w:val="0"/>
                                  <w:marTop w:val="0"/>
                                  <w:marBottom w:val="0"/>
                                  <w:divBdr>
                                    <w:top w:val="none" w:sz="0" w:space="0" w:color="auto"/>
                                    <w:left w:val="none" w:sz="0" w:space="0" w:color="auto"/>
                                    <w:bottom w:val="none" w:sz="0" w:space="0" w:color="auto"/>
                                    <w:right w:val="none" w:sz="0" w:space="0" w:color="auto"/>
                                  </w:divBdr>
                                </w:div>
                                <w:div w:id="551112188">
                                  <w:marLeft w:val="0"/>
                                  <w:marRight w:val="0"/>
                                  <w:marTop w:val="0"/>
                                  <w:marBottom w:val="0"/>
                                  <w:divBdr>
                                    <w:top w:val="none" w:sz="0" w:space="0" w:color="auto"/>
                                    <w:left w:val="none" w:sz="0" w:space="0" w:color="auto"/>
                                    <w:bottom w:val="none" w:sz="0" w:space="0" w:color="auto"/>
                                    <w:right w:val="none" w:sz="0" w:space="0" w:color="auto"/>
                                  </w:divBdr>
                                </w:div>
                                <w:div w:id="1319918304">
                                  <w:marLeft w:val="0"/>
                                  <w:marRight w:val="0"/>
                                  <w:marTop w:val="0"/>
                                  <w:marBottom w:val="0"/>
                                  <w:divBdr>
                                    <w:top w:val="none" w:sz="0" w:space="0" w:color="auto"/>
                                    <w:left w:val="none" w:sz="0" w:space="0" w:color="auto"/>
                                    <w:bottom w:val="none" w:sz="0" w:space="0" w:color="auto"/>
                                    <w:right w:val="none" w:sz="0" w:space="0" w:color="auto"/>
                                  </w:divBdr>
                                </w:div>
                                <w:div w:id="1775399594">
                                  <w:marLeft w:val="0"/>
                                  <w:marRight w:val="0"/>
                                  <w:marTop w:val="0"/>
                                  <w:marBottom w:val="0"/>
                                  <w:divBdr>
                                    <w:top w:val="none" w:sz="0" w:space="0" w:color="auto"/>
                                    <w:left w:val="none" w:sz="0" w:space="0" w:color="auto"/>
                                    <w:bottom w:val="none" w:sz="0" w:space="0" w:color="auto"/>
                                    <w:right w:val="none" w:sz="0" w:space="0" w:color="auto"/>
                                  </w:divBdr>
                                </w:div>
                                <w:div w:id="2280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A4CF5-6803-417E-9316-5A91EF05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6</Pages>
  <Words>1468</Words>
  <Characters>8074</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36</cp:revision>
  <cp:lastPrinted>2020-02-24T10:43:00Z</cp:lastPrinted>
  <dcterms:created xsi:type="dcterms:W3CDTF">2020-01-30T13:58:00Z</dcterms:created>
  <dcterms:modified xsi:type="dcterms:W3CDTF">2020-02-24T10:43:00Z</dcterms:modified>
</cp:coreProperties>
</file>