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8A4" w14:textId="77777777" w:rsidR="00E453BD" w:rsidRDefault="00E453BD" w:rsidP="001B37E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lang w:val="en-GB"/>
        </w:rPr>
      </w:pPr>
    </w:p>
    <w:p w14:paraId="647CA602" w14:textId="63986630" w:rsidR="001B37E9" w:rsidRPr="00306854" w:rsidRDefault="003D282D" w:rsidP="001B37E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lang w:val="en-GB" w:eastAsia="zh-TW"/>
        </w:rPr>
      </w:pPr>
      <w:r w:rsidRPr="003D282D">
        <w:rPr>
          <w:rFonts w:ascii="Arial" w:eastAsia="DengXian" w:hAnsi="Arial" w:cs="Arial"/>
          <w:b/>
          <w:bCs/>
          <w:lang w:val="en-GB" w:eastAsia="zh-CN"/>
        </w:rPr>
        <w:t xml:space="preserve">URWERK UR-120 </w:t>
      </w:r>
      <w:r w:rsidRPr="003D282D">
        <w:rPr>
          <w:rFonts w:ascii="Arial" w:eastAsia="DengXian" w:hAnsi="Arial" w:cs="Arial"/>
          <w:b/>
          <w:bCs/>
          <w:i/>
          <w:iCs/>
          <w:lang w:val="en-GB" w:eastAsia="zh-CN"/>
        </w:rPr>
        <w:t>BLUE PLANET</w:t>
      </w:r>
      <w:r w:rsidR="00497254" w:rsidRPr="00306854">
        <w:rPr>
          <w:rFonts w:ascii="Arial" w:hAnsi="Arial" w:cs="Arial"/>
          <w:lang w:val="en-GB"/>
        </w:rPr>
        <w:br/>
      </w:r>
      <w:r w:rsidRPr="003D282D">
        <w:rPr>
          <w:rFonts w:ascii="Arial" w:eastAsia="DengXian" w:hAnsi="Arial" w:cs="Arial" w:hint="eastAsia"/>
          <w:b/>
          <w:bCs/>
          <w:lang w:val="en-GB" w:eastAsia="zh-CN"/>
        </w:rPr>
        <w:t>无垠宇宙</w:t>
      </w:r>
      <w:r w:rsidRPr="003D282D">
        <w:rPr>
          <w:rFonts w:ascii="Arial" w:eastAsia="DengXian" w:hAnsi="Arial" w:cs="Arial"/>
          <w:b/>
          <w:bCs/>
          <w:lang w:val="en-GB" w:eastAsia="zh-CN"/>
        </w:rPr>
        <w:t xml:space="preserve"> </w:t>
      </w:r>
      <w:r w:rsidRPr="003D282D">
        <w:rPr>
          <w:rFonts w:ascii="Arial" w:eastAsia="DengXian" w:hAnsi="Arial" w:cs="Arial" w:hint="eastAsia"/>
          <w:b/>
          <w:bCs/>
          <w:lang w:val="en-GB" w:eastAsia="zh-CN"/>
        </w:rPr>
        <w:t>终极致敬</w:t>
      </w:r>
    </w:p>
    <w:p w14:paraId="0C09BC8B" w14:textId="77777777" w:rsidR="00E276F5" w:rsidRPr="00306854" w:rsidRDefault="00E276F5" w:rsidP="001B37E9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en-GB" w:eastAsia="zh-TW"/>
        </w:rPr>
      </w:pPr>
    </w:p>
    <w:p w14:paraId="1CF9996F" w14:textId="366D7C94" w:rsidR="001B37E9" w:rsidRPr="00306854" w:rsidRDefault="003D282D" w:rsidP="001B37E9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en-US" w:eastAsia="zh-TW"/>
        </w:rPr>
      </w:pPr>
      <w:r w:rsidRPr="003D282D">
        <w:rPr>
          <w:rFonts w:ascii="Arial" w:eastAsia="DengXian" w:hAnsi="Arial" w:cs="Arial" w:hint="eastAsia"/>
          <w:b/>
          <w:bCs/>
          <w:lang w:val="en-GB" w:eastAsia="zh-CN"/>
        </w:rPr>
        <w:t>日内瓦</w:t>
      </w:r>
      <w:r w:rsidRPr="003D282D">
        <w:rPr>
          <w:rFonts w:ascii="Arial" w:eastAsia="DengXian" w:hAnsi="Arial" w:cs="Arial"/>
          <w:b/>
          <w:bCs/>
          <w:lang w:val="en-GB" w:eastAsia="zh-CN"/>
        </w:rPr>
        <w:t xml:space="preserve"> – 2026</w:t>
      </w:r>
      <w:r w:rsidRPr="003D282D">
        <w:rPr>
          <w:rFonts w:ascii="Arial" w:eastAsia="DengXian" w:hAnsi="Arial" w:cs="Arial" w:hint="eastAsia"/>
          <w:b/>
          <w:bCs/>
          <w:lang w:val="en-GB" w:eastAsia="zh-CN"/>
        </w:rPr>
        <w:t>年</w:t>
      </w:r>
      <w:r w:rsidRPr="003D282D">
        <w:rPr>
          <w:rFonts w:ascii="Arial" w:eastAsia="DengXian" w:hAnsi="Arial" w:cs="Arial"/>
          <w:b/>
          <w:bCs/>
          <w:lang w:val="en-GB" w:eastAsia="zh-CN"/>
        </w:rPr>
        <w:t>6</w:t>
      </w:r>
      <w:r w:rsidRPr="003D282D">
        <w:rPr>
          <w:rFonts w:ascii="Arial" w:eastAsia="DengXian" w:hAnsi="Arial" w:cs="Arial" w:hint="eastAsia"/>
          <w:b/>
          <w:bCs/>
          <w:lang w:val="en-GB" w:eastAsia="zh-CN"/>
        </w:rPr>
        <w:t>月</w:t>
      </w:r>
      <w:r w:rsidRPr="003D282D">
        <w:rPr>
          <w:rFonts w:ascii="Arial" w:eastAsia="DengXian" w:hAnsi="Arial" w:cs="Arial"/>
          <w:b/>
          <w:bCs/>
          <w:lang w:val="en-GB" w:eastAsia="zh-CN"/>
        </w:rPr>
        <w:t>11</w:t>
      </w:r>
      <w:r w:rsidRPr="003D282D">
        <w:rPr>
          <w:rFonts w:ascii="Arial" w:eastAsia="DengXian" w:hAnsi="Arial" w:cs="Arial" w:hint="eastAsia"/>
          <w:b/>
          <w:bCs/>
          <w:lang w:val="en-GB" w:eastAsia="zh-CN"/>
        </w:rPr>
        <w:t>日</w:t>
      </w:r>
    </w:p>
    <w:p w14:paraId="0F7E37CB" w14:textId="65FCD2A7" w:rsidR="001B37E9" w:rsidRPr="00306854" w:rsidRDefault="003D282D" w:rsidP="001B37E9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/>
          <w:lang w:val="en-GB" w:eastAsia="zh-CN"/>
        </w:rPr>
        <w:t xml:space="preserve">URWERK </w:t>
      </w:r>
      <w:r w:rsidRPr="003D282D">
        <w:rPr>
          <w:rFonts w:ascii="Arial" w:eastAsia="DengXian" w:hAnsi="Arial" w:cs="Arial" w:hint="eastAsia"/>
          <w:lang w:val="en-GB" w:eastAsia="zh-CN"/>
        </w:rPr>
        <w:t>新作</w:t>
      </w:r>
      <w:r w:rsidRPr="003D282D">
        <w:rPr>
          <w:rFonts w:ascii="Arial" w:eastAsia="DengXian" w:hAnsi="Arial" w:cs="Arial"/>
          <w:lang w:val="en-GB" w:eastAsia="zh-CN"/>
        </w:rPr>
        <w:t xml:space="preserve">UR-120 Blue Planet </w:t>
      </w:r>
      <w:r w:rsidRPr="003D282D">
        <w:rPr>
          <w:rFonts w:ascii="Arial" w:eastAsia="DengXian" w:hAnsi="Arial" w:cs="Arial" w:hint="eastAsia"/>
          <w:lang w:val="en-GB" w:eastAsia="zh-CN"/>
        </w:rPr>
        <w:t>标志宇宙之旅关键一章：想象腕表如飞船展开最新任务，顺利发射腾空而起，冒险不再是空谈，此际太空英雄正式起航，跃入无边宇宙，令人屏息以待！</w:t>
      </w:r>
    </w:p>
    <w:p w14:paraId="782F1B45" w14:textId="77777777" w:rsidR="001B37E9" w:rsidRPr="00306854" w:rsidRDefault="001B37E9" w:rsidP="001B37E9">
      <w:pPr>
        <w:spacing w:after="0" w:line="240" w:lineRule="auto"/>
        <w:jc w:val="both"/>
        <w:rPr>
          <w:rFonts w:ascii="Arial" w:hAnsi="Arial" w:cs="Arial"/>
          <w:lang w:val="en-US" w:eastAsia="zh-TW"/>
        </w:rPr>
      </w:pPr>
    </w:p>
    <w:p w14:paraId="328DFACB" w14:textId="28EF4D63" w:rsidR="001B37E9" w:rsidRPr="00306854" w:rsidRDefault="003D282D" w:rsidP="001B37E9">
      <w:pPr>
        <w:spacing w:after="0" w:line="240" w:lineRule="auto"/>
        <w:jc w:val="both"/>
        <w:rPr>
          <w:rFonts w:ascii="Arial" w:hAnsi="Arial" w:cs="Arial"/>
          <w:lang w:val="en-GB" w:eastAsia="zh-CN"/>
        </w:rPr>
      </w:pPr>
      <w:r w:rsidRPr="003D282D">
        <w:rPr>
          <w:rFonts w:ascii="Arial" w:eastAsia="DengXian" w:hAnsi="Arial" w:cs="Arial"/>
          <w:lang w:val="en-GB" w:eastAsia="zh-CN"/>
        </w:rPr>
        <w:t xml:space="preserve">Blue </w:t>
      </w:r>
      <w:proofErr w:type="gramStart"/>
      <w:r w:rsidRPr="003D282D">
        <w:rPr>
          <w:rFonts w:ascii="Arial" w:eastAsia="DengXian" w:hAnsi="Arial" w:cs="Arial"/>
          <w:lang w:val="en-GB" w:eastAsia="zh-CN"/>
        </w:rPr>
        <w:t xml:space="preserve">Planet  </w:t>
      </w:r>
      <w:r w:rsidRPr="003D282D">
        <w:rPr>
          <w:rFonts w:ascii="Arial" w:eastAsia="DengXian" w:hAnsi="Arial" w:cs="Arial" w:hint="eastAsia"/>
          <w:lang w:val="en-GB" w:eastAsia="zh-CN"/>
        </w:rPr>
        <w:t>谱写</w:t>
      </w:r>
      <w:proofErr w:type="gramEnd"/>
      <w:r w:rsidRPr="003D282D">
        <w:rPr>
          <w:rFonts w:ascii="Arial" w:eastAsia="DengXian" w:hAnsi="Arial" w:cs="Arial"/>
          <w:lang w:val="en-GB" w:eastAsia="zh-CN"/>
        </w:rPr>
        <w:t>UR-120</w:t>
      </w:r>
      <w:r w:rsidRPr="003D282D">
        <w:rPr>
          <w:rFonts w:ascii="Arial" w:eastAsia="DengXian" w:hAnsi="Arial" w:cs="Arial" w:hint="eastAsia"/>
          <w:lang w:val="en-GB" w:eastAsia="zh-CN"/>
        </w:rPr>
        <w:t>的终章。传奇</w:t>
      </w:r>
      <w:r w:rsidRPr="003D282D">
        <w:rPr>
          <w:rFonts w:ascii="Arial" w:eastAsia="DengXian" w:hAnsi="Arial" w:cs="Arial"/>
          <w:lang w:val="en-GB" w:eastAsia="zh-CN"/>
        </w:rPr>
        <w:t>UR-120</w:t>
      </w:r>
      <w:r w:rsidRPr="003D282D">
        <w:rPr>
          <w:rFonts w:ascii="Arial" w:eastAsia="DengXian" w:hAnsi="Arial" w:cs="Arial" w:hint="eastAsia"/>
          <w:lang w:val="en-GB" w:eastAsia="zh-CN"/>
        </w:rPr>
        <w:t>第三代也是最终版本披上一抹蓝，深邃如流水，像从太空轨道上俯瞰地球一片蔚蓝，点缀耀目的金色，如同游走于冷峻的数学物理世界，以及由太空探索、遥远星系以及英雄消失前最后告别的故事之间。</w:t>
      </w:r>
    </w:p>
    <w:p w14:paraId="1509E997" w14:textId="38530000" w:rsidR="002F4651" w:rsidRPr="00306854" w:rsidRDefault="002F4651" w:rsidP="005A6AF4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/>
        </w:rPr>
      </w:pPr>
      <w:r w:rsidRPr="00306854">
        <w:rPr>
          <w:rFonts w:ascii="Arial" w:hAnsi="Arial" w:cs="Arial"/>
          <w:noProof/>
        </w:rPr>
        <w:drawing>
          <wp:inline distT="0" distB="0" distL="0" distR="0" wp14:anchorId="6333D80A" wp14:editId="192AB8E5">
            <wp:extent cx="3423029" cy="4562154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00272_Urwerk_UR-120_SDT_V1_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686" cy="465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CAA21" w14:textId="25BC7425" w:rsidR="005A6AF4" w:rsidRPr="00306854" w:rsidRDefault="005A6AF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504112D5" w14:textId="77777777" w:rsidR="00187A53" w:rsidRPr="00306854" w:rsidRDefault="00187A53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1E6A6151" w14:textId="77777777" w:rsidR="00187A53" w:rsidRPr="00306854" w:rsidRDefault="00187A53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6ACBCDD6" w14:textId="08F32773" w:rsidR="00D96CD3" w:rsidRPr="00306854" w:rsidRDefault="003D282D" w:rsidP="00D96CD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 w:hint="eastAsia"/>
          <w:lang w:val="en-GB" w:eastAsia="zh-CN"/>
        </w:rPr>
        <w:t>表壳设计</w:t>
      </w:r>
      <w:r w:rsidRPr="003D282D">
        <w:rPr>
          <w:rFonts w:ascii="Arial" w:eastAsia="DengXian" w:hAnsi="Arial" w:cs="Arial"/>
          <w:lang w:val="en-GB" w:eastAsia="zh-CN"/>
        </w:rPr>
        <w:t xml:space="preserve"> : </w:t>
      </w:r>
      <w:r w:rsidRPr="003D282D">
        <w:rPr>
          <w:rFonts w:ascii="Arial" w:eastAsia="DengXian" w:hAnsi="Arial" w:cs="Arial" w:hint="eastAsia"/>
          <w:lang w:val="en-GB" w:eastAsia="zh-CN"/>
        </w:rPr>
        <w:t>技术笔触展现独特风格</w:t>
      </w:r>
    </w:p>
    <w:p w14:paraId="0AD8390C" w14:textId="3B6C7F3A" w:rsidR="002D499C" w:rsidRPr="00306854" w:rsidRDefault="003D282D" w:rsidP="00D96CD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  <w:r w:rsidRPr="003D282D">
        <w:rPr>
          <w:rFonts w:ascii="Arial" w:eastAsia="DengXian" w:hAnsi="Arial" w:cs="Arial"/>
          <w:lang w:val="en-GB" w:eastAsia="zh-CN"/>
        </w:rPr>
        <w:t xml:space="preserve">UR-120 Blue Planet </w:t>
      </w:r>
      <w:r w:rsidRPr="003D282D">
        <w:rPr>
          <w:rFonts w:ascii="Arial" w:eastAsia="DengXian" w:hAnsi="Arial" w:cs="Arial" w:hint="eastAsia"/>
          <w:lang w:val="en-GB" w:eastAsia="zh-CN"/>
        </w:rPr>
        <w:t>的特色为两件相扣式表壳结构，这意念深得</w:t>
      </w:r>
      <w:r w:rsidRPr="003D282D">
        <w:rPr>
          <w:rFonts w:ascii="Arial" w:eastAsia="DengXian" w:hAnsi="Arial" w:cs="Arial"/>
          <w:lang w:val="en-GB" w:eastAsia="zh-CN"/>
        </w:rPr>
        <w:t xml:space="preserve"> URWERK </w:t>
      </w:r>
      <w:r w:rsidRPr="003D282D">
        <w:rPr>
          <w:rFonts w:ascii="Arial" w:eastAsia="DengXian" w:hAnsi="Arial" w:cs="Arial" w:hint="eastAsia"/>
          <w:lang w:val="en-GB" w:eastAsia="zh-CN"/>
        </w:rPr>
        <w:t>联合创办人兼艺术总监</w:t>
      </w:r>
      <w:r w:rsidRPr="003D282D">
        <w:rPr>
          <w:rFonts w:ascii="Arial" w:eastAsia="DengXian" w:hAnsi="Arial" w:cs="Arial"/>
          <w:lang w:val="en-GB" w:eastAsia="zh-CN"/>
        </w:rPr>
        <w:t xml:space="preserve"> Martin Frei</w:t>
      </w:r>
      <w:r w:rsidRPr="003D282D">
        <w:rPr>
          <w:rFonts w:ascii="Arial" w:eastAsia="DengXian" w:hAnsi="Arial" w:cs="Arial" w:hint="eastAsia"/>
          <w:lang w:val="en-GB" w:eastAsia="zh-CN"/>
        </w:rPr>
        <w:t>青睐：「我一直钟情这种两件式表壳设计，底盖和面壳精准扣合，这正是</w:t>
      </w:r>
      <w:r w:rsidRPr="003D282D">
        <w:rPr>
          <w:rFonts w:ascii="Arial" w:eastAsia="DengXian" w:hAnsi="Arial" w:cs="Arial"/>
          <w:lang w:val="en-GB" w:eastAsia="zh-CN"/>
        </w:rPr>
        <w:t xml:space="preserve"> Gerald </w:t>
      </w:r>
      <w:proofErr w:type="spellStart"/>
      <w:r w:rsidRPr="003D282D">
        <w:rPr>
          <w:rFonts w:ascii="Arial" w:eastAsia="DengXian" w:hAnsi="Arial" w:cs="Arial"/>
          <w:lang w:val="en-GB" w:eastAsia="zh-CN"/>
        </w:rPr>
        <w:t>Genta</w:t>
      </w:r>
      <w:proofErr w:type="spellEnd"/>
      <w:r w:rsidRPr="003D282D">
        <w:rPr>
          <w:rFonts w:ascii="Arial" w:eastAsia="DengXian" w:hAnsi="Arial" w:cs="Arial" w:hint="eastAsia"/>
          <w:lang w:val="en-GB" w:eastAsia="zh-CN"/>
        </w:rPr>
        <w:t>作品的特征。技术角度而言也非常巧妙，甲壳般构造有种内在的保护机制，结构像没有接缝，表壳不再是技术限制，变为一种设计的思考。</w:t>
      </w:r>
      <w:r w:rsidR="000A7A01">
        <w:rPr>
          <w:rFonts w:asciiTheme="minorEastAsia" w:hAnsiTheme="minorEastAsia" w:cs="Arial" w:hint="eastAsia"/>
          <w:lang w:val="en-GB" w:eastAsia="zh-CN"/>
        </w:rPr>
        <w:t>」</w:t>
      </w:r>
    </w:p>
    <w:p w14:paraId="39C780CD" w14:textId="739E8ACD" w:rsidR="00751407" w:rsidRPr="00306854" w:rsidRDefault="003D282D" w:rsidP="00DE2446">
      <w:pPr>
        <w:rPr>
          <w:rFonts w:ascii="Arial" w:hAnsi="Arial" w:cs="Arial"/>
          <w:lang w:val="en-GB" w:eastAsia="zh-CN"/>
        </w:rPr>
      </w:pPr>
      <w:r w:rsidRPr="003D282D">
        <w:rPr>
          <w:rFonts w:ascii="Arial" w:eastAsia="DengXian" w:hAnsi="Arial" w:cs="Arial" w:hint="eastAsia"/>
          <w:lang w:val="en-GB" w:eastAsia="zh-CN"/>
        </w:rPr>
        <w:t>蓝色没有令</w:t>
      </w:r>
      <w:r w:rsidRPr="003D282D">
        <w:rPr>
          <w:rFonts w:ascii="Arial" w:eastAsia="DengXian" w:hAnsi="Arial" w:cs="Arial"/>
          <w:lang w:val="en-GB" w:eastAsia="zh-CN"/>
        </w:rPr>
        <w:t>UR-120</w:t>
      </w:r>
      <w:r w:rsidRPr="003D282D">
        <w:rPr>
          <w:rFonts w:ascii="Arial" w:eastAsia="DengXian" w:hAnsi="Arial" w:cs="Arial" w:hint="eastAsia"/>
          <w:lang w:val="en-GB" w:eastAsia="zh-CN"/>
        </w:rPr>
        <w:t>的个性变得柔和，反而将之引向另一世界。腕表像化身宇宙飞船穿梭宇宙星际间，光滑的表壳表面不见螺丝，拱形蓝宝石水晶玻璃表镜将目光吸引到表盘显示。另一特色是</w:t>
      </w:r>
      <w:r w:rsidRPr="003D282D">
        <w:rPr>
          <w:rFonts w:ascii="Arial" w:eastAsia="DengXian" w:hAnsi="Arial" w:cs="Arial"/>
          <w:lang w:val="en-GB" w:eastAsia="zh-CN"/>
        </w:rPr>
        <w:t>6</w:t>
      </w:r>
      <w:r w:rsidRPr="003D282D">
        <w:rPr>
          <w:rFonts w:ascii="Arial" w:eastAsia="DengXian" w:hAnsi="Arial" w:cs="Arial" w:hint="eastAsia"/>
          <w:lang w:val="en-GB" w:eastAsia="zh-CN"/>
        </w:rPr>
        <w:t>时位的表耳，在</w:t>
      </w:r>
      <w:r w:rsidRPr="003D282D">
        <w:rPr>
          <w:rFonts w:ascii="Arial" w:eastAsia="DengXian" w:hAnsi="Arial" w:cs="Arial"/>
          <w:lang w:val="en-GB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表款来说相当少见，令表壳线条更流畅，内有一条弹簧镶紧表带，更加贴服手腕。</w:t>
      </w:r>
    </w:p>
    <w:p w14:paraId="1D72F4A0" w14:textId="7E2F019B" w:rsidR="00751407" w:rsidRPr="00306854" w:rsidRDefault="003D282D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 w:hint="eastAsia"/>
          <w:lang w:val="en-GB" w:eastAsia="zh-CN"/>
        </w:rPr>
        <w:t>个中设计并非偶然，亦非虚有其表，每个细节兼顾了表壳结构、人体工学和视觉效果的考虑。</w:t>
      </w:r>
    </w:p>
    <w:p w14:paraId="6B06C929" w14:textId="77777777" w:rsidR="003C1F0B" w:rsidRPr="00306854" w:rsidRDefault="003C1F0B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</w:p>
    <w:p w14:paraId="06399EB1" w14:textId="4352F7E6" w:rsidR="00EA3906" w:rsidRPr="00306854" w:rsidRDefault="003D282D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 w:hint="eastAsia"/>
          <w:lang w:val="en-GB" w:eastAsia="zh-CN"/>
        </w:rPr>
        <w:t>科幻机芯，终极致敬</w:t>
      </w:r>
    </w:p>
    <w:p w14:paraId="6B89950F" w14:textId="77777777" w:rsidR="00EA3906" w:rsidRPr="00306854" w:rsidRDefault="00EA3906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</w:p>
    <w:p w14:paraId="18285976" w14:textId="0B623F2B" w:rsidR="00EA3906" w:rsidRPr="00306854" w:rsidRDefault="003D282D" w:rsidP="00EA3906">
      <w:pPr>
        <w:spacing w:after="0" w:line="240" w:lineRule="auto"/>
        <w:jc w:val="both"/>
        <w:rPr>
          <w:rFonts w:ascii="Arial" w:hAnsi="Arial" w:cs="Arial"/>
          <w:lang w:val="en-GB" w:eastAsia="zh-CN"/>
        </w:rPr>
      </w:pPr>
      <w:r w:rsidRPr="003D282D">
        <w:rPr>
          <w:rFonts w:ascii="Arial" w:eastAsia="DengXian" w:hAnsi="Arial" w:cs="Arial"/>
          <w:lang w:val="en-GB" w:eastAsia="zh-CN"/>
        </w:rPr>
        <w:t xml:space="preserve">UR-120 Blue Planet </w:t>
      </w:r>
      <w:r w:rsidRPr="003D282D">
        <w:rPr>
          <w:rFonts w:ascii="Arial" w:eastAsia="DengXian" w:hAnsi="Arial" w:cs="Arial" w:hint="eastAsia"/>
          <w:lang w:val="en-GB" w:eastAsia="zh-CN"/>
        </w:rPr>
        <w:t>的技术重点是分岔卫星转头，由</w:t>
      </w:r>
      <w:r w:rsidRPr="003D282D">
        <w:rPr>
          <w:rFonts w:ascii="Arial" w:eastAsia="DengXian" w:hAnsi="Arial" w:cs="Arial"/>
          <w:lang w:val="en-GB" w:eastAsia="zh-CN"/>
        </w:rPr>
        <w:t>UR-20.01</w:t>
      </w:r>
      <w:r w:rsidRPr="003D282D">
        <w:rPr>
          <w:rFonts w:ascii="Arial" w:eastAsia="DengXian" w:hAnsi="Arial" w:cs="Arial" w:hint="eastAsia"/>
          <w:lang w:val="en-GB" w:eastAsia="zh-CN"/>
        </w:rPr>
        <w:t>自动机芯驱动，将时间显示升华为科幻影像。中央卡罗素连接三个转头，每个转头四面各有一个小时数字，转头走至</w:t>
      </w:r>
      <w:r w:rsidRPr="003D282D">
        <w:rPr>
          <w:rFonts w:ascii="Arial" w:eastAsia="DengXian" w:hAnsi="Arial" w:cs="Arial"/>
          <w:lang w:val="en-GB" w:eastAsia="zh-CN"/>
        </w:rPr>
        <w:t>60</w:t>
      </w:r>
      <w:r w:rsidRPr="003D282D">
        <w:rPr>
          <w:rFonts w:ascii="Arial" w:eastAsia="DengXian" w:hAnsi="Arial" w:cs="Arial" w:hint="eastAsia"/>
          <w:lang w:val="en-GB" w:eastAsia="zh-CN"/>
        </w:rPr>
        <w:t>分钟位置后继续推进至表盘左边，就会分岔成两个长方体成</w:t>
      </w:r>
      <w:r w:rsidRPr="003D282D">
        <w:rPr>
          <w:rFonts w:ascii="Arial" w:eastAsia="DengXian" w:hAnsi="Arial" w:cs="Arial"/>
          <w:lang w:val="en-GB" w:eastAsia="zh-CN"/>
        </w:rPr>
        <w:t>V</w:t>
      </w:r>
      <w:r w:rsidRPr="003D282D">
        <w:rPr>
          <w:rFonts w:ascii="Arial" w:eastAsia="DengXian" w:hAnsi="Arial" w:cs="Arial" w:hint="eastAsia"/>
          <w:lang w:val="en-GB" w:eastAsia="zh-CN"/>
        </w:rPr>
        <w:t>字形，再沿着自己的轴心转动后再合体，并合出另一个小时数字。</w:t>
      </w:r>
    </w:p>
    <w:p w14:paraId="5EFCC4D4" w14:textId="77777777" w:rsidR="00EA3906" w:rsidRPr="00306854" w:rsidRDefault="00EA3906" w:rsidP="00EA3906">
      <w:pPr>
        <w:spacing w:after="0" w:line="240" w:lineRule="auto"/>
        <w:jc w:val="both"/>
        <w:rPr>
          <w:rFonts w:ascii="Arial" w:hAnsi="Arial" w:cs="Arial"/>
          <w:lang w:val="en-GB" w:eastAsia="zh-CN"/>
        </w:rPr>
      </w:pPr>
    </w:p>
    <w:p w14:paraId="43D30DAC" w14:textId="7CBF9557" w:rsidR="009B1322" w:rsidRPr="00306854" w:rsidRDefault="003D282D" w:rsidP="00EA3906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  <w:r w:rsidRPr="003D282D">
        <w:rPr>
          <w:rFonts w:ascii="Arial" w:eastAsia="DengXian" w:hAnsi="Arial" w:cs="Arial" w:hint="eastAsia"/>
          <w:lang w:val="en-GB" w:eastAsia="zh-CN"/>
        </w:rPr>
        <w:t>相信科幻小说迷对这</w:t>
      </w:r>
      <w:r w:rsidRPr="003D282D">
        <w:rPr>
          <w:rFonts w:ascii="Arial" w:eastAsia="DengXian" w:hAnsi="Arial" w:cs="Arial"/>
          <w:lang w:val="en-GB" w:eastAsia="zh-CN"/>
        </w:rPr>
        <w:t>V</w:t>
      </w:r>
      <w:r w:rsidRPr="003D282D">
        <w:rPr>
          <w:rFonts w:ascii="Arial" w:eastAsia="DengXian" w:hAnsi="Arial" w:cs="Arial" w:hint="eastAsia"/>
          <w:lang w:val="en-GB" w:eastAsia="zh-CN"/>
        </w:rPr>
        <w:t>形手势早耳熟能详，在这里转化复杂钟表功能。卡罗素在旋转，卫星转头反向旋转保持清晰可辨，而转头的臂杆各自沿的轴芯旋转，其开合由一条竖琴形弹簧控制，马耳他十字轮精准协调每一个舞步。</w:t>
      </w:r>
    </w:p>
    <w:p w14:paraId="60C07E24" w14:textId="77777777" w:rsidR="00ED1219" w:rsidRPr="00306854" w:rsidRDefault="00ED1219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  <w:r w:rsidRPr="00306854">
        <w:rPr>
          <w:rFonts w:ascii="Arial" w:hAnsi="Arial" w:cs="Arial"/>
          <w:lang w:val="en-GB" w:eastAsia="zh-CN"/>
        </w:rPr>
        <w:br w:type="page"/>
      </w:r>
    </w:p>
    <w:p w14:paraId="7957EE91" w14:textId="77777777" w:rsidR="00497254" w:rsidRPr="00306854" w:rsidRDefault="0049725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</w:p>
    <w:p w14:paraId="36C83E00" w14:textId="12E1CA85" w:rsidR="004D2770" w:rsidRPr="00306854" w:rsidRDefault="003D282D" w:rsidP="00C62856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  <w:r w:rsidRPr="003D282D">
        <w:rPr>
          <w:rFonts w:ascii="Arial" w:eastAsia="DengXian" w:hAnsi="Arial" w:cs="Arial" w:hint="eastAsia"/>
          <w:lang w:val="en-GB" w:eastAsia="zh-CN"/>
        </w:rPr>
        <w:t>另一位创办人兼首席制表大师</w:t>
      </w:r>
      <w:r w:rsidRPr="003D282D">
        <w:rPr>
          <w:rFonts w:ascii="Arial" w:eastAsia="DengXian" w:hAnsi="Arial" w:cs="Arial"/>
          <w:lang w:val="en-GB" w:eastAsia="zh-CN"/>
        </w:rPr>
        <w:t>Felix Baumgartner</w:t>
      </w:r>
      <w:r w:rsidRPr="003D282D">
        <w:rPr>
          <w:rFonts w:ascii="Arial" w:eastAsia="DengXian" w:hAnsi="Arial" w:cs="Arial" w:hint="eastAsia"/>
          <w:lang w:val="en-GB" w:eastAsia="zh-CN"/>
        </w:rPr>
        <w:t>解释说：「决定要研制分岔卫星转头简直兴奋莫名，但技术难题亟待解决，单是卡罗素就包含</w:t>
      </w:r>
      <w:r w:rsidRPr="003D282D">
        <w:rPr>
          <w:rFonts w:ascii="Arial" w:eastAsia="DengXian" w:hAnsi="Arial" w:cs="Arial"/>
          <w:lang w:val="en-GB" w:eastAsia="zh-CN"/>
        </w:rPr>
        <w:t>175</w:t>
      </w:r>
      <w:r w:rsidRPr="003D282D">
        <w:rPr>
          <w:rFonts w:ascii="Arial" w:eastAsia="DengXian" w:hAnsi="Arial" w:cs="Arial" w:hint="eastAsia"/>
          <w:lang w:val="en-GB" w:eastAsia="zh-CN"/>
        </w:rPr>
        <w:t>个零件，控制复杂卫星转头之间的互动要精确到微米级别。技术挑战在于发挥最大动力效能，这极为精细复杂，为此采用了我们品牌代表性的马耳他十字轮零件，并在自家工坊制作关键的竖琴形弹簧。」</w:t>
      </w:r>
    </w:p>
    <w:p w14:paraId="724B5D63" w14:textId="77777777" w:rsidR="002E5A78" w:rsidRDefault="002E5A78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zh-CN"/>
        </w:rPr>
      </w:pPr>
    </w:p>
    <w:p w14:paraId="1874DD92" w14:textId="77777777" w:rsidR="00DB4BE3" w:rsidRPr="00DB4BE3" w:rsidRDefault="00DB4BE3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zh-CN"/>
        </w:rPr>
      </w:pPr>
    </w:p>
    <w:p w14:paraId="3397D5E9" w14:textId="13EFBD54" w:rsidR="002A3A9E" w:rsidRPr="00DB4BE3" w:rsidRDefault="003D282D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zh-CN"/>
        </w:rPr>
      </w:pPr>
      <w:r w:rsidRPr="003D282D">
        <w:rPr>
          <w:rFonts w:ascii="Arial" w:eastAsia="DengXian" w:hAnsi="Arial" w:cs="Arial" w:hint="eastAsia"/>
          <w:lang w:val="en-GB" w:eastAsia="zh-CN"/>
        </w:rPr>
        <w:t>黄金</w:t>
      </w:r>
      <w:r w:rsidRPr="00DB4BE3">
        <w:rPr>
          <w:rFonts w:ascii="Arial" w:eastAsia="DengXian" w:hAnsi="Arial" w:cs="Arial" w:hint="eastAsia"/>
          <w:lang w:eastAsia="zh-CN"/>
        </w:rPr>
        <w:t>：</w:t>
      </w:r>
      <w:r w:rsidRPr="003D282D">
        <w:rPr>
          <w:rFonts w:ascii="Arial" w:eastAsia="DengXian" w:hAnsi="Arial" w:cs="Arial" w:hint="eastAsia"/>
          <w:lang w:val="en-GB" w:eastAsia="zh-CN"/>
        </w:rPr>
        <w:t>精密功能</w:t>
      </w:r>
      <w:r w:rsidRPr="00DB4BE3">
        <w:rPr>
          <w:rFonts w:ascii="Arial" w:eastAsia="DengXian" w:hAnsi="Arial" w:cs="Arial"/>
          <w:lang w:eastAsia="zh-CN"/>
        </w:rPr>
        <w:t xml:space="preserve"> </w:t>
      </w:r>
      <w:r w:rsidRPr="003D282D">
        <w:rPr>
          <w:rFonts w:ascii="Arial" w:eastAsia="DengXian" w:hAnsi="Arial" w:cs="Arial" w:hint="eastAsia"/>
          <w:lang w:val="en-GB" w:eastAsia="zh-CN"/>
        </w:rPr>
        <w:t>绽放光芒</w:t>
      </w:r>
    </w:p>
    <w:p w14:paraId="15D57112" w14:textId="0E7DDB5A" w:rsidR="002A3A9E" w:rsidRPr="00306854" w:rsidRDefault="003D282D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  <w:r w:rsidRPr="00DB4BE3">
        <w:rPr>
          <w:rFonts w:ascii="Arial" w:eastAsia="DengXian" w:hAnsi="Arial" w:cs="Arial"/>
          <w:lang w:eastAsia="zh-CN"/>
        </w:rPr>
        <w:t>Blue Planet</w:t>
      </w:r>
      <w:r w:rsidRPr="003D282D">
        <w:rPr>
          <w:rFonts w:ascii="Arial" w:eastAsia="DengXian" w:hAnsi="Arial" w:cs="Arial" w:hint="eastAsia"/>
          <w:lang w:val="en-GB" w:eastAsia="zh-CN"/>
        </w:rPr>
        <w:t>的深蓝色主调中可见一抹华丽的金黄</w:t>
      </w:r>
      <w:r w:rsidRPr="00DB4BE3">
        <w:rPr>
          <w:rFonts w:ascii="Arial" w:eastAsia="DengXian" w:hAnsi="Arial" w:cs="Arial" w:hint="eastAsia"/>
          <w:lang w:eastAsia="zh-CN"/>
        </w:rPr>
        <w:t>，</w:t>
      </w:r>
      <w:r w:rsidRPr="003D282D">
        <w:rPr>
          <w:rFonts w:ascii="Arial" w:eastAsia="DengXian" w:hAnsi="Arial" w:cs="Arial" w:hint="eastAsia"/>
          <w:lang w:val="en-GB" w:eastAsia="zh-CN"/>
        </w:rPr>
        <w:t>当中马耳他十字轮及竖琴形弹簧经过</w:t>
      </w:r>
      <w:r w:rsidRPr="00DB4BE3">
        <w:rPr>
          <w:rFonts w:ascii="Arial" w:eastAsia="DengXian" w:hAnsi="Arial" w:cs="Arial"/>
          <w:lang w:eastAsia="zh-CN"/>
        </w:rPr>
        <w:t>PVD</w:t>
      </w:r>
      <w:r w:rsidRPr="003D282D">
        <w:rPr>
          <w:rFonts w:ascii="Arial" w:eastAsia="DengXian" w:hAnsi="Arial" w:cs="Arial" w:hint="eastAsia"/>
          <w:lang w:val="en-GB" w:eastAsia="zh-CN"/>
        </w:rPr>
        <w:t>电镀</w:t>
      </w:r>
      <w:r w:rsidRPr="00DB4BE3">
        <w:rPr>
          <w:rFonts w:ascii="Arial" w:eastAsia="DengXian" w:hAnsi="Arial" w:cs="Arial"/>
          <w:lang w:eastAsia="zh-CN"/>
        </w:rPr>
        <w:t>24K</w:t>
      </w:r>
      <w:r w:rsidRPr="003D282D">
        <w:rPr>
          <w:rFonts w:ascii="Arial" w:eastAsia="DengXian" w:hAnsi="Arial" w:cs="Arial" w:hint="eastAsia"/>
          <w:lang w:val="en-GB" w:eastAsia="zh-CN"/>
        </w:rPr>
        <w:t>黄金处理</w:t>
      </w:r>
      <w:r w:rsidRPr="00DB4BE3">
        <w:rPr>
          <w:rFonts w:ascii="Arial" w:eastAsia="DengXian" w:hAnsi="Arial" w:cs="Arial" w:hint="eastAsia"/>
          <w:lang w:eastAsia="zh-CN"/>
        </w:rPr>
        <w:t>，</w:t>
      </w:r>
      <w:r w:rsidRPr="003D282D">
        <w:rPr>
          <w:rFonts w:ascii="Arial" w:eastAsia="DengXian" w:hAnsi="Arial" w:cs="Arial" w:hint="eastAsia"/>
          <w:lang w:val="en-GB" w:eastAsia="zh-CN"/>
        </w:rPr>
        <w:t>制作别具匠心。黄金并非纯粹的装饰，具有凸显功能之妙，吸引目光投向运转零件的动态以及能量储存、释放和转化为运态的画面。</w:t>
      </w:r>
    </w:p>
    <w:p w14:paraId="385F74AA" w14:textId="77777777" w:rsidR="002A3A9E" w:rsidRPr="00306854" w:rsidRDefault="002A3A9E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</w:p>
    <w:p w14:paraId="557C4C54" w14:textId="028BA371" w:rsidR="001B37E9" w:rsidRPr="00306854" w:rsidRDefault="003D282D" w:rsidP="005A6AF4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 w:hint="eastAsia"/>
          <w:lang w:val="en-GB" w:eastAsia="zh-CN"/>
        </w:rPr>
        <w:t>镀金细节像「企业号」星舰曲速引擎舱前端闪亮的巴萨德收集器，有如在捕捉并引导着动能流动，每秒流逝都像见得到的能量转化，机械的每步跳跃散发出光芒。</w:t>
      </w:r>
    </w:p>
    <w:p w14:paraId="36BB6EA1" w14:textId="77777777" w:rsidR="002A3A9E" w:rsidRPr="00306854" w:rsidRDefault="002A3A9E" w:rsidP="005A6AF4">
      <w:pPr>
        <w:spacing w:after="0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618A8699" w14:textId="77777777" w:rsidR="002A3A9E" w:rsidRPr="00306854" w:rsidRDefault="002A3A9E" w:rsidP="005A6AF4">
      <w:pPr>
        <w:spacing w:after="0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1B659B43" w14:textId="53D7BA14" w:rsidR="00E97CA4" w:rsidRPr="00306854" w:rsidRDefault="003D282D" w:rsidP="00E97CA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 w:hint="eastAsia"/>
          <w:lang w:val="en-GB" w:eastAsia="zh-CN"/>
        </w:rPr>
        <w:t>星际翱翔</w:t>
      </w:r>
    </w:p>
    <w:p w14:paraId="734C82F1" w14:textId="1B5E1A80" w:rsidR="00E97CA4" w:rsidRPr="00306854" w:rsidRDefault="003D282D" w:rsidP="00E97CA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CN"/>
        </w:rPr>
      </w:pPr>
      <w:r w:rsidRPr="003D282D">
        <w:rPr>
          <w:rFonts w:ascii="Arial" w:eastAsia="DengXian" w:hAnsi="Arial" w:cs="Arial"/>
          <w:lang w:val="en-GB" w:eastAsia="zh-CN"/>
        </w:rPr>
        <w:t>UR-120 Blue Planet</w:t>
      </w:r>
      <w:r w:rsidRPr="003D282D">
        <w:rPr>
          <w:rFonts w:ascii="Arial" w:eastAsia="DengXian" w:hAnsi="Arial" w:cs="Arial" w:hint="eastAsia"/>
          <w:lang w:val="en-GB" w:eastAsia="zh-CN"/>
        </w:rPr>
        <w:t>在发出最后的讯息，之后再没有续集。卫星转头最后一次打开，转瞬即逝的</w:t>
      </w:r>
      <w:r w:rsidRPr="003D282D">
        <w:rPr>
          <w:rFonts w:ascii="Arial" w:eastAsia="DengXian" w:hAnsi="Arial" w:cs="Arial"/>
          <w:lang w:val="en-GB" w:eastAsia="zh-CN"/>
        </w:rPr>
        <w:t>V</w:t>
      </w:r>
      <w:r w:rsidRPr="003D282D">
        <w:rPr>
          <w:rFonts w:ascii="Arial" w:eastAsia="DengXian" w:hAnsi="Arial" w:cs="Arial" w:hint="eastAsia"/>
          <w:lang w:val="en-GB" w:eastAsia="zh-CN"/>
        </w:rPr>
        <w:t>字形手势最后一次出现，是「企业号」星舰上的瓦肯举手礼。不少科幻迷成长时一直对遥远星系、奇妙的宇宙飞船以及随时飞往太空冒险探索的信念有着无限向往，对此蓝星球时计相信别有共鸣。</w:t>
      </w:r>
    </w:p>
    <w:p w14:paraId="41C627AF" w14:textId="27D683E6" w:rsidR="00E97CA4" w:rsidRPr="00306854" w:rsidRDefault="003D282D" w:rsidP="00E97CA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/>
          <w:lang w:val="en-GB" w:eastAsia="zh-CN"/>
        </w:rPr>
        <w:t>UR-120</w:t>
      </w:r>
      <w:r w:rsidRPr="003D282D">
        <w:rPr>
          <w:rFonts w:ascii="Arial" w:eastAsia="DengXian" w:hAnsi="Arial" w:cs="Arial" w:hint="eastAsia"/>
          <w:lang w:val="en-GB" w:eastAsia="zh-CN"/>
        </w:rPr>
        <w:t>的终章不是谢幕，它在金色烟火中一飞冲天，消失于蔚蓝宇宙之中！</w:t>
      </w:r>
    </w:p>
    <w:p w14:paraId="36B3088D" w14:textId="77777777" w:rsidR="001B37E9" w:rsidRPr="00306854" w:rsidRDefault="001B37E9" w:rsidP="001B37E9">
      <w:pPr>
        <w:jc w:val="both"/>
        <w:rPr>
          <w:rFonts w:ascii="Arial" w:eastAsia="PMingLiU" w:hAnsi="Arial" w:cs="Arial"/>
          <w:cs/>
          <w:lang w:val="en-US"/>
        </w:rPr>
      </w:pPr>
    </w:p>
    <w:p w14:paraId="0C97E117" w14:textId="77777777" w:rsidR="001D745E" w:rsidRPr="00306854" w:rsidRDefault="001D745E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3BF2B3E0" w14:textId="77777777" w:rsidR="001D745E" w:rsidRPr="00306854" w:rsidRDefault="001D745E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2A3648EA" w14:textId="77777777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062976C0" w14:textId="77777777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2079FEB5" w14:textId="77777777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75643023" w14:textId="77777777" w:rsidR="001D745E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1597BEA8" w14:textId="77777777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112E99F4" w14:textId="1F979765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/>
        </w:rPr>
      </w:pPr>
      <w:r w:rsidRPr="00306854">
        <w:rPr>
          <w:rFonts w:ascii="Arial" w:hAnsi="Arial" w:cs="Arial"/>
          <w:noProof/>
        </w:rPr>
        <w:drawing>
          <wp:inline distT="0" distB="0" distL="0" distR="0" wp14:anchorId="58C80EFE" wp14:editId="459DB642">
            <wp:extent cx="4743450" cy="711412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056" cy="715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6253" w14:textId="00CBF6F0" w:rsidR="00497254" w:rsidRPr="00306854" w:rsidRDefault="0049725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/>
        </w:rPr>
      </w:pPr>
      <w:r w:rsidRPr="00306854">
        <w:rPr>
          <w:rFonts w:ascii="Arial" w:hAnsi="Arial" w:cs="Arial"/>
          <w:lang w:val="en-GB"/>
        </w:rPr>
        <w:br w:type="page"/>
      </w:r>
    </w:p>
    <w:p w14:paraId="15D35109" w14:textId="77777777" w:rsidR="00922D83" w:rsidRPr="00DB4BE3" w:rsidRDefault="00497254" w:rsidP="00306854">
      <w:pPr>
        <w:pStyle w:val="Sansinterligne"/>
        <w:jc w:val="center"/>
        <w:rPr>
          <w:rFonts w:ascii="Arial" w:hAnsi="Arial" w:cs="Arial"/>
          <w:lang w:val="en-GB"/>
        </w:rPr>
      </w:pPr>
      <w:r w:rsidRPr="00DB4BE3">
        <w:rPr>
          <w:rFonts w:ascii="Arial" w:hAnsi="Arial" w:cs="Arial"/>
          <w:lang w:val="en-GB"/>
        </w:rPr>
        <w:lastRenderedPageBreak/>
        <w:t>UR-120 Blue Planet</w:t>
      </w:r>
    </w:p>
    <w:p w14:paraId="4F56D523" w14:textId="5FEFD07B" w:rsidR="004F0C47" w:rsidRPr="00DB4BE3" w:rsidRDefault="003D282D" w:rsidP="00306854">
      <w:pPr>
        <w:pStyle w:val="Sansinterligne"/>
        <w:jc w:val="center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 w:hint="eastAsia"/>
          <w:lang w:eastAsia="zh-CN"/>
        </w:rPr>
        <w:t>技术规格</w:t>
      </w:r>
    </w:p>
    <w:p w14:paraId="20F9F8C0" w14:textId="77777777" w:rsidR="008B7439" w:rsidRPr="00DB4BE3" w:rsidRDefault="003D282D" w:rsidP="00306854">
      <w:pPr>
        <w:pStyle w:val="Sansinterligne"/>
        <w:jc w:val="center"/>
        <w:rPr>
          <w:rFonts w:ascii="Arial" w:eastAsiaTheme="minorEastAsia" w:hAnsi="Arial" w:cs="Arial"/>
          <w:lang w:val="en-GB" w:eastAsia="zh-TW"/>
        </w:rPr>
      </w:pPr>
      <w:r w:rsidRPr="00306854">
        <w:rPr>
          <w:rFonts w:ascii="Arial" w:hAnsi="Arial" w:cs="Arial" w:hint="eastAsia"/>
          <w:lang w:eastAsia="zh-CN"/>
        </w:rPr>
        <w:t>限量</w:t>
      </w:r>
      <w:r w:rsidR="004F0C47" w:rsidRPr="00DB4BE3">
        <w:rPr>
          <w:rFonts w:ascii="Arial" w:hAnsi="Arial" w:cs="Arial"/>
          <w:lang w:val="en-GB" w:eastAsia="zh-TW"/>
        </w:rPr>
        <w:t>20</w:t>
      </w:r>
      <w:r w:rsidRPr="00306854">
        <w:rPr>
          <w:rFonts w:ascii="Arial" w:hAnsi="Arial" w:cs="Arial" w:hint="eastAsia"/>
          <w:lang w:eastAsia="zh-CN"/>
        </w:rPr>
        <w:t>枚</w:t>
      </w:r>
    </w:p>
    <w:p w14:paraId="026322F2" w14:textId="77777777" w:rsidR="008B7439" w:rsidRPr="00DB4BE3" w:rsidRDefault="008B7439" w:rsidP="008B7439">
      <w:pPr>
        <w:snapToGrid w:val="0"/>
        <w:spacing w:line="240" w:lineRule="auto"/>
        <w:rPr>
          <w:lang w:val="en-GB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8B7439" w:rsidRPr="0036740D" w14:paraId="3105BC84" w14:textId="77777777" w:rsidTr="000C08FC">
        <w:tc>
          <w:tcPr>
            <w:tcW w:w="3544" w:type="dxa"/>
            <w:shd w:val="clear" w:color="auto" w:fill="D9D9D9"/>
          </w:tcPr>
          <w:p w14:paraId="30404866" w14:textId="77777777" w:rsidR="008B7439" w:rsidRPr="0036740D" w:rsidRDefault="008B7439" w:rsidP="000C08FC">
            <w:pPr>
              <w:snapToGrid w:val="0"/>
            </w:pPr>
            <w:r w:rsidRPr="0036740D">
              <w:rPr>
                <w:rFonts w:eastAsia="DengXian" w:hint="eastAsia"/>
                <w:lang w:eastAsia="zh-CN"/>
              </w:rPr>
              <w:t>机芯</w:t>
            </w:r>
          </w:p>
        </w:tc>
        <w:tc>
          <w:tcPr>
            <w:tcW w:w="5518" w:type="dxa"/>
            <w:shd w:val="clear" w:color="auto" w:fill="D9D9D9"/>
          </w:tcPr>
          <w:p w14:paraId="2D264A86" w14:textId="77777777" w:rsidR="008B7439" w:rsidRPr="0036740D" w:rsidRDefault="008B7439" w:rsidP="000C08FC">
            <w:pPr>
              <w:snapToGrid w:val="0"/>
            </w:pPr>
          </w:p>
        </w:tc>
      </w:tr>
    </w:tbl>
    <w:tbl>
      <w:tblPr>
        <w:tblW w:w="8255" w:type="dxa"/>
        <w:tblLayout w:type="fixed"/>
        <w:tblLook w:val="0000" w:firstRow="0" w:lastRow="0" w:firstColumn="0" w:lastColumn="0" w:noHBand="0" w:noVBand="0"/>
      </w:tblPr>
      <w:tblGrid>
        <w:gridCol w:w="2127"/>
        <w:gridCol w:w="6128"/>
      </w:tblGrid>
      <w:tr w:rsidR="008B7439" w:rsidRPr="0036740D" w14:paraId="7F39900E" w14:textId="77777777" w:rsidTr="000C08FC">
        <w:trPr>
          <w:trHeight w:val="340"/>
        </w:trPr>
        <w:tc>
          <w:tcPr>
            <w:tcW w:w="2127" w:type="dxa"/>
          </w:tcPr>
          <w:p w14:paraId="441DD285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机芯型号</w:t>
            </w:r>
            <w:r w:rsidRPr="0036740D">
              <w:rPr>
                <w:rFonts w:eastAsia="DengXian"/>
                <w:lang w:eastAsia="zh-CN"/>
              </w:rPr>
              <w:t>:</w:t>
            </w:r>
          </w:p>
        </w:tc>
        <w:tc>
          <w:tcPr>
            <w:tcW w:w="6128" w:type="dxa"/>
          </w:tcPr>
          <w:p w14:paraId="4722057E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/>
                <w:lang w:eastAsia="zh-CN"/>
              </w:rPr>
              <w:t>UR-20.01</w:t>
            </w:r>
            <w:r w:rsidRPr="0036740D">
              <w:rPr>
                <w:rFonts w:eastAsia="DengXian" w:hint="eastAsia"/>
                <w:lang w:eastAsia="zh-CN"/>
              </w:rPr>
              <w:t>自动上链机芯</w:t>
            </w:r>
          </w:p>
        </w:tc>
      </w:tr>
      <w:tr w:rsidR="008B7439" w:rsidRPr="0036740D" w14:paraId="21450BFF" w14:textId="77777777" w:rsidTr="000C08FC">
        <w:trPr>
          <w:trHeight w:val="340"/>
        </w:trPr>
        <w:tc>
          <w:tcPr>
            <w:tcW w:w="2127" w:type="dxa"/>
          </w:tcPr>
          <w:p w14:paraId="5E586EC2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宝石</w:t>
            </w:r>
          </w:p>
        </w:tc>
        <w:tc>
          <w:tcPr>
            <w:tcW w:w="6128" w:type="dxa"/>
          </w:tcPr>
          <w:p w14:paraId="019DE41E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/>
                <w:lang w:eastAsia="zh-CN"/>
              </w:rPr>
              <w:t>32</w:t>
            </w:r>
            <w:r w:rsidRPr="0036740D">
              <w:rPr>
                <w:rFonts w:eastAsia="DengXian" w:hint="eastAsia"/>
                <w:lang w:eastAsia="zh-CN"/>
              </w:rPr>
              <w:t>颗</w:t>
            </w:r>
          </w:p>
        </w:tc>
      </w:tr>
      <w:tr w:rsidR="008B7439" w:rsidRPr="0036740D" w14:paraId="23B616DF" w14:textId="77777777" w:rsidTr="000C08FC">
        <w:trPr>
          <w:trHeight w:val="340"/>
        </w:trPr>
        <w:tc>
          <w:tcPr>
            <w:tcW w:w="2127" w:type="dxa"/>
          </w:tcPr>
          <w:p w14:paraId="70E9F8D9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擒纵系统</w:t>
            </w:r>
          </w:p>
        </w:tc>
        <w:tc>
          <w:tcPr>
            <w:tcW w:w="6128" w:type="dxa"/>
          </w:tcPr>
          <w:p w14:paraId="5AFC7F8C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瑞士杠杆擒纵</w:t>
            </w:r>
          </w:p>
        </w:tc>
      </w:tr>
      <w:tr w:rsidR="008B7439" w:rsidRPr="0036740D" w14:paraId="1ACA3E73" w14:textId="77777777" w:rsidTr="000C08FC">
        <w:trPr>
          <w:trHeight w:val="340"/>
        </w:trPr>
        <w:tc>
          <w:tcPr>
            <w:tcW w:w="2127" w:type="dxa"/>
          </w:tcPr>
          <w:p w14:paraId="1B9829E7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振频</w:t>
            </w:r>
            <w:r w:rsidRPr="0036740D">
              <w:rPr>
                <w:lang w:eastAsia="zh-CN"/>
              </w:rPr>
              <w:tab/>
            </w:r>
          </w:p>
        </w:tc>
        <w:tc>
          <w:tcPr>
            <w:tcW w:w="6128" w:type="dxa"/>
          </w:tcPr>
          <w:p w14:paraId="378C41EF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每小时</w:t>
            </w:r>
            <w:r w:rsidRPr="0036740D">
              <w:rPr>
                <w:rFonts w:eastAsia="DengXian"/>
                <w:lang w:eastAsia="zh-CN"/>
              </w:rPr>
              <w:t xml:space="preserve"> 28,800 </w:t>
            </w:r>
            <w:r w:rsidRPr="0036740D">
              <w:rPr>
                <w:rFonts w:eastAsia="DengXian" w:hint="eastAsia"/>
                <w:lang w:eastAsia="zh-CN"/>
              </w:rPr>
              <w:t>次</w:t>
            </w:r>
            <w:r w:rsidRPr="0036740D">
              <w:rPr>
                <w:rFonts w:eastAsia="DengXian"/>
                <w:lang w:eastAsia="zh-CN"/>
              </w:rPr>
              <w:t xml:space="preserve"> (4Hz)</w:t>
            </w:r>
          </w:p>
        </w:tc>
      </w:tr>
      <w:tr w:rsidR="008B7439" w:rsidRPr="0036740D" w14:paraId="5790E8FB" w14:textId="77777777" w:rsidTr="000C08FC">
        <w:trPr>
          <w:trHeight w:val="340"/>
        </w:trPr>
        <w:tc>
          <w:tcPr>
            <w:tcW w:w="2127" w:type="dxa"/>
          </w:tcPr>
          <w:p w14:paraId="5BCA8656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动力储备</w:t>
            </w:r>
          </w:p>
        </w:tc>
        <w:tc>
          <w:tcPr>
            <w:tcW w:w="6128" w:type="dxa"/>
          </w:tcPr>
          <w:p w14:paraId="039072CE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/>
                <w:lang w:eastAsia="zh-CN"/>
              </w:rPr>
              <w:t xml:space="preserve">48 </w:t>
            </w:r>
            <w:r w:rsidRPr="0036740D">
              <w:rPr>
                <w:rFonts w:eastAsia="DengXian" w:hint="eastAsia"/>
                <w:lang w:eastAsia="zh-CN"/>
              </w:rPr>
              <w:t>小时</w:t>
            </w:r>
          </w:p>
        </w:tc>
      </w:tr>
      <w:tr w:rsidR="008B7439" w:rsidRPr="0036740D" w14:paraId="3427D4ED" w14:textId="77777777" w:rsidTr="000C08FC">
        <w:tc>
          <w:tcPr>
            <w:tcW w:w="2127" w:type="dxa"/>
          </w:tcPr>
          <w:p w14:paraId="6D46BC19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物料</w:t>
            </w:r>
            <w:r w:rsidRPr="0036740D">
              <w:rPr>
                <w:lang w:eastAsia="zh-CN"/>
              </w:rPr>
              <w:tab/>
            </w:r>
          </w:p>
        </w:tc>
        <w:tc>
          <w:tcPr>
            <w:tcW w:w="6128" w:type="dxa"/>
          </w:tcPr>
          <w:p w14:paraId="4DAAFFE5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铍青铜合金，阳极氧化铝，</w:t>
            </w:r>
            <w:r w:rsidRPr="0036740D">
              <w:rPr>
                <w:rFonts w:eastAsia="DengXian"/>
                <w:lang w:eastAsia="zh-CN"/>
              </w:rPr>
              <w:t>ARCAP</w:t>
            </w:r>
            <w:r w:rsidRPr="0036740D">
              <w:rPr>
                <w:rFonts w:eastAsia="DengXian" w:hint="eastAsia"/>
                <w:lang w:eastAsia="zh-CN"/>
              </w:rPr>
              <w:t>合金，钛金属，黄铜，</w:t>
            </w:r>
            <w:r w:rsidRPr="0036740D">
              <w:rPr>
                <w:rFonts w:eastAsia="DengXian"/>
                <w:lang w:eastAsia="zh-CN"/>
              </w:rPr>
              <w:t>LIGA</w:t>
            </w:r>
            <w:r w:rsidRPr="0036740D">
              <w:rPr>
                <w:rFonts w:eastAsia="DengXian" w:hint="eastAsia"/>
                <w:lang w:eastAsia="zh-CN"/>
              </w:rPr>
              <w:t>处理蓝色</w:t>
            </w:r>
            <w:r w:rsidRPr="0036740D">
              <w:rPr>
                <w:rFonts w:eastAsia="DengXian"/>
                <w:lang w:eastAsia="zh-CN"/>
              </w:rPr>
              <w:t>ALD (</w:t>
            </w:r>
            <w:r w:rsidRPr="0036740D">
              <w:rPr>
                <w:rFonts w:eastAsia="DengXian" w:hint="eastAsia"/>
                <w:lang w:eastAsia="zh-CN"/>
              </w:rPr>
              <w:t>原子层沉积</w:t>
            </w:r>
            <w:r w:rsidRPr="0036740D">
              <w:rPr>
                <w:rFonts w:eastAsia="DengXian"/>
                <w:lang w:eastAsia="zh-CN"/>
              </w:rPr>
              <w:t>)</w:t>
            </w:r>
            <w:r w:rsidRPr="0036740D">
              <w:rPr>
                <w:rFonts w:eastAsia="DengXian" w:hint="eastAsia"/>
                <w:lang w:eastAsia="zh-CN"/>
              </w:rPr>
              <w:t>，</w:t>
            </w:r>
            <w:r w:rsidRPr="0036740D">
              <w:rPr>
                <w:rFonts w:eastAsia="DengXian"/>
                <w:lang w:eastAsia="zh-CN"/>
              </w:rPr>
              <w:t xml:space="preserve"> PVD</w:t>
            </w:r>
            <w:r w:rsidRPr="0036740D">
              <w:rPr>
                <w:rFonts w:eastAsia="DengXian" w:hint="eastAsia"/>
                <w:lang w:eastAsia="zh-CN"/>
              </w:rPr>
              <w:t>电镀</w:t>
            </w:r>
            <w:r w:rsidRPr="0036740D">
              <w:rPr>
                <w:rFonts w:eastAsia="DengXian"/>
                <w:lang w:eastAsia="zh-CN"/>
              </w:rPr>
              <w:t>24K</w:t>
            </w:r>
            <w:r w:rsidRPr="0036740D">
              <w:rPr>
                <w:rFonts w:eastAsia="DengXian" w:hint="eastAsia"/>
                <w:lang w:eastAsia="zh-CN"/>
              </w:rPr>
              <w:t>黄金</w:t>
            </w:r>
          </w:p>
        </w:tc>
      </w:tr>
      <w:tr w:rsidR="008B7439" w:rsidRPr="0036740D" w14:paraId="1F89010D" w14:textId="77777777" w:rsidTr="000C08FC">
        <w:tc>
          <w:tcPr>
            <w:tcW w:w="2127" w:type="dxa"/>
          </w:tcPr>
          <w:p w14:paraId="77204EAD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修饰</w:t>
            </w:r>
          </w:p>
        </w:tc>
        <w:tc>
          <w:tcPr>
            <w:tcW w:w="6128" w:type="dxa"/>
          </w:tcPr>
          <w:p w14:paraId="2D774719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鱼鳞纹打磨，直纹打磨，喷砂打磨，日内瓦条纹打磨，抛光螺丝头</w:t>
            </w:r>
          </w:p>
          <w:p w14:paraId="53EF547C" w14:textId="77777777" w:rsidR="008B7439" w:rsidRPr="0036740D" w:rsidRDefault="008B7439" w:rsidP="000C08FC">
            <w:pPr>
              <w:snapToGrid w:val="0"/>
              <w:spacing w:line="240" w:lineRule="auto"/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18"/>
      </w:tblGrid>
      <w:tr w:rsidR="008B7439" w:rsidRPr="0036740D" w14:paraId="360B885C" w14:textId="77777777" w:rsidTr="000C08FC">
        <w:tc>
          <w:tcPr>
            <w:tcW w:w="2127" w:type="dxa"/>
            <w:shd w:val="clear" w:color="auto" w:fill="D9D9D9"/>
          </w:tcPr>
          <w:p w14:paraId="65FA07B1" w14:textId="77777777" w:rsidR="008B7439" w:rsidRPr="0036740D" w:rsidRDefault="008B7439" w:rsidP="000C08FC">
            <w:pPr>
              <w:snapToGrid w:val="0"/>
            </w:pPr>
            <w:r w:rsidRPr="0036740D">
              <w:rPr>
                <w:rFonts w:eastAsia="DengXian" w:hint="eastAsia"/>
                <w:lang w:eastAsia="zh-CN"/>
              </w:rPr>
              <w:t>显示</w:t>
            </w:r>
          </w:p>
        </w:tc>
        <w:tc>
          <w:tcPr>
            <w:tcW w:w="5518" w:type="dxa"/>
            <w:shd w:val="clear" w:color="auto" w:fill="D9D9D9"/>
          </w:tcPr>
          <w:p w14:paraId="44060571" w14:textId="77777777" w:rsidR="008B7439" w:rsidRPr="0036740D" w:rsidRDefault="008B7439" w:rsidP="000C08FC">
            <w:pPr>
              <w:snapToGrid w:val="0"/>
            </w:pPr>
            <w:r w:rsidRPr="0036740D">
              <w:rPr>
                <w:rFonts w:eastAsia="DengXian" w:hint="eastAsia"/>
                <w:lang w:eastAsia="zh-CN"/>
              </w:rPr>
              <w:t>卫星转头小时显示及指针式分钟显示</w:t>
            </w:r>
          </w:p>
        </w:tc>
      </w:tr>
      <w:tr w:rsidR="008B7439" w:rsidRPr="0036740D" w14:paraId="77CC0DAE" w14:textId="77777777" w:rsidTr="000C08FC">
        <w:tc>
          <w:tcPr>
            <w:tcW w:w="2127" w:type="dxa"/>
          </w:tcPr>
          <w:p w14:paraId="737AEFC2" w14:textId="77777777" w:rsidR="008B7439" w:rsidRPr="0036740D" w:rsidRDefault="008B7439" w:rsidP="000C08FC">
            <w:pPr>
              <w:snapToGrid w:val="0"/>
            </w:pPr>
          </w:p>
        </w:tc>
        <w:tc>
          <w:tcPr>
            <w:tcW w:w="5518" w:type="dxa"/>
          </w:tcPr>
          <w:p w14:paraId="4E4CEA79" w14:textId="77777777" w:rsidR="008B7439" w:rsidRPr="0036740D" w:rsidRDefault="008B7439" w:rsidP="000C08FC">
            <w:pPr>
              <w:snapToGrid w:val="0"/>
            </w:pPr>
          </w:p>
        </w:tc>
      </w:tr>
    </w:tbl>
    <w:tbl>
      <w:tblPr>
        <w:tblW w:w="100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35"/>
        <w:gridCol w:w="7833"/>
      </w:tblGrid>
      <w:tr w:rsidR="008B7439" w:rsidRPr="0036740D" w14:paraId="026160A8" w14:textId="77777777" w:rsidTr="000C08FC">
        <w:tc>
          <w:tcPr>
            <w:tcW w:w="2235" w:type="dxa"/>
          </w:tcPr>
          <w:p w14:paraId="1A3AC441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表壳</w:t>
            </w:r>
          </w:p>
        </w:tc>
        <w:tc>
          <w:tcPr>
            <w:tcW w:w="7833" w:type="dxa"/>
          </w:tcPr>
          <w:p w14:paraId="5B87C36F" w14:textId="77777777" w:rsidR="008B7439" w:rsidRPr="0036740D" w:rsidRDefault="008B7439" w:rsidP="000C08FC">
            <w:pPr>
              <w:snapToGrid w:val="0"/>
              <w:spacing w:line="240" w:lineRule="auto"/>
            </w:pPr>
          </w:p>
        </w:tc>
      </w:tr>
      <w:tr w:rsidR="008B7439" w:rsidRPr="0036740D" w14:paraId="405326EC" w14:textId="77777777" w:rsidTr="000C08FC">
        <w:tc>
          <w:tcPr>
            <w:tcW w:w="2235" w:type="dxa"/>
          </w:tcPr>
          <w:p w14:paraId="6CC5ACA6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尺寸</w:t>
            </w:r>
          </w:p>
        </w:tc>
        <w:tc>
          <w:tcPr>
            <w:tcW w:w="7833" w:type="dxa"/>
          </w:tcPr>
          <w:p w14:paraId="767D4F2B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/>
                <w:lang w:eastAsia="zh-CN"/>
              </w:rPr>
              <w:t>47</w:t>
            </w:r>
            <w:r w:rsidRPr="0036740D">
              <w:rPr>
                <w:rFonts w:eastAsia="DengXian" w:hint="eastAsia"/>
                <w:lang w:eastAsia="zh-CN"/>
              </w:rPr>
              <w:t>毫米</w:t>
            </w:r>
            <w:r w:rsidRPr="0036740D">
              <w:rPr>
                <w:rFonts w:eastAsia="DengXian"/>
                <w:lang w:eastAsia="zh-CN"/>
              </w:rPr>
              <w:t>(</w:t>
            </w:r>
            <w:r w:rsidRPr="0036740D">
              <w:rPr>
                <w:rFonts w:eastAsia="DengXian" w:hint="eastAsia"/>
                <w:lang w:eastAsia="zh-CN"/>
              </w:rPr>
              <w:t>阔</w:t>
            </w:r>
            <w:r w:rsidRPr="0036740D">
              <w:rPr>
                <w:rFonts w:eastAsia="DengXian"/>
                <w:lang w:eastAsia="zh-CN"/>
              </w:rPr>
              <w:t>) x 44</w:t>
            </w:r>
            <w:r w:rsidRPr="0036740D">
              <w:rPr>
                <w:rFonts w:eastAsia="DengXian" w:hint="eastAsia"/>
                <w:lang w:eastAsia="zh-CN"/>
              </w:rPr>
              <w:t>毫米</w:t>
            </w:r>
            <w:r w:rsidRPr="0036740D">
              <w:rPr>
                <w:rFonts w:eastAsia="DengXian"/>
                <w:lang w:eastAsia="zh-CN"/>
              </w:rPr>
              <w:t>(</w:t>
            </w:r>
            <w:r w:rsidRPr="0036740D">
              <w:rPr>
                <w:rFonts w:eastAsia="DengXian" w:hint="eastAsia"/>
                <w:lang w:eastAsia="zh-CN"/>
              </w:rPr>
              <w:t>长</w:t>
            </w:r>
            <w:r w:rsidRPr="0036740D">
              <w:rPr>
                <w:rFonts w:eastAsia="DengXian"/>
                <w:lang w:eastAsia="zh-CN"/>
              </w:rPr>
              <w:t>) x 15.8</w:t>
            </w:r>
            <w:r w:rsidRPr="0036740D">
              <w:rPr>
                <w:rFonts w:eastAsia="DengXian" w:hint="eastAsia"/>
                <w:lang w:eastAsia="zh-CN"/>
              </w:rPr>
              <w:t>毫米</w:t>
            </w:r>
            <w:r w:rsidRPr="0036740D">
              <w:rPr>
                <w:rFonts w:eastAsia="DengXian"/>
                <w:lang w:eastAsia="zh-CN"/>
              </w:rPr>
              <w:t xml:space="preserve"> (</w:t>
            </w:r>
            <w:r w:rsidRPr="0036740D">
              <w:rPr>
                <w:rFonts w:eastAsia="DengXian" w:hint="eastAsia"/>
                <w:lang w:eastAsia="zh-CN"/>
              </w:rPr>
              <w:t>厚</w:t>
            </w:r>
            <w:r w:rsidRPr="0036740D">
              <w:rPr>
                <w:rFonts w:eastAsia="DengXian"/>
                <w:lang w:eastAsia="zh-CN"/>
              </w:rPr>
              <w:t>)</w:t>
            </w:r>
          </w:p>
        </w:tc>
      </w:tr>
      <w:tr w:rsidR="008B7439" w:rsidRPr="0036740D" w14:paraId="1519FB4B" w14:textId="77777777" w:rsidTr="000C08FC">
        <w:tc>
          <w:tcPr>
            <w:tcW w:w="2235" w:type="dxa"/>
          </w:tcPr>
          <w:p w14:paraId="510900C7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物料</w:t>
            </w:r>
          </w:p>
        </w:tc>
        <w:tc>
          <w:tcPr>
            <w:tcW w:w="7833" w:type="dxa"/>
          </w:tcPr>
          <w:p w14:paraId="616FB259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喷砂打磨钛金属，喷砂打磨不锈钢</w:t>
            </w:r>
          </w:p>
        </w:tc>
      </w:tr>
      <w:tr w:rsidR="008B7439" w:rsidRPr="0036740D" w14:paraId="06275816" w14:textId="77777777" w:rsidTr="000C08FC">
        <w:tc>
          <w:tcPr>
            <w:tcW w:w="2235" w:type="dxa"/>
          </w:tcPr>
          <w:p w14:paraId="20CA227F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表镜</w:t>
            </w:r>
            <w:r w:rsidRPr="0036740D">
              <w:rPr>
                <w:lang w:eastAsia="zh-CN"/>
              </w:rPr>
              <w:tab/>
            </w:r>
          </w:p>
        </w:tc>
        <w:tc>
          <w:tcPr>
            <w:tcW w:w="7833" w:type="dxa"/>
          </w:tcPr>
          <w:p w14:paraId="059A2919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防眩蓝宝石水晶玻璃</w:t>
            </w:r>
          </w:p>
        </w:tc>
      </w:tr>
      <w:tr w:rsidR="008B7439" w:rsidRPr="0036740D" w14:paraId="274CDAD0" w14:textId="77777777" w:rsidTr="000C08FC">
        <w:tc>
          <w:tcPr>
            <w:tcW w:w="2235" w:type="dxa"/>
          </w:tcPr>
          <w:p w14:paraId="2E6AF9B8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防水</w:t>
            </w:r>
          </w:p>
        </w:tc>
        <w:tc>
          <w:tcPr>
            <w:tcW w:w="7833" w:type="dxa"/>
          </w:tcPr>
          <w:p w14:paraId="58FAC462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/>
                <w:lang w:eastAsia="zh-CN"/>
              </w:rPr>
              <w:t>3ATM / 100</w:t>
            </w:r>
            <w:r w:rsidRPr="0036740D">
              <w:rPr>
                <w:rFonts w:eastAsia="DengXian" w:hint="eastAsia"/>
                <w:lang w:eastAsia="zh-CN"/>
              </w:rPr>
              <w:t>呎</w:t>
            </w:r>
            <w:r w:rsidRPr="0036740D">
              <w:rPr>
                <w:rFonts w:eastAsia="DengXian"/>
                <w:lang w:eastAsia="zh-CN"/>
              </w:rPr>
              <w:t xml:space="preserve"> / 30</w:t>
            </w:r>
            <w:r w:rsidRPr="0036740D">
              <w:rPr>
                <w:rFonts w:eastAsia="DengXian" w:hint="eastAsia"/>
                <w:lang w:eastAsia="zh-CN"/>
              </w:rPr>
              <w:t>米</w:t>
            </w:r>
          </w:p>
        </w:tc>
      </w:tr>
      <w:tr w:rsidR="008B7439" w:rsidRPr="0036740D" w14:paraId="0BAB064C" w14:textId="77777777" w:rsidTr="000C08FC">
        <w:tc>
          <w:tcPr>
            <w:tcW w:w="2235" w:type="dxa"/>
          </w:tcPr>
          <w:p w14:paraId="4A733707" w14:textId="77777777" w:rsidR="008B7439" w:rsidRPr="0036740D" w:rsidRDefault="008B7439" w:rsidP="000C08FC">
            <w:pPr>
              <w:snapToGrid w:val="0"/>
              <w:spacing w:line="240" w:lineRule="auto"/>
            </w:pPr>
          </w:p>
        </w:tc>
        <w:tc>
          <w:tcPr>
            <w:tcW w:w="7833" w:type="dxa"/>
          </w:tcPr>
          <w:p w14:paraId="4112DCBD" w14:textId="77777777" w:rsidR="008B7439" w:rsidRPr="0036740D" w:rsidRDefault="008B7439" w:rsidP="000C08FC">
            <w:pPr>
              <w:snapToGrid w:val="0"/>
              <w:spacing w:line="240" w:lineRule="auto"/>
            </w:pPr>
          </w:p>
        </w:tc>
      </w:tr>
      <w:tr w:rsidR="008B7439" w:rsidRPr="0036740D" w14:paraId="3EB1011C" w14:textId="77777777" w:rsidTr="000C08FC">
        <w:tc>
          <w:tcPr>
            <w:tcW w:w="2235" w:type="dxa"/>
          </w:tcPr>
          <w:p w14:paraId="3B1D3799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表带</w:t>
            </w:r>
          </w:p>
          <w:p w14:paraId="6AEAC5F1" w14:textId="77777777" w:rsidR="008B7439" w:rsidRPr="0036740D" w:rsidRDefault="008B7439" w:rsidP="000C08FC">
            <w:pPr>
              <w:snapToGrid w:val="0"/>
              <w:spacing w:line="240" w:lineRule="auto"/>
            </w:pPr>
          </w:p>
        </w:tc>
        <w:tc>
          <w:tcPr>
            <w:tcW w:w="7833" w:type="dxa"/>
          </w:tcPr>
          <w:p w14:paraId="4BB894D4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压尼龙织纹蓝色小牛皮，蓝色</w:t>
            </w:r>
            <w:r w:rsidRPr="0036740D">
              <w:rPr>
                <w:rFonts w:eastAsia="DengXian"/>
                <w:lang w:eastAsia="zh-CN"/>
              </w:rPr>
              <w:t>PVD</w:t>
            </w:r>
            <w:r w:rsidRPr="0036740D">
              <w:rPr>
                <w:rFonts w:eastAsia="DengXian" w:hint="eastAsia"/>
                <w:lang w:eastAsia="zh-CN"/>
              </w:rPr>
              <w:t>磨砂钢针扣</w:t>
            </w:r>
          </w:p>
          <w:p w14:paraId="0332609C" w14:textId="77777777" w:rsidR="008B7439" w:rsidRPr="0036740D" w:rsidRDefault="008B7439" w:rsidP="000C08FC">
            <w:pPr>
              <w:snapToGrid w:val="0"/>
              <w:spacing w:line="240" w:lineRule="auto"/>
              <w:rPr>
                <w:cs/>
              </w:rPr>
            </w:pPr>
          </w:p>
        </w:tc>
      </w:tr>
      <w:tr w:rsidR="008B7439" w:rsidRPr="0036740D" w14:paraId="0FB65BB9" w14:textId="77777777" w:rsidTr="000C08FC">
        <w:tc>
          <w:tcPr>
            <w:tcW w:w="2235" w:type="dxa"/>
          </w:tcPr>
          <w:p w14:paraId="2784711B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 w:hint="eastAsia"/>
                <w:lang w:eastAsia="zh-CN"/>
              </w:rPr>
              <w:t>订价</w:t>
            </w:r>
            <w:r w:rsidRPr="0036740D">
              <w:rPr>
                <w:rFonts w:eastAsia="DengXian"/>
                <w:lang w:eastAsia="zh-CN"/>
              </w:rPr>
              <w:t xml:space="preserve"> </w:t>
            </w:r>
          </w:p>
        </w:tc>
        <w:tc>
          <w:tcPr>
            <w:tcW w:w="7833" w:type="dxa"/>
          </w:tcPr>
          <w:p w14:paraId="1EF3F2CD" w14:textId="77777777" w:rsidR="008B7439" w:rsidRPr="0036740D" w:rsidRDefault="008B7439" w:rsidP="000C08FC">
            <w:pPr>
              <w:snapToGrid w:val="0"/>
              <w:spacing w:line="240" w:lineRule="auto"/>
            </w:pPr>
            <w:r w:rsidRPr="0036740D">
              <w:rPr>
                <w:rFonts w:eastAsia="DengXian"/>
                <w:lang w:eastAsia="zh-CN"/>
              </w:rPr>
              <w:t>115,000</w:t>
            </w:r>
            <w:r w:rsidRPr="0036740D">
              <w:rPr>
                <w:rFonts w:eastAsia="DengXian" w:hint="eastAsia"/>
                <w:lang w:eastAsia="zh-CN"/>
              </w:rPr>
              <w:t>瑞士法郎，不含税</w:t>
            </w:r>
          </w:p>
        </w:tc>
      </w:tr>
    </w:tbl>
    <w:p w14:paraId="68D656B1" w14:textId="5D58AAC4" w:rsidR="00A81998" w:rsidRPr="00306854" w:rsidRDefault="00A81998" w:rsidP="005A6AF4">
      <w:pPr>
        <w:spacing w:before="100" w:beforeAutospacing="1" w:after="100" w:afterAutospacing="1" w:line="240" w:lineRule="auto"/>
        <w:rPr>
          <w:rFonts w:ascii="Arial" w:hAnsi="Arial" w:cs="Arial"/>
          <w:lang w:val="es-ES"/>
        </w:rPr>
      </w:pPr>
      <w:r w:rsidRPr="00306854">
        <w:rPr>
          <w:rFonts w:ascii="Arial" w:hAnsi="Arial" w:cs="Arial"/>
          <w:lang w:val="es-ES"/>
        </w:rPr>
        <w:t>_____________________</w:t>
      </w:r>
    </w:p>
    <w:p w14:paraId="430AEF85" w14:textId="4744E124" w:rsidR="000B00E7" w:rsidRPr="001978EB" w:rsidRDefault="008B7439" w:rsidP="001978EB">
      <w:pPr>
        <w:pStyle w:val="Sansinterligne"/>
        <w:rPr>
          <w:rFonts w:ascii="Arial" w:hAnsi="Arial" w:cs="Arial"/>
        </w:rPr>
      </w:pPr>
      <w:r>
        <w:rPr>
          <w:rFonts w:asciiTheme="minorEastAsia" w:eastAsiaTheme="minorEastAsia" w:hAnsiTheme="minorEastAsia" w:cs="Arial" w:hint="eastAsia"/>
          <w:lang w:eastAsia="zh-TW"/>
        </w:rPr>
        <w:t>传媒联络</w:t>
      </w:r>
      <w:r w:rsidR="000B00E7" w:rsidRPr="001978EB">
        <w:rPr>
          <w:rFonts w:ascii="Arial" w:hAnsi="Arial" w:cs="Arial"/>
        </w:rPr>
        <w:t xml:space="preserve">: </w:t>
      </w:r>
    </w:p>
    <w:p w14:paraId="5852BA9E" w14:textId="0913A87A" w:rsidR="000B00E7" w:rsidRPr="001978EB" w:rsidRDefault="000B00E7" w:rsidP="001978EB">
      <w:pPr>
        <w:pStyle w:val="Sansinterligne"/>
        <w:rPr>
          <w:rFonts w:ascii="Arial" w:hAnsi="Arial" w:cs="Arial"/>
          <w:lang w:eastAsia="zh-TW"/>
        </w:rPr>
      </w:pPr>
      <w:r w:rsidRPr="001978EB">
        <w:rPr>
          <w:rFonts w:ascii="Arial" w:hAnsi="Arial" w:cs="Arial"/>
        </w:rPr>
        <w:t>Yacine Sar</w:t>
      </w:r>
      <w:proofErr w:type="gramStart"/>
      <w:r w:rsidRPr="001978EB">
        <w:rPr>
          <w:rFonts w:ascii="Arial" w:hAnsi="Arial" w:cs="Arial"/>
        </w:rPr>
        <w:t>女士</w:t>
      </w:r>
      <w:r w:rsidRPr="001978EB">
        <w:rPr>
          <w:rFonts w:ascii="Arial" w:hAnsi="Arial" w:cs="Arial"/>
        </w:rPr>
        <w:t xml:space="preserve"> </w:t>
      </w:r>
      <w:r w:rsidRPr="001978EB">
        <w:rPr>
          <w:rFonts w:ascii="Arial" w:hAnsi="Arial" w:cs="Arial"/>
          <w:lang w:eastAsia="zh-TW"/>
        </w:rPr>
        <w:t xml:space="preserve"> </w:t>
      </w:r>
      <w:r w:rsidRPr="001978EB">
        <w:rPr>
          <w:rFonts w:ascii="Arial" w:hAnsi="Arial" w:cs="Arial"/>
          <w:lang w:eastAsia="zh-TW"/>
        </w:rPr>
        <w:tab/>
      </w:r>
      <w:proofErr w:type="gramEnd"/>
      <w:r w:rsidRPr="001978EB">
        <w:rPr>
          <w:rFonts w:ascii="Arial" w:hAnsi="Arial" w:cs="Arial"/>
          <w:lang w:eastAsia="zh-TW"/>
        </w:rPr>
        <w:tab/>
      </w:r>
      <w:r w:rsidR="003D282D" w:rsidRPr="001978EB">
        <w:rPr>
          <w:rFonts w:ascii="Arial" w:hAnsi="Arial" w:cs="Arial" w:hint="eastAsia"/>
          <w:lang w:eastAsia="zh-CN"/>
        </w:rPr>
        <w:t>电话</w:t>
      </w:r>
      <w:r w:rsidRPr="001978EB">
        <w:rPr>
          <w:rFonts w:ascii="Arial" w:hAnsi="Arial" w:cs="Arial"/>
          <w:lang w:eastAsia="zh-TW"/>
        </w:rPr>
        <w:t>:  +41 22 900 2027</w:t>
      </w:r>
    </w:p>
    <w:p w14:paraId="1A0C1866" w14:textId="336D92B7" w:rsidR="000B00E7" w:rsidRPr="001978EB" w:rsidRDefault="00000000" w:rsidP="001978EB">
      <w:pPr>
        <w:pStyle w:val="Sansinterligne"/>
        <w:rPr>
          <w:rFonts w:ascii="Arial" w:hAnsi="Arial" w:cs="Arial"/>
          <w:lang w:eastAsia="zh-TW"/>
        </w:rPr>
      </w:pPr>
      <w:hyperlink r:id="rId10" w:history="1">
        <w:r w:rsidR="000B00E7" w:rsidRPr="00DB4BE3">
          <w:rPr>
            <w:rStyle w:val="Lienhypertexte"/>
            <w:rFonts w:ascii="Arial" w:hAnsi="Arial" w:cs="Arial"/>
            <w:lang w:eastAsia="zh-TW"/>
          </w:rPr>
          <w:t>yacine@urwerk.com</w:t>
        </w:r>
      </w:hyperlink>
      <w:r w:rsidR="000B00E7" w:rsidRPr="001978EB">
        <w:rPr>
          <w:rFonts w:ascii="Arial" w:hAnsi="Arial" w:cs="Arial"/>
          <w:lang w:eastAsia="zh-TW"/>
        </w:rPr>
        <w:tab/>
        <w:t>www.urwerk.com/press</w:t>
      </w:r>
    </w:p>
    <w:p w14:paraId="4F554098" w14:textId="77777777" w:rsidR="005A6AF4" w:rsidRPr="00DB4BE3" w:rsidRDefault="005A6AF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fr-FR" w:eastAsia="zh-TW"/>
        </w:rPr>
      </w:pPr>
    </w:p>
    <w:p w14:paraId="2E2B261F" w14:textId="25A6E197" w:rsidR="004C7B7C" w:rsidRPr="00DB4BE3" w:rsidRDefault="003D282D" w:rsidP="004C7B7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fr-FR" w:eastAsia="zh-TW"/>
        </w:rPr>
      </w:pPr>
      <w:r w:rsidRPr="00DB4BE3">
        <w:rPr>
          <w:rFonts w:ascii="Arial" w:eastAsia="DengXian" w:hAnsi="Arial" w:cs="Arial"/>
          <w:b/>
          <w:bCs/>
          <w:lang w:val="fr-FR" w:eastAsia="zh-CN"/>
        </w:rPr>
        <w:t xml:space="preserve">URWERK </w:t>
      </w:r>
      <w:r w:rsidRPr="003D282D">
        <w:rPr>
          <w:rFonts w:ascii="Arial" w:eastAsia="DengXian" w:hAnsi="Arial" w:cs="Arial" w:hint="eastAsia"/>
          <w:b/>
          <w:bCs/>
          <w:lang w:val="en-GB" w:eastAsia="zh-CN"/>
        </w:rPr>
        <w:t>简介</w:t>
      </w:r>
    </w:p>
    <w:p w14:paraId="49758FCD" w14:textId="10DDF755" w:rsidR="004C7B7C" w:rsidRDefault="003D282D" w:rsidP="004C7B7C">
      <w:pPr>
        <w:jc w:val="both"/>
        <w:rPr>
          <w:rFonts w:ascii="Arial" w:eastAsia="PMingLiU" w:hAnsi="Arial" w:cs="Arial"/>
          <w:lang w:val="en-GB" w:eastAsia="zh-TW"/>
        </w:rPr>
      </w:pPr>
      <w:r w:rsidRPr="003D282D">
        <w:rPr>
          <w:rFonts w:ascii="Arial" w:eastAsia="DengXian" w:hAnsi="Arial" w:cs="Arial" w:hint="eastAsia"/>
          <w:lang w:val="en-GB" w:eastAsia="zh-CN"/>
        </w:rPr>
        <w:t>独立制表品牌</w:t>
      </w:r>
      <w:r w:rsidRPr="00DB4BE3">
        <w:rPr>
          <w:rFonts w:ascii="Arial" w:eastAsia="DengXian" w:hAnsi="Arial" w:cs="Arial"/>
          <w:lang w:val="fr-FR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联合创办人兼首席制表师</w:t>
      </w:r>
      <w:r w:rsidRPr="00DB4BE3">
        <w:rPr>
          <w:rFonts w:ascii="Arial" w:eastAsia="DengXian" w:hAnsi="Arial" w:cs="Arial"/>
          <w:lang w:val="fr-FR" w:eastAsia="zh-CN"/>
        </w:rPr>
        <w:t>Felix Baumgartner</w:t>
      </w:r>
      <w:r w:rsidRPr="003D282D">
        <w:rPr>
          <w:rFonts w:ascii="Arial" w:eastAsia="DengXian" w:hAnsi="Arial" w:cs="Arial" w:hint="eastAsia"/>
          <w:lang w:val="en-GB" w:eastAsia="zh-CN"/>
        </w:rPr>
        <w:t>表示</w:t>
      </w:r>
      <w:r w:rsidRPr="00DB4BE3">
        <w:rPr>
          <w:rFonts w:ascii="Arial" w:eastAsia="DengXian" w:hAnsi="Arial" w:cs="Arial" w:hint="eastAsia"/>
          <w:lang w:val="fr-FR" w:eastAsia="zh-CN"/>
        </w:rPr>
        <w:t>：</w:t>
      </w:r>
      <w:r w:rsidRPr="003D282D">
        <w:rPr>
          <w:rFonts w:ascii="Arial" w:eastAsia="DengXian" w:hAnsi="Arial" w:cs="Arial" w:hint="eastAsia"/>
          <w:lang w:val="en-GB" w:eastAsia="zh-CN"/>
        </w:rPr>
        <w:t>「我们从一开始就拒绝将自己局限于传统复杂功能腕表制作框架内</w:t>
      </w:r>
      <w:r w:rsidRPr="00DB4BE3">
        <w:rPr>
          <w:rFonts w:ascii="Arial" w:eastAsia="DengXian" w:hAnsi="Arial" w:cs="Arial" w:hint="eastAsia"/>
          <w:lang w:val="fr-FR" w:eastAsia="zh-CN"/>
        </w:rPr>
        <w:t>，</w:t>
      </w:r>
      <w:r w:rsidRPr="003D282D">
        <w:rPr>
          <w:rFonts w:ascii="Arial" w:eastAsia="DengXian" w:hAnsi="Arial" w:cs="Arial" w:hint="eastAsia"/>
          <w:lang w:val="en-GB" w:eastAsia="zh-CN"/>
        </w:rPr>
        <w:t>我们的目标是要突破制表界限</w:t>
      </w:r>
      <w:r w:rsidRPr="00DB4BE3">
        <w:rPr>
          <w:rFonts w:ascii="Arial" w:eastAsia="DengXian" w:hAnsi="Arial" w:cs="Arial" w:hint="eastAsia"/>
          <w:lang w:val="fr-FR" w:eastAsia="zh-CN"/>
        </w:rPr>
        <w:t>，</w:t>
      </w:r>
      <w:r w:rsidRPr="003D282D">
        <w:rPr>
          <w:rFonts w:ascii="Arial" w:eastAsia="DengXian" w:hAnsi="Arial" w:cs="Arial" w:hint="eastAsia"/>
          <w:lang w:val="en-GB" w:eastAsia="zh-CN"/>
        </w:rPr>
        <w:t>制作原创性及一流工艺的时计。」</w:t>
      </w:r>
    </w:p>
    <w:p w14:paraId="0F56815E" w14:textId="5EE09F27" w:rsidR="007408BD" w:rsidRPr="00306854" w:rsidRDefault="003D282D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/>
        </w:rPr>
      </w:pPr>
      <w:r w:rsidRPr="003D282D">
        <w:rPr>
          <w:rFonts w:ascii="Arial" w:eastAsia="DengXian" w:hAnsi="Arial" w:cs="Arial" w:hint="eastAsia"/>
          <w:lang w:val="en-GB" w:eastAsia="zh-CN"/>
        </w:rPr>
        <w:t>另一位联合创办人兼艺术总监</w:t>
      </w:r>
      <w:r w:rsidRPr="003D282D">
        <w:rPr>
          <w:rFonts w:ascii="Arial" w:eastAsia="DengXian" w:hAnsi="Arial" w:cs="Arial"/>
          <w:lang w:val="en-GB" w:eastAsia="zh-CN"/>
        </w:rPr>
        <w:t>Martin Frei</w:t>
      </w:r>
      <w:r w:rsidRPr="003D282D">
        <w:rPr>
          <w:rFonts w:ascii="Arial" w:eastAsia="DengXian" w:hAnsi="Arial" w:cs="Arial" w:hint="eastAsia"/>
          <w:lang w:val="en-GB" w:eastAsia="zh-CN"/>
        </w:rPr>
        <w:t>亦有同感：「我成长于没有规限的自由创作环境，所以不受传统钟表制作观念所限，从我的文化背景启发构思崭新美学风格。」</w:t>
      </w:r>
    </w:p>
    <w:p w14:paraId="71D4B91F" w14:textId="05D53814" w:rsidR="00B54C07" w:rsidRPr="00306854" w:rsidRDefault="003D282D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/>
          <w:lang w:val="en-GB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成立于</w:t>
      </w:r>
      <w:r w:rsidRPr="003D282D">
        <w:rPr>
          <w:rFonts w:ascii="Arial" w:eastAsia="DengXian" w:hAnsi="Arial" w:cs="Arial"/>
          <w:lang w:val="en-GB" w:eastAsia="zh-CN"/>
        </w:rPr>
        <w:t>1997</w:t>
      </w:r>
      <w:r w:rsidRPr="003D282D">
        <w:rPr>
          <w:rFonts w:ascii="Arial" w:eastAsia="DengXian" w:hAnsi="Arial" w:cs="Arial" w:hint="eastAsia"/>
          <w:lang w:val="en-GB" w:eastAsia="zh-CN"/>
        </w:rPr>
        <w:t>年，一直被誉为独立制表工艺先锋。</w:t>
      </w:r>
      <w:r w:rsidRPr="003D282D">
        <w:rPr>
          <w:rFonts w:ascii="Arial" w:eastAsia="DengXian" w:hAnsi="Arial" w:cs="Arial"/>
          <w:lang w:val="en-GB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的运作有如制表实验室，尖端技术与前卫设计风格完美结合，每年制作</w:t>
      </w:r>
      <w:r w:rsidRPr="003D282D">
        <w:rPr>
          <w:rFonts w:ascii="Arial" w:eastAsia="DengXian" w:hAnsi="Arial" w:cs="Arial"/>
          <w:lang w:val="en-GB" w:eastAsia="zh-CN"/>
        </w:rPr>
        <w:t>200</w:t>
      </w:r>
      <w:r w:rsidRPr="003D282D">
        <w:rPr>
          <w:rFonts w:ascii="Arial" w:eastAsia="DengXian" w:hAnsi="Arial" w:cs="Arial" w:hint="eastAsia"/>
          <w:lang w:val="en-GB" w:eastAsia="zh-CN"/>
        </w:rPr>
        <w:t>枚腕表左右。</w:t>
      </w:r>
    </w:p>
    <w:p w14:paraId="1BDE0F66" w14:textId="77EA6905" w:rsidR="00B54C07" w:rsidRPr="00306854" w:rsidRDefault="003D282D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/>
        </w:rPr>
      </w:pPr>
      <w:r w:rsidRPr="003D282D">
        <w:rPr>
          <w:rFonts w:ascii="Arial" w:eastAsia="DengXian" w:hAnsi="Arial" w:cs="Arial"/>
          <w:lang w:val="en-GB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旗下三大系列各有个性：</w:t>
      </w:r>
      <w:r w:rsidRPr="003D282D">
        <w:rPr>
          <w:rFonts w:ascii="Arial" w:eastAsia="DengXian" w:hAnsi="Arial" w:cs="Arial"/>
          <w:lang w:val="en-GB" w:eastAsia="zh-CN"/>
        </w:rPr>
        <w:t xml:space="preserve"> Satellite </w:t>
      </w:r>
      <w:r w:rsidRPr="003D282D">
        <w:rPr>
          <w:rFonts w:ascii="Arial" w:eastAsia="DengXian" w:hAnsi="Arial" w:cs="Arial" w:hint="eastAsia"/>
          <w:lang w:val="en-GB" w:eastAsia="zh-CN"/>
        </w:rPr>
        <w:t>系列是品牌的标志，其卫星漫游小时技术重新定义时间显示观念；</w:t>
      </w:r>
      <w:r w:rsidRPr="003D282D">
        <w:rPr>
          <w:rFonts w:ascii="Arial" w:eastAsia="DengXian" w:hAnsi="Arial" w:cs="Arial"/>
          <w:lang w:val="en-GB" w:eastAsia="zh-CN"/>
        </w:rPr>
        <w:t xml:space="preserve">Chronometry </w:t>
      </w:r>
      <w:r w:rsidRPr="003D282D">
        <w:rPr>
          <w:rFonts w:ascii="Arial" w:eastAsia="DengXian" w:hAnsi="Arial" w:cs="Arial" w:hint="eastAsia"/>
          <w:lang w:val="en-GB" w:eastAsia="zh-CN"/>
        </w:rPr>
        <w:t>系列聚焦于时计精确度及创新机械技术；</w:t>
      </w:r>
      <w:r w:rsidRPr="003D282D">
        <w:rPr>
          <w:rFonts w:ascii="Arial" w:eastAsia="DengXian" w:hAnsi="Arial" w:cs="Arial"/>
          <w:lang w:val="en-GB" w:eastAsia="zh-CN"/>
        </w:rPr>
        <w:t>Special Projects</w:t>
      </w:r>
      <w:r w:rsidRPr="003D282D">
        <w:rPr>
          <w:rFonts w:ascii="Arial" w:eastAsia="DengXian" w:hAnsi="Arial" w:cs="Arial" w:hint="eastAsia"/>
          <w:lang w:val="en-GB" w:eastAsia="zh-CN"/>
        </w:rPr>
        <w:t>是大胆实验及破格概念的实验平台。</w:t>
      </w:r>
    </w:p>
    <w:p w14:paraId="093505A3" w14:textId="33EBCF7C" w:rsidR="002E7F13" w:rsidRPr="002E7F13" w:rsidRDefault="003D282D" w:rsidP="002E7F1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/>
          <w:lang w:val="en-GB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的前卫复杂时计别具一格，而且在独立研发、先进物料应用以及手工修饰皆符合制表业界最严格标准。</w:t>
      </w:r>
    </w:p>
    <w:p w14:paraId="35CE9DE0" w14:textId="1BCEBB3F" w:rsidR="002E7F13" w:rsidRPr="00306854" w:rsidRDefault="003D282D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D282D">
        <w:rPr>
          <w:rFonts w:ascii="Arial" w:eastAsia="DengXian" w:hAnsi="Arial" w:cs="Arial"/>
          <w:lang w:val="en-GB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品牌名称的来源融合古今，可追溯至古时美索不达米亚平原的吾珥（</w:t>
      </w:r>
      <w:r w:rsidRPr="003D282D">
        <w:rPr>
          <w:rFonts w:ascii="Arial" w:eastAsia="DengXian" w:hAnsi="Arial" w:cs="Arial"/>
          <w:lang w:val="en-GB" w:eastAsia="zh-CN"/>
        </w:rPr>
        <w:t>Ur</w:t>
      </w:r>
      <w:r w:rsidRPr="003D282D">
        <w:rPr>
          <w:rFonts w:ascii="Arial" w:eastAsia="DengXian" w:hAnsi="Arial" w:cs="Arial" w:hint="eastAsia"/>
          <w:lang w:val="en-GB" w:eastAsia="zh-CN"/>
        </w:rPr>
        <w:t>）古城，当时的苏美人已懂得从纪念碑的日照影子移动，研究出最早期的时间测量单位。在德文中，</w:t>
      </w:r>
      <w:r w:rsidRPr="003D282D">
        <w:rPr>
          <w:rFonts w:ascii="Arial" w:eastAsia="DengXian" w:hAnsi="Arial" w:cs="Arial"/>
          <w:lang w:val="en-GB" w:eastAsia="zh-CN"/>
        </w:rPr>
        <w:t>Ur</w:t>
      </w:r>
      <w:r w:rsidRPr="003D282D">
        <w:rPr>
          <w:rFonts w:ascii="Arial" w:eastAsia="DengXian" w:hAnsi="Arial" w:cs="Arial" w:hint="eastAsia"/>
          <w:lang w:val="en-GB" w:eastAsia="zh-CN"/>
        </w:rPr>
        <w:t>意指原始或原创，</w:t>
      </w:r>
      <w:proofErr w:type="spellStart"/>
      <w:r w:rsidRPr="003D282D">
        <w:rPr>
          <w:rFonts w:ascii="Arial" w:eastAsia="DengXian" w:hAnsi="Arial" w:cs="Arial"/>
          <w:lang w:val="en-GB" w:eastAsia="zh-CN"/>
        </w:rPr>
        <w:t>Werk</w:t>
      </w:r>
      <w:proofErr w:type="spellEnd"/>
      <w:r w:rsidRPr="003D282D">
        <w:rPr>
          <w:rFonts w:ascii="Arial" w:eastAsia="DengXian" w:hAnsi="Arial" w:cs="Arial" w:hint="eastAsia"/>
          <w:lang w:val="en-GB" w:eastAsia="zh-CN"/>
        </w:rPr>
        <w:t>则有制作或机械之意，所以</w:t>
      </w:r>
      <w:r w:rsidRPr="003D282D">
        <w:rPr>
          <w:rFonts w:ascii="Arial" w:eastAsia="DengXian" w:hAnsi="Arial" w:cs="Arial"/>
          <w:lang w:val="en-GB" w:eastAsia="zh-CN"/>
        </w:rPr>
        <w:t>URWERK</w:t>
      </w:r>
      <w:r w:rsidRPr="003D282D">
        <w:rPr>
          <w:rFonts w:ascii="Arial" w:eastAsia="DengXian" w:hAnsi="Arial" w:cs="Arial" w:hint="eastAsia"/>
          <w:lang w:val="en-GB" w:eastAsia="zh-CN"/>
        </w:rPr>
        <w:t>可理解为</w:t>
      </w:r>
      <w:r w:rsidRPr="003D282D">
        <w:rPr>
          <w:rFonts w:ascii="Arial" w:eastAsia="DengXian" w:hAnsi="Arial" w:cs="Arial"/>
          <w:lang w:val="en-GB" w:eastAsia="zh-CN"/>
        </w:rPr>
        <w:t xml:space="preserve"> </w:t>
      </w:r>
      <w:r w:rsidRPr="003D282D">
        <w:rPr>
          <w:rFonts w:ascii="Arial" w:eastAsia="DengXian" w:hAnsi="Arial" w:cs="Arial" w:hint="eastAsia"/>
          <w:lang w:val="en-GB" w:eastAsia="zh-CN"/>
        </w:rPr>
        <w:t>“原创机械”</w:t>
      </w:r>
      <w:r w:rsidRPr="003D282D">
        <w:rPr>
          <w:rFonts w:ascii="Arial" w:eastAsia="DengXian" w:hAnsi="Arial" w:cs="Arial"/>
          <w:lang w:val="en-GB" w:eastAsia="zh-CN"/>
        </w:rPr>
        <w:t xml:space="preserve"> </w:t>
      </w:r>
      <w:r w:rsidRPr="003D282D">
        <w:rPr>
          <w:rFonts w:ascii="Arial" w:eastAsia="DengXian" w:hAnsi="Arial" w:cs="Arial" w:hint="eastAsia"/>
          <w:lang w:val="en-GB" w:eastAsia="zh-CN"/>
        </w:rPr>
        <w:t>的意思，寓意品牌不断重新想象时间概念的精神。</w:t>
      </w:r>
    </w:p>
    <w:sectPr w:rsidR="002E7F13" w:rsidRPr="003068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93CF" w14:textId="77777777" w:rsidR="00295A13" w:rsidRDefault="00295A13" w:rsidP="004242FD">
      <w:pPr>
        <w:spacing w:after="0" w:line="240" w:lineRule="auto"/>
      </w:pPr>
      <w:r>
        <w:separator/>
      </w:r>
    </w:p>
  </w:endnote>
  <w:endnote w:type="continuationSeparator" w:id="0">
    <w:p w14:paraId="68973FD2" w14:textId="77777777" w:rsidR="00295A13" w:rsidRDefault="00295A13" w:rsidP="0042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5DC4" w14:textId="77777777" w:rsidR="00385415" w:rsidRDefault="003854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B644" w14:textId="7D99EC0A" w:rsidR="007E3ED4" w:rsidRPr="007E3ED4" w:rsidRDefault="003D282D">
    <w:pPr>
      <w:pStyle w:val="Pieddepage"/>
      <w:rPr>
        <w:color w:val="0070C0"/>
        <w:lang w:val="en-GB"/>
      </w:rPr>
    </w:pPr>
    <w:r w:rsidRPr="003D282D">
      <w:rPr>
        <w:rFonts w:eastAsia="DengXian"/>
        <w:color w:val="0070C0"/>
        <w:lang w:val="en-GB" w:eastAsia="zh-CN"/>
      </w:rPr>
      <w:t>Under embargo till June 11, 2026 – 10.00am GVA time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276A" w14:textId="77777777" w:rsidR="00385415" w:rsidRDefault="003854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C290" w14:textId="77777777" w:rsidR="00295A13" w:rsidRDefault="00295A13" w:rsidP="004242FD">
      <w:pPr>
        <w:spacing w:after="0" w:line="240" w:lineRule="auto"/>
      </w:pPr>
      <w:r>
        <w:separator/>
      </w:r>
    </w:p>
  </w:footnote>
  <w:footnote w:type="continuationSeparator" w:id="0">
    <w:p w14:paraId="11C20BB5" w14:textId="77777777" w:rsidR="00295A13" w:rsidRDefault="00295A13" w:rsidP="0042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496D" w14:textId="77777777" w:rsidR="00385415" w:rsidRDefault="003854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EFCB" w14:textId="0A81A377" w:rsidR="004242FD" w:rsidRDefault="004242FD" w:rsidP="004242FD">
    <w:pPr>
      <w:pStyle w:val="En-tte"/>
      <w:jc w:val="right"/>
    </w:pPr>
    <w:r>
      <w:rPr>
        <w:noProof/>
      </w:rPr>
      <w:drawing>
        <wp:inline distT="0" distB="0" distL="0" distR="0" wp14:anchorId="2A68B85D" wp14:editId="0E75A11A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B89E93" w14:textId="77777777" w:rsidR="004242FD" w:rsidRDefault="004242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F4B3" w14:textId="77777777" w:rsidR="00385415" w:rsidRDefault="003854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A0595"/>
    <w:multiLevelType w:val="multilevel"/>
    <w:tmpl w:val="8B6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47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54"/>
    <w:rsid w:val="000016A6"/>
    <w:rsid w:val="00045658"/>
    <w:rsid w:val="00061389"/>
    <w:rsid w:val="000A7A01"/>
    <w:rsid w:val="000B00E7"/>
    <w:rsid w:val="000E135B"/>
    <w:rsid w:val="00110F61"/>
    <w:rsid w:val="00143A94"/>
    <w:rsid w:val="00174362"/>
    <w:rsid w:val="00183893"/>
    <w:rsid w:val="00187A53"/>
    <w:rsid w:val="00191377"/>
    <w:rsid w:val="001978EB"/>
    <w:rsid w:val="001B236F"/>
    <w:rsid w:val="001B37E9"/>
    <w:rsid w:val="001D61CE"/>
    <w:rsid w:val="001D745E"/>
    <w:rsid w:val="002140BF"/>
    <w:rsid w:val="0024609C"/>
    <w:rsid w:val="00256456"/>
    <w:rsid w:val="00295A13"/>
    <w:rsid w:val="002A3A9E"/>
    <w:rsid w:val="002C7155"/>
    <w:rsid w:val="002D499C"/>
    <w:rsid w:val="002E5A78"/>
    <w:rsid w:val="002E7F13"/>
    <w:rsid w:val="002F4651"/>
    <w:rsid w:val="00306854"/>
    <w:rsid w:val="003400CB"/>
    <w:rsid w:val="00375016"/>
    <w:rsid w:val="00385415"/>
    <w:rsid w:val="003A7243"/>
    <w:rsid w:val="003A79AA"/>
    <w:rsid w:val="003C1F0B"/>
    <w:rsid w:val="003C3300"/>
    <w:rsid w:val="003D282D"/>
    <w:rsid w:val="004242FD"/>
    <w:rsid w:val="004249EA"/>
    <w:rsid w:val="00462348"/>
    <w:rsid w:val="00497254"/>
    <w:rsid w:val="004C3A87"/>
    <w:rsid w:val="004C7B7C"/>
    <w:rsid w:val="004D2770"/>
    <w:rsid w:val="004F0C47"/>
    <w:rsid w:val="00500353"/>
    <w:rsid w:val="00544B4B"/>
    <w:rsid w:val="00557520"/>
    <w:rsid w:val="00590ACA"/>
    <w:rsid w:val="005A6AF4"/>
    <w:rsid w:val="005C2992"/>
    <w:rsid w:val="005E4B22"/>
    <w:rsid w:val="005F6A82"/>
    <w:rsid w:val="0060153E"/>
    <w:rsid w:val="006470C5"/>
    <w:rsid w:val="0065396D"/>
    <w:rsid w:val="006C7973"/>
    <w:rsid w:val="00714EE6"/>
    <w:rsid w:val="00721818"/>
    <w:rsid w:val="00726091"/>
    <w:rsid w:val="007408BD"/>
    <w:rsid w:val="00751407"/>
    <w:rsid w:val="00776485"/>
    <w:rsid w:val="00797171"/>
    <w:rsid w:val="007C4AB5"/>
    <w:rsid w:val="007E2BEC"/>
    <w:rsid w:val="007E3ED4"/>
    <w:rsid w:val="008012F4"/>
    <w:rsid w:val="00842C02"/>
    <w:rsid w:val="008645A8"/>
    <w:rsid w:val="00866F60"/>
    <w:rsid w:val="008A22F0"/>
    <w:rsid w:val="008B26B2"/>
    <w:rsid w:val="008B7439"/>
    <w:rsid w:val="008E418A"/>
    <w:rsid w:val="008E5D3E"/>
    <w:rsid w:val="008F5F0B"/>
    <w:rsid w:val="00922D83"/>
    <w:rsid w:val="00970F32"/>
    <w:rsid w:val="0097502E"/>
    <w:rsid w:val="009B1322"/>
    <w:rsid w:val="009B2DCD"/>
    <w:rsid w:val="009C1182"/>
    <w:rsid w:val="009D68A6"/>
    <w:rsid w:val="009F641A"/>
    <w:rsid w:val="00A02293"/>
    <w:rsid w:val="00A3557C"/>
    <w:rsid w:val="00A70AE3"/>
    <w:rsid w:val="00A77A4A"/>
    <w:rsid w:val="00A81998"/>
    <w:rsid w:val="00A93BA0"/>
    <w:rsid w:val="00AA6C79"/>
    <w:rsid w:val="00AB11E9"/>
    <w:rsid w:val="00AB266A"/>
    <w:rsid w:val="00AC5020"/>
    <w:rsid w:val="00AC7482"/>
    <w:rsid w:val="00AE3F6B"/>
    <w:rsid w:val="00B26FD1"/>
    <w:rsid w:val="00B54C07"/>
    <w:rsid w:val="00B83748"/>
    <w:rsid w:val="00B95C56"/>
    <w:rsid w:val="00BE46D1"/>
    <w:rsid w:val="00C17742"/>
    <w:rsid w:val="00C32F9D"/>
    <w:rsid w:val="00C51D46"/>
    <w:rsid w:val="00C62856"/>
    <w:rsid w:val="00CA6A70"/>
    <w:rsid w:val="00CC1A15"/>
    <w:rsid w:val="00CC4D49"/>
    <w:rsid w:val="00CE7F34"/>
    <w:rsid w:val="00CF1181"/>
    <w:rsid w:val="00D4161F"/>
    <w:rsid w:val="00D7724D"/>
    <w:rsid w:val="00D96CD3"/>
    <w:rsid w:val="00DB4BE3"/>
    <w:rsid w:val="00DE2446"/>
    <w:rsid w:val="00E276F5"/>
    <w:rsid w:val="00E453BD"/>
    <w:rsid w:val="00E6277C"/>
    <w:rsid w:val="00E85016"/>
    <w:rsid w:val="00E97CA4"/>
    <w:rsid w:val="00EA3906"/>
    <w:rsid w:val="00ED1219"/>
    <w:rsid w:val="00ED15C4"/>
    <w:rsid w:val="00ED6AE7"/>
    <w:rsid w:val="00F042AA"/>
    <w:rsid w:val="00F10B98"/>
    <w:rsid w:val="00F46277"/>
    <w:rsid w:val="00F9146E"/>
    <w:rsid w:val="00FA0555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07C09"/>
  <w15:chartTrackingRefBased/>
  <w15:docId w15:val="{B40A9F6F-EDBC-4AA3-AFAA-651D9F6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72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2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72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72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72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72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72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72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2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72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725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25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2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2FD"/>
  </w:style>
  <w:style w:type="paragraph" w:styleId="Pieddepage">
    <w:name w:val="footer"/>
    <w:basedOn w:val="Normal"/>
    <w:link w:val="PieddepageCar"/>
    <w:uiPriority w:val="99"/>
    <w:unhideWhenUsed/>
    <w:rsid w:val="0042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2FD"/>
  </w:style>
  <w:style w:type="paragraph" w:styleId="NormalWeb">
    <w:name w:val="Normal (Web)"/>
    <w:basedOn w:val="Normal"/>
    <w:uiPriority w:val="99"/>
    <w:semiHidden/>
    <w:unhideWhenUsed/>
    <w:rsid w:val="002F4651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6C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B37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Cs w:val="21"/>
      <w:lang w:val="fr-FR" w:eastAsia="hi-IN" w:bidi="hi-IN"/>
      <w14:ligatures w14:val="none"/>
    </w:rPr>
  </w:style>
  <w:style w:type="table" w:customStyle="1" w:styleId="1">
    <w:name w:val="表格格線1"/>
    <w:basedOn w:val="TableauNormal"/>
    <w:next w:val="Grilledutableau"/>
    <w:uiPriority w:val="39"/>
    <w:rsid w:val="008B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yacine@urwe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51D8-8A13-4CEE-AC56-F6C8E189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Yacine Sar</cp:lastModifiedBy>
  <cp:revision>10</cp:revision>
  <dcterms:created xsi:type="dcterms:W3CDTF">2026-05-24T12:18:00Z</dcterms:created>
  <dcterms:modified xsi:type="dcterms:W3CDTF">2026-05-28T07:52:00Z</dcterms:modified>
</cp:coreProperties>
</file>