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13487" w14:textId="77777777" w:rsidR="00A20B0A" w:rsidRPr="00A764F5" w:rsidRDefault="00A20B0A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F5916DB" w14:textId="77777777" w:rsidR="00651FC6" w:rsidRPr="00A764F5" w:rsidRDefault="00651FC6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694B10F6" w14:textId="77777777" w:rsidR="003F55F2" w:rsidRDefault="003F55F2" w:rsidP="00061D51">
      <w:pPr>
        <w:jc w:val="center"/>
        <w:rPr>
          <w:rFonts w:eastAsia="PMingLiU" w:cstheme="minorHAnsi"/>
          <w:b/>
          <w:bCs/>
          <w:sz w:val="28"/>
          <w:szCs w:val="28"/>
          <w:lang w:val="en-US"/>
        </w:rPr>
      </w:pPr>
    </w:p>
    <w:p w14:paraId="0A2DE9FD" w14:textId="77777777" w:rsidR="002712E5" w:rsidRPr="002712E5" w:rsidRDefault="002712E5" w:rsidP="002712E5">
      <w:pPr>
        <w:jc w:val="center"/>
        <w:rPr>
          <w:rFonts w:eastAsia="DengXian" w:cstheme="minorHAnsi"/>
          <w:b/>
          <w:bCs/>
          <w:sz w:val="28"/>
          <w:szCs w:val="28"/>
          <w:lang w:val="en-US"/>
        </w:rPr>
      </w:pPr>
      <w:r w:rsidRPr="002712E5">
        <w:rPr>
          <w:rFonts w:eastAsia="DengXian" w:cstheme="minorHAnsi"/>
          <w:b/>
          <w:bCs/>
          <w:sz w:val="28"/>
          <w:szCs w:val="28"/>
          <w:lang w:val="en-US"/>
        </w:rPr>
        <w:t xml:space="preserve">URWERK </w:t>
      </w:r>
      <w:r w:rsidRPr="002712E5">
        <w:rPr>
          <w:rFonts w:eastAsia="DengXian" w:cstheme="minorHAnsi" w:hint="eastAsia"/>
          <w:b/>
          <w:bCs/>
          <w:sz w:val="28"/>
          <w:szCs w:val="28"/>
          <w:lang w:val="en-US"/>
        </w:rPr>
        <w:t>勾魂新作</w:t>
      </w:r>
    </w:p>
    <w:p w14:paraId="1E765306" w14:textId="77777777" w:rsidR="002712E5" w:rsidRPr="002712E5" w:rsidRDefault="002712E5" w:rsidP="002712E5">
      <w:pPr>
        <w:jc w:val="center"/>
        <w:rPr>
          <w:rFonts w:eastAsia="DengXian" w:cstheme="minorHAnsi"/>
          <w:b/>
          <w:bCs/>
          <w:sz w:val="28"/>
          <w:szCs w:val="28"/>
          <w:lang w:val="en-US"/>
        </w:rPr>
      </w:pPr>
      <w:r w:rsidRPr="002712E5">
        <w:rPr>
          <w:rFonts w:eastAsia="DengXian" w:cstheme="minorHAnsi" w:hint="eastAsia"/>
          <w:b/>
          <w:bCs/>
          <w:sz w:val="28"/>
          <w:szCs w:val="28"/>
          <w:lang w:val="en-US"/>
        </w:rPr>
        <w:t>闪电螫刺蓝蝎子</w:t>
      </w:r>
    </w:p>
    <w:p w14:paraId="6581AB55" w14:textId="0C53E968" w:rsidR="00061D51" w:rsidRPr="00A764F5" w:rsidRDefault="00061D51" w:rsidP="00061D51">
      <w:pPr>
        <w:jc w:val="center"/>
        <w:rPr>
          <w:rFonts w:eastAsia="PMingLiU" w:cstheme="minorHAnsi"/>
          <w:b/>
          <w:bCs/>
          <w:sz w:val="28"/>
          <w:szCs w:val="28"/>
          <w:lang w:val="en-US" w:eastAsia="zh-TW"/>
        </w:rPr>
      </w:pPr>
    </w:p>
    <w:p w14:paraId="06DDF920" w14:textId="77777777" w:rsidR="00651FC6" w:rsidRPr="00A764F5" w:rsidRDefault="00651FC6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33835965" w14:textId="77777777" w:rsidR="003F55F2" w:rsidRDefault="003F55F2" w:rsidP="00061D51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</w:p>
    <w:p w14:paraId="01DDEB5F" w14:textId="1F863045" w:rsidR="00061D51" w:rsidRPr="00A764F5" w:rsidRDefault="00B06B18" w:rsidP="00061D51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B06B18">
        <w:rPr>
          <w:rFonts w:eastAsia="DengXian" w:cstheme="minorHAnsi" w:hint="eastAsia"/>
          <w:b/>
          <w:bCs/>
          <w:sz w:val="24"/>
          <w:szCs w:val="24"/>
          <w:lang w:val="en-US"/>
        </w:rPr>
        <w:t>日内瓦</w:t>
      </w:r>
      <w:r w:rsidRPr="00B06B18">
        <w:rPr>
          <w:rFonts w:eastAsia="DengXian" w:cstheme="minorHAnsi"/>
          <w:b/>
          <w:bCs/>
          <w:sz w:val="24"/>
          <w:szCs w:val="24"/>
          <w:lang w:val="en-US"/>
        </w:rPr>
        <w:t xml:space="preserve"> – 2025</w:t>
      </w:r>
      <w:r w:rsidRPr="00B06B18">
        <w:rPr>
          <w:rFonts w:eastAsia="DengXian" w:cstheme="minorHAnsi" w:hint="eastAsia"/>
          <w:b/>
          <w:bCs/>
          <w:sz w:val="24"/>
          <w:szCs w:val="24"/>
          <w:lang w:val="en-US"/>
        </w:rPr>
        <w:t>年</w:t>
      </w:r>
      <w:r w:rsidRPr="00B06B18">
        <w:rPr>
          <w:rFonts w:eastAsia="DengXian" w:cstheme="minorHAnsi"/>
          <w:b/>
          <w:bCs/>
          <w:sz w:val="24"/>
          <w:szCs w:val="24"/>
          <w:lang w:val="en-US"/>
        </w:rPr>
        <w:t>9</w:t>
      </w:r>
      <w:r w:rsidRPr="00B06B18">
        <w:rPr>
          <w:rFonts w:eastAsia="DengXian" w:cstheme="minorHAnsi" w:hint="eastAsia"/>
          <w:b/>
          <w:bCs/>
          <w:sz w:val="24"/>
          <w:szCs w:val="24"/>
          <w:lang w:val="en-US"/>
        </w:rPr>
        <w:t>月</w:t>
      </w:r>
    </w:p>
    <w:p w14:paraId="5C306FC0" w14:textId="0209013B" w:rsidR="00E9332F" w:rsidRDefault="00B06B18" w:rsidP="00982C00">
      <w:pPr>
        <w:jc w:val="both"/>
        <w:rPr>
          <w:rFonts w:eastAsia="DengXian" w:cstheme="minorHAnsi"/>
          <w:sz w:val="24"/>
          <w:szCs w:val="24"/>
          <w:lang w:val="en-US"/>
        </w:rPr>
      </w:pPr>
      <w:r w:rsidRPr="00B06B18">
        <w:rPr>
          <w:rFonts w:eastAsia="DengXian" w:cstheme="minorHAnsi" w:hint="eastAsia"/>
          <w:sz w:val="24"/>
          <w:szCs w:val="24"/>
          <w:lang w:val="en-US"/>
        </w:rPr>
        <w:t>瑞士独立制表奇兵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URWERK </w:t>
      </w:r>
      <w:r w:rsidRPr="00B06B18">
        <w:rPr>
          <w:rFonts w:eastAsia="DengXian" w:cstheme="minorHAnsi" w:hint="eastAsia"/>
          <w:sz w:val="24"/>
          <w:szCs w:val="24"/>
          <w:lang w:val="en-US"/>
        </w:rPr>
        <w:t>从不受规条所限，坚持开辟自家道路。其新作</w:t>
      </w:r>
      <w:r w:rsidRPr="00B06B18">
        <w:rPr>
          <w:rFonts w:eastAsia="DengXian" w:cstheme="minorHAnsi"/>
          <w:sz w:val="24"/>
          <w:szCs w:val="24"/>
          <w:lang w:val="en-US"/>
        </w:rPr>
        <w:t>UR-150 Blue Scorpion (</w:t>
      </w:r>
      <w:r w:rsidRPr="00B06B18">
        <w:rPr>
          <w:rFonts w:eastAsia="DengXian" w:cstheme="minorHAnsi" w:hint="eastAsia"/>
          <w:sz w:val="24"/>
          <w:szCs w:val="24"/>
          <w:lang w:val="en-US"/>
        </w:rPr>
        <w:t>蓝蝎子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) </w:t>
      </w:r>
      <w:r w:rsidRPr="00B06B18">
        <w:rPr>
          <w:rFonts w:eastAsia="DengXian" w:cstheme="minorHAnsi" w:hint="eastAsia"/>
          <w:sz w:val="24"/>
          <w:szCs w:val="24"/>
          <w:lang w:val="en-US"/>
        </w:rPr>
        <w:t>腕表暗藏非凡实力，设计概念及机械性能革新了品牌经典卫星小时显示系统：飞行卡罗素驱动三个卫星小时转盘运行，逆跳大指针沿着跨越</w:t>
      </w:r>
      <w:r w:rsidRPr="00B06B18">
        <w:rPr>
          <w:rFonts w:eastAsia="DengXian" w:cstheme="minorHAnsi"/>
          <w:sz w:val="24"/>
          <w:szCs w:val="24"/>
          <w:lang w:val="en-US"/>
        </w:rPr>
        <w:t>240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度的分钟刻度推进至</w:t>
      </w:r>
      <w:r w:rsidRPr="00B06B18">
        <w:rPr>
          <w:rFonts w:eastAsia="DengXian" w:cstheme="minorHAnsi"/>
          <w:sz w:val="24"/>
          <w:szCs w:val="24"/>
          <w:lang w:val="en-US"/>
        </w:rPr>
        <w:t>60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分钟位置，在百分之一秒内回弹到起点，画面快如闪电！。</w:t>
      </w:r>
    </w:p>
    <w:p w14:paraId="2E80D52E" w14:textId="77777777" w:rsidR="00DC7310" w:rsidRPr="00A764F5" w:rsidRDefault="00DC7310" w:rsidP="00982C00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1DA9777A" w14:textId="77777777" w:rsidR="00E9332F" w:rsidRPr="00A764F5" w:rsidRDefault="00E9332F" w:rsidP="00982C00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2BB0E9B" w14:textId="62C9745A" w:rsidR="0009315E" w:rsidRPr="00A764F5" w:rsidRDefault="0009315E" w:rsidP="0009315E">
      <w:pPr>
        <w:jc w:val="center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noProof/>
        </w:rPr>
        <w:drawing>
          <wp:inline distT="0" distB="0" distL="0" distR="0" wp14:anchorId="57791E88" wp14:editId="2E21BFF5">
            <wp:extent cx="3697884" cy="4927775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57" cy="49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A7D3" w14:textId="77777777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65790E36" w14:textId="31BDA81A" w:rsidR="0000043B" w:rsidRPr="00A764F5" w:rsidRDefault="0000043B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3E6B227" w14:textId="77777777" w:rsidR="0009315E" w:rsidRDefault="0009315E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6777A69C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6534505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1D55E0C7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BC51E98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3A1B98BE" w14:textId="77777777" w:rsidR="003F55F2" w:rsidRPr="00A764F5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1FE83AF5" w14:textId="77777777" w:rsidR="0009315E" w:rsidRPr="00A764F5" w:rsidRDefault="0009315E" w:rsidP="009D427B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99CB339" w14:textId="63E8355E" w:rsidR="009D427B" w:rsidRPr="00A764F5" w:rsidRDefault="00B06B18" w:rsidP="009D427B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B06B18">
        <w:rPr>
          <w:rFonts w:eastAsia="DengXian" w:cstheme="minorHAnsi" w:hint="eastAsia"/>
          <w:b/>
          <w:bCs/>
          <w:sz w:val="24"/>
          <w:szCs w:val="24"/>
          <w:lang w:val="en-US"/>
        </w:rPr>
        <w:t>机械之舞</w:t>
      </w:r>
    </w:p>
    <w:p w14:paraId="0594B651" w14:textId="77777777" w:rsidR="00C67A55" w:rsidRPr="00A764F5" w:rsidRDefault="00C67A55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3367706" w14:textId="0A0C8FF2" w:rsidR="00307987" w:rsidRPr="00A764F5" w:rsidRDefault="00B06B18" w:rsidP="00307987">
      <w:pPr>
        <w:rPr>
          <w:rFonts w:eastAsia="PMingLiU" w:cstheme="minorHAnsi"/>
          <w:sz w:val="24"/>
          <w:szCs w:val="24"/>
          <w:lang w:val="en-US" w:eastAsia="zh-TW"/>
        </w:rPr>
      </w:pPr>
      <w:r w:rsidRPr="00B06B18">
        <w:rPr>
          <w:rFonts w:eastAsia="DengXian" w:cstheme="minorHAnsi" w:hint="eastAsia"/>
          <w:sz w:val="24"/>
          <w:szCs w:val="24"/>
          <w:lang w:val="en-US"/>
        </w:rPr>
        <w:t>蓝宝石玻璃表镜下一只机械生物正蓄势待发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 : </w:t>
      </w:r>
      <w:r w:rsidRPr="00B06B18">
        <w:rPr>
          <w:rFonts w:eastAsia="DengXian" w:cstheme="minorHAnsi" w:hint="eastAsia"/>
          <w:sz w:val="24"/>
          <w:szCs w:val="24"/>
          <w:lang w:val="en-US"/>
        </w:rPr>
        <w:t>飞行卡罗素驱动三个卫星小时转盘及逆跳指针运行，分别显示小时及分钟，当指针走到</w:t>
      </w:r>
      <w:r w:rsidRPr="00B06B18">
        <w:rPr>
          <w:rFonts w:eastAsia="DengXian" w:cstheme="minorHAnsi"/>
          <w:sz w:val="24"/>
          <w:szCs w:val="24"/>
          <w:lang w:val="en-US"/>
        </w:rPr>
        <w:t>60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分钟位置就会回弹</w:t>
      </w:r>
      <w:r w:rsidRPr="00B06B18">
        <w:rPr>
          <w:rFonts w:eastAsia="DengXian" w:cstheme="minorHAnsi"/>
          <w:sz w:val="24"/>
          <w:szCs w:val="24"/>
          <w:lang w:val="en-US"/>
        </w:rPr>
        <w:t>240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度到</w:t>
      </w:r>
      <w:r w:rsidRPr="00B06B18">
        <w:rPr>
          <w:rFonts w:eastAsia="DengXian" w:cstheme="minorHAnsi"/>
          <w:sz w:val="24"/>
          <w:szCs w:val="24"/>
          <w:lang w:val="en-US"/>
        </w:rPr>
        <w:t>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分钟，三个卫星转头同时旋转</w:t>
      </w:r>
      <w:r w:rsidRPr="00B06B18">
        <w:rPr>
          <w:rFonts w:eastAsia="DengXian" w:cstheme="minorHAnsi"/>
          <w:sz w:val="24"/>
          <w:szCs w:val="24"/>
          <w:lang w:val="en-US"/>
        </w:rPr>
        <w:t>270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度，指针则框着新的小时数字，展开下一个小时旅程。</w:t>
      </w:r>
    </w:p>
    <w:p w14:paraId="1C648469" w14:textId="6B811192" w:rsidR="00307987" w:rsidRPr="00A764F5" w:rsidRDefault="00307987" w:rsidP="007C7B80">
      <w:pPr>
        <w:rPr>
          <w:rFonts w:eastAsia="PMingLiU" w:cstheme="minorHAnsi"/>
          <w:sz w:val="24"/>
          <w:szCs w:val="24"/>
          <w:lang w:val="en-US" w:eastAsia="zh-TW"/>
        </w:rPr>
      </w:pPr>
    </w:p>
    <w:p w14:paraId="2985B509" w14:textId="1005382C" w:rsidR="008E4C2F" w:rsidRPr="00A764F5" w:rsidRDefault="00B06B18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B06B18">
        <w:rPr>
          <w:rFonts w:eastAsia="DengXian" w:cstheme="minorHAnsi" w:hint="eastAsia"/>
          <w:sz w:val="24"/>
          <w:szCs w:val="24"/>
          <w:lang w:val="en-US"/>
        </w:rPr>
        <w:t>这瞬间画面变化肉眼几乎跟不上，却又令人目不转睛。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URWERK 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创意总监兼联合创办人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 Martin Frei </w:t>
      </w:r>
      <w:r w:rsidRPr="00B06B18">
        <w:rPr>
          <w:rFonts w:eastAsia="DengXian" w:cstheme="minorHAnsi" w:hint="eastAsia"/>
          <w:sz w:val="24"/>
          <w:szCs w:val="24"/>
          <w:lang w:val="en-US"/>
        </w:rPr>
        <w:t>解释说：「百分之一秒的时分转换在表盘上演，快到肉眼几乎难以察觉。表镜下的机械装置看似触手可及，蝎子毒刺像无声潜伏。每过一小时，卫星显示系统重新组合，快得迅雷不及掩耳。那一剎的不确定，那一丝不安，那无声的紧张，究竟正确数字会否出现呢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… </w:t>
      </w:r>
      <w:r w:rsidRPr="00B06B18">
        <w:rPr>
          <w:rFonts w:eastAsia="DengXian" w:cstheme="minorHAnsi" w:hint="eastAsia"/>
          <w:sz w:val="24"/>
          <w:szCs w:val="24"/>
          <w:lang w:val="en-US"/>
        </w:rPr>
        <w:t>剎那间魔法再现，另有一番奇妙之感。」</w:t>
      </w:r>
    </w:p>
    <w:p w14:paraId="208B3471" w14:textId="77777777" w:rsidR="00C67A55" w:rsidRPr="00A764F5" w:rsidRDefault="00C67A55" w:rsidP="009D427B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59D5EDA4" w14:textId="4F805404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F0A891C" w14:textId="77777777" w:rsidR="0000043B" w:rsidRPr="00A764F5" w:rsidRDefault="0000043B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1850319" w14:textId="05CA1AD5" w:rsidR="00651FC6" w:rsidRPr="00A764F5" w:rsidRDefault="0009315E" w:rsidP="0009315E">
      <w:pPr>
        <w:jc w:val="center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noProof/>
        </w:rPr>
        <w:drawing>
          <wp:inline distT="0" distB="0" distL="0" distR="0" wp14:anchorId="125E223E" wp14:editId="42A7B3D7">
            <wp:extent cx="4396435" cy="3300377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75" cy="33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7DA4" w14:textId="1AC8BE38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2362252" w14:textId="11CF6235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BF74A7E" w14:textId="38F1A94D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9F8CD89" w14:textId="48F1BD16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CEFD74B" w14:textId="18236471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0D0F0D6" w14:textId="2543759E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803F342" w14:textId="3A98020B" w:rsidR="0009315E" w:rsidRPr="00A764F5" w:rsidRDefault="0009315E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4933C61" w14:textId="77777777" w:rsidR="0009315E" w:rsidRDefault="0009315E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1507CB2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7D09917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63715A7A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10A961A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7114C194" w14:textId="77777777" w:rsidR="003F55F2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AB36AD7" w14:textId="77777777" w:rsidR="003F55F2" w:rsidRPr="00A764F5" w:rsidRDefault="003F55F2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34B9582E" w14:textId="77777777" w:rsidR="00C80195" w:rsidRPr="00A764F5" w:rsidRDefault="00C80195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53F3548" w14:textId="0CD0E365" w:rsidR="00417151" w:rsidRPr="00A764F5" w:rsidRDefault="00B06B18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B06B18">
        <w:rPr>
          <w:rFonts w:eastAsia="DengXian" w:cstheme="minorHAnsi" w:hint="eastAsia"/>
          <w:sz w:val="24"/>
          <w:szCs w:val="24"/>
          <w:lang w:val="en-US"/>
        </w:rPr>
        <w:t>这场机械芭蕾舞由两套系统同步协调，分别是脱胎自机械动偶的凸轮与齿条系统以及调速系统，两者共同调节动力、平衡力及能量。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首席制表师兼联合创办人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 Felix Baumgartner </w:t>
      </w:r>
      <w:r w:rsidRPr="00B06B18">
        <w:rPr>
          <w:rFonts w:eastAsia="DengXian" w:cstheme="minorHAnsi" w:hint="eastAsia"/>
          <w:sz w:val="24"/>
          <w:szCs w:val="24"/>
          <w:lang w:val="en-US"/>
        </w:rPr>
        <w:t>指出：「我们将复杂机械性能推向极限，只为达到清晰易读的目标。每个卫星转头都向前倾斜</w:t>
      </w:r>
      <w:r w:rsidRPr="00B06B18">
        <w:rPr>
          <w:rFonts w:eastAsia="DengXian" w:cstheme="minorHAnsi"/>
          <w:sz w:val="24"/>
          <w:szCs w:val="24"/>
          <w:lang w:val="en-US"/>
        </w:rPr>
        <w:t>10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度方便阅读，虽然这令系统更复杂，但这种精密结构是清晰易读的关键。」</w:t>
      </w:r>
    </w:p>
    <w:p w14:paraId="22473922" w14:textId="77777777" w:rsidR="00401CFC" w:rsidRPr="00A764F5" w:rsidRDefault="00401CFC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4654A879" w14:textId="77777777" w:rsidR="00BF3971" w:rsidRPr="00A764F5" w:rsidRDefault="00F0473F" w:rsidP="00F0473F">
      <w:pPr>
        <w:jc w:val="center"/>
        <w:rPr>
          <w:rFonts w:eastAsia="PMingLiU" w:cstheme="minorHAnsi"/>
          <w:sz w:val="24"/>
          <w:szCs w:val="24"/>
          <w:lang w:val="en-US"/>
        </w:rPr>
      </w:pPr>
      <w:r w:rsidRPr="00A764F5">
        <w:rPr>
          <w:rFonts w:eastAsia="PMingLiU" w:cstheme="minorHAnsi"/>
          <w:noProof/>
          <w:sz w:val="20"/>
          <w:szCs w:val="20"/>
          <w:lang w:val="en-US"/>
        </w:rPr>
        <w:drawing>
          <wp:inline distT="0" distB="0" distL="0" distR="0" wp14:anchorId="326F52B1" wp14:editId="73C415AE">
            <wp:extent cx="2390775" cy="2513826"/>
            <wp:effectExtent l="0" t="0" r="0" b="127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4" cy="25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0E70" w14:textId="77777777" w:rsidR="0000043B" w:rsidRPr="00A764F5" w:rsidRDefault="0000043B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42BDF3DF" w14:textId="77777777" w:rsidR="00C80195" w:rsidRPr="00A764F5" w:rsidRDefault="00C80195" w:rsidP="009D427B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4682BFB1" w14:textId="77777777" w:rsidR="00C80195" w:rsidRPr="00A764F5" w:rsidRDefault="00C80195" w:rsidP="009D427B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E8E074D" w14:textId="3D4D7C9C" w:rsidR="00B75274" w:rsidRPr="00A764F5" w:rsidRDefault="00B06B18" w:rsidP="00B75274">
      <w:pPr>
        <w:jc w:val="both"/>
        <w:rPr>
          <w:rFonts w:eastAsia="PMingLiU" w:cstheme="minorHAnsi"/>
          <w:b/>
          <w:bCs/>
          <w:sz w:val="24"/>
          <w:szCs w:val="24"/>
          <w:lang w:val="en-US" w:eastAsia="zh-TW"/>
        </w:rPr>
      </w:pPr>
      <w:r w:rsidRPr="00B06B18">
        <w:rPr>
          <w:rFonts w:eastAsia="DengXian" w:cstheme="minorHAnsi" w:hint="eastAsia"/>
          <w:b/>
          <w:bCs/>
          <w:sz w:val="24"/>
          <w:szCs w:val="24"/>
          <w:lang w:val="en-US"/>
        </w:rPr>
        <w:t>机械魔法</w:t>
      </w:r>
    </w:p>
    <w:p w14:paraId="5BF0CC66" w14:textId="45A79159" w:rsidR="00B75274" w:rsidRPr="00A764F5" w:rsidRDefault="00B06B18" w:rsidP="00B75274">
      <w:pPr>
        <w:jc w:val="both"/>
        <w:rPr>
          <w:rFonts w:eastAsia="PMingLiU" w:cstheme="minorHAnsi"/>
          <w:sz w:val="24"/>
          <w:szCs w:val="24"/>
          <w:lang w:val="en-US"/>
        </w:rPr>
      </w:pPr>
      <w:r w:rsidRPr="00B06B18">
        <w:rPr>
          <w:rFonts w:eastAsia="DengXian" w:cstheme="minorHAnsi" w:hint="eastAsia"/>
          <w:sz w:val="24"/>
          <w:szCs w:val="24"/>
          <w:lang w:val="en-US"/>
        </w:rPr>
        <w:t>镂空金属逆跳指针框着卫星小时数字，沿着</w:t>
      </w:r>
      <w:r w:rsidRPr="00B06B18">
        <w:rPr>
          <w:rFonts w:eastAsia="DengXian" w:cstheme="minorHAnsi"/>
          <w:sz w:val="24"/>
          <w:szCs w:val="24"/>
          <w:lang w:val="en-US"/>
        </w:rPr>
        <w:t>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到</w:t>
      </w:r>
      <w:r w:rsidRPr="00B06B18">
        <w:rPr>
          <w:rFonts w:eastAsia="DengXian" w:cstheme="minorHAnsi"/>
          <w:sz w:val="24"/>
          <w:szCs w:val="24"/>
          <w:lang w:val="en-US"/>
        </w:rPr>
        <w:t>60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分钟的刻度推进，到达</w:t>
      </w:r>
      <w:r w:rsidRPr="00B06B18">
        <w:rPr>
          <w:rFonts w:eastAsia="DengXian" w:cstheme="minorHAnsi"/>
          <w:sz w:val="24"/>
          <w:szCs w:val="24"/>
          <w:lang w:val="en-US"/>
        </w:rPr>
        <w:t>60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分钟一剎逆跳系统启动，瞬间回弹至</w:t>
      </w:r>
      <w:r w:rsidRPr="00B06B18">
        <w:rPr>
          <w:rFonts w:eastAsia="DengXian" w:cstheme="minorHAnsi"/>
          <w:sz w:val="24"/>
          <w:szCs w:val="24"/>
          <w:lang w:val="en-US"/>
        </w:rPr>
        <w:t>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分钟位置并框着下一个卫星小时数字。指针由齿条及凸轮驱动，齿条及凸轮的三大功能包括限制指针运行轨道、启动同步跳动以及增加卫星转头旋转所需的能量。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Felix Baumgartner </w:t>
      </w:r>
      <w:r w:rsidRPr="00B06B18">
        <w:rPr>
          <w:rFonts w:eastAsia="DengXian" w:cstheme="minorHAnsi" w:hint="eastAsia"/>
          <w:sz w:val="24"/>
          <w:szCs w:val="24"/>
          <w:lang w:val="en-US"/>
        </w:rPr>
        <w:t>表示：「真正的复杂性不在于零件数量，而是零件相互作用的精准度，确保动力、惯性及流畅度完美协调，我们设计的所有发条及齿轮系统都是为了达成最高能量效率。」</w:t>
      </w:r>
    </w:p>
    <w:p w14:paraId="0D7ABC43" w14:textId="2B2A8AF1" w:rsidR="001C3AFD" w:rsidRPr="00A764F5" w:rsidRDefault="001C3AFD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1A211366" w14:textId="01F1ED5A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392B3923" w14:textId="4A3BCA56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2CE0ED2" w14:textId="661B765D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4698B32A" w14:textId="6B1E22E1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E2CFCA8" w14:textId="1EE5C107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6F2AF717" w14:textId="5E562D7B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2B1BB8E7" w14:textId="61913B00" w:rsidR="0009315E" w:rsidRPr="00A764F5" w:rsidRDefault="0009315E" w:rsidP="001C3AFD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91D77C3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66D74363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397DD532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6D099BF6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3AEDFB76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37DAE079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1ED4AAB5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734E7112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03166754" w14:textId="77777777" w:rsidR="0009512A" w:rsidRDefault="0009512A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</w:p>
    <w:p w14:paraId="1851219C" w14:textId="6DA50386" w:rsidR="00307DFD" w:rsidRPr="00A764F5" w:rsidRDefault="00B06B18" w:rsidP="00307DFD">
      <w:pPr>
        <w:jc w:val="both"/>
        <w:rPr>
          <w:rFonts w:eastAsia="PMingLiU" w:cstheme="minorHAnsi"/>
          <w:b/>
          <w:bCs/>
          <w:sz w:val="24"/>
          <w:szCs w:val="24"/>
          <w:lang w:val="en-US"/>
        </w:rPr>
      </w:pPr>
      <w:r w:rsidRPr="00B06B18">
        <w:rPr>
          <w:rFonts w:eastAsia="DengXian" w:cstheme="minorHAnsi" w:hint="eastAsia"/>
          <w:b/>
          <w:bCs/>
          <w:sz w:val="24"/>
          <w:szCs w:val="24"/>
          <w:lang w:val="en-US"/>
        </w:rPr>
        <w:t>前卫美学</w:t>
      </w:r>
    </w:p>
    <w:p w14:paraId="2F439881" w14:textId="50364CA8" w:rsidR="00307DFD" w:rsidRPr="00A764F5" w:rsidRDefault="00B06B18" w:rsidP="00307DFD">
      <w:pPr>
        <w:jc w:val="both"/>
        <w:rPr>
          <w:rFonts w:eastAsia="PMingLiU" w:cstheme="minorHAnsi"/>
          <w:sz w:val="24"/>
          <w:szCs w:val="24"/>
          <w:lang w:val="en-US"/>
        </w:rPr>
      </w:pPr>
      <w:r w:rsidRPr="00B06B18">
        <w:rPr>
          <w:rFonts w:eastAsia="DengXian" w:cstheme="minorHAnsi"/>
          <w:sz w:val="24"/>
          <w:szCs w:val="24"/>
          <w:lang w:val="en-US"/>
        </w:rPr>
        <w:t>UR-150 Blue Scorpion</w:t>
      </w:r>
      <w:r w:rsidRPr="00B06B18">
        <w:rPr>
          <w:rFonts w:eastAsia="DengXian" w:cstheme="minorHAnsi" w:hint="eastAsia"/>
          <w:sz w:val="24"/>
          <w:szCs w:val="24"/>
          <w:lang w:val="en-US"/>
        </w:rPr>
        <w:t>尽管名字慑人，却又散发优雅及对比之美。腕表线条流畅自然，蓝宝石玻璃表镜跟表壳浑然一体，与柔软橡胶表带一气呵成，甚有人体工学特色，佩戴腕上，感受那内敛的心跳节奏。</w:t>
      </w:r>
    </w:p>
    <w:p w14:paraId="6AFF50B3" w14:textId="77777777" w:rsidR="00F33D4C" w:rsidRPr="00A764F5" w:rsidRDefault="00F33D4C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5FAB0332" w14:textId="77777777" w:rsidR="00F17C9D" w:rsidRPr="00A764F5" w:rsidRDefault="00F17C9D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F62C2D8" w14:textId="344D872F" w:rsidR="00DA77E7" w:rsidRPr="00A764F5" w:rsidRDefault="00DA77E7" w:rsidP="00F33D4C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1D47E87F" w14:textId="5709F7EA" w:rsidR="0009315E" w:rsidRPr="00A764F5" w:rsidRDefault="0009315E">
      <w:pPr>
        <w:rPr>
          <w:rFonts w:eastAsia="PMingLiU" w:cstheme="minorHAnsi"/>
          <w:sz w:val="24"/>
          <w:szCs w:val="24"/>
        </w:rPr>
      </w:pPr>
      <w:r w:rsidRPr="00A764F5">
        <w:rPr>
          <w:rFonts w:eastAsia="PMingLiU" w:cstheme="minorHAnsi"/>
          <w:sz w:val="24"/>
          <w:szCs w:val="24"/>
        </w:rPr>
        <w:br w:type="page"/>
      </w:r>
    </w:p>
    <w:p w14:paraId="4BA30935" w14:textId="77777777" w:rsidR="00BB4285" w:rsidRPr="00A764F5" w:rsidRDefault="00BB4285" w:rsidP="00F33D4C">
      <w:pPr>
        <w:jc w:val="both"/>
        <w:rPr>
          <w:rFonts w:eastAsia="PMingLiU" w:cstheme="minorHAnsi"/>
          <w:sz w:val="24"/>
          <w:szCs w:val="24"/>
        </w:rPr>
      </w:pPr>
    </w:p>
    <w:p w14:paraId="17998501" w14:textId="77777777" w:rsidR="003A3ADC" w:rsidRDefault="003A3ADC" w:rsidP="00F33D4C">
      <w:pPr>
        <w:jc w:val="both"/>
        <w:rPr>
          <w:rFonts w:eastAsia="PMingLiU" w:cstheme="minorHAnsi"/>
          <w:b/>
          <w:bCs/>
          <w:sz w:val="24"/>
          <w:szCs w:val="24"/>
        </w:rPr>
      </w:pPr>
    </w:p>
    <w:p w14:paraId="5AD98A5F" w14:textId="6249AF0D" w:rsidR="00DA77E7" w:rsidRPr="00A764F5" w:rsidRDefault="00DA77E7" w:rsidP="00F33D4C">
      <w:pPr>
        <w:jc w:val="both"/>
        <w:rPr>
          <w:rFonts w:eastAsia="PMingLiU" w:cstheme="minorHAnsi"/>
          <w:b/>
          <w:bCs/>
          <w:sz w:val="24"/>
          <w:szCs w:val="24"/>
        </w:rPr>
      </w:pPr>
      <w:r w:rsidRPr="00A764F5">
        <w:rPr>
          <w:rFonts w:eastAsia="PMingLiU" w:cstheme="minorHAnsi"/>
          <w:b/>
          <w:bCs/>
          <w:sz w:val="24"/>
          <w:szCs w:val="24"/>
        </w:rPr>
        <w:t>UR-150 “</w:t>
      </w:r>
      <w:r w:rsidR="00DF19DE" w:rsidRPr="00A764F5">
        <w:rPr>
          <w:rFonts w:eastAsia="PMingLiU" w:cstheme="minorHAnsi"/>
          <w:b/>
          <w:bCs/>
          <w:sz w:val="24"/>
          <w:szCs w:val="24"/>
        </w:rPr>
        <w:t xml:space="preserve">Blue </w:t>
      </w:r>
      <w:r w:rsidRPr="00A764F5">
        <w:rPr>
          <w:rFonts w:eastAsia="PMingLiU" w:cstheme="minorHAnsi"/>
          <w:b/>
          <w:bCs/>
          <w:sz w:val="24"/>
          <w:szCs w:val="24"/>
        </w:rPr>
        <w:t>Scorpion” –</w:t>
      </w:r>
      <w:r w:rsidR="00DF636E" w:rsidRPr="00A764F5">
        <w:rPr>
          <w:rFonts w:eastAsia="PMingLiU" w:cstheme="minorHAnsi"/>
          <w:b/>
          <w:bCs/>
          <w:sz w:val="24"/>
          <w:szCs w:val="24"/>
          <w:lang w:eastAsia="zh-TW"/>
        </w:rPr>
        <w:t xml:space="preserve"> </w:t>
      </w:r>
      <w:r w:rsidR="00B06B18" w:rsidRPr="00B06B18">
        <w:rPr>
          <w:rFonts w:eastAsia="DengXian" w:cstheme="minorHAnsi" w:hint="eastAsia"/>
          <w:b/>
          <w:bCs/>
          <w:sz w:val="24"/>
          <w:szCs w:val="24"/>
        </w:rPr>
        <w:t>技术规格</w:t>
      </w:r>
    </w:p>
    <w:p w14:paraId="669E374D" w14:textId="55CCECEF" w:rsidR="00DA77E7" w:rsidRPr="00A764F5" w:rsidRDefault="00B06B18" w:rsidP="00F33D4C">
      <w:pPr>
        <w:jc w:val="both"/>
        <w:rPr>
          <w:rFonts w:eastAsia="PMingLiU" w:cstheme="minorHAnsi"/>
          <w:b/>
          <w:bCs/>
          <w:sz w:val="24"/>
          <w:szCs w:val="24"/>
        </w:rPr>
      </w:pPr>
      <w:r w:rsidRPr="00B06B18">
        <w:rPr>
          <w:rFonts w:eastAsia="DengXian" w:cstheme="minorHAnsi" w:hint="eastAsia"/>
          <w:b/>
          <w:bCs/>
          <w:sz w:val="24"/>
          <w:szCs w:val="24"/>
        </w:rPr>
        <w:t>限量</w:t>
      </w:r>
      <w:r w:rsidR="00376201" w:rsidRPr="00A764F5">
        <w:rPr>
          <w:rFonts w:eastAsia="PMingLiU" w:cstheme="minorHAnsi"/>
          <w:b/>
          <w:bCs/>
          <w:sz w:val="24"/>
          <w:szCs w:val="24"/>
        </w:rPr>
        <w:t>50</w:t>
      </w:r>
      <w:r w:rsidRPr="00B06B18">
        <w:rPr>
          <w:rFonts w:eastAsia="DengXian" w:cstheme="minorHAnsi" w:hint="eastAsia"/>
          <w:b/>
          <w:bCs/>
          <w:sz w:val="24"/>
          <w:szCs w:val="24"/>
        </w:rPr>
        <w:t>枚</w:t>
      </w:r>
    </w:p>
    <w:p w14:paraId="5EBC682D" w14:textId="77777777" w:rsidR="0074260F" w:rsidRPr="00A764F5" w:rsidRDefault="0074260F" w:rsidP="00F33D4C">
      <w:pPr>
        <w:jc w:val="both"/>
        <w:rPr>
          <w:rFonts w:eastAsia="PMingLiU" w:cstheme="minorHAnsi"/>
          <w:sz w:val="24"/>
          <w:szCs w:val="24"/>
        </w:rPr>
      </w:pPr>
    </w:p>
    <w:p w14:paraId="7CF57311" w14:textId="71903529" w:rsidR="00DF19DE" w:rsidRPr="00A764F5" w:rsidRDefault="00B06B18" w:rsidP="00F33D4C">
      <w:pPr>
        <w:jc w:val="both"/>
        <w:rPr>
          <w:rFonts w:eastAsia="PMingLiU" w:cstheme="minorHAnsi"/>
          <w:b/>
          <w:sz w:val="24"/>
          <w:szCs w:val="24"/>
        </w:rPr>
      </w:pPr>
      <w:r w:rsidRPr="00B06B18">
        <w:rPr>
          <w:rFonts w:eastAsia="DengXian" w:cstheme="minorHAnsi" w:hint="eastAsia"/>
          <w:b/>
          <w:sz w:val="24"/>
          <w:szCs w:val="24"/>
        </w:rPr>
        <w:t>机芯</w:t>
      </w:r>
    </w:p>
    <w:tbl>
      <w:tblPr>
        <w:tblStyle w:val="Grilledutableau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BC5A7D" w:rsidRPr="004A0013" w14:paraId="7D0B1522" w14:textId="77777777" w:rsidTr="0074260F">
        <w:tc>
          <w:tcPr>
            <w:tcW w:w="2552" w:type="dxa"/>
          </w:tcPr>
          <w:p w14:paraId="46793FBF" w14:textId="180E8376" w:rsidR="00BC5A7D" w:rsidRPr="004A0013" w:rsidRDefault="009C35E3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4A0013">
              <w:rPr>
                <w:rFonts w:eastAsia="DengXian" w:cstheme="minorHAnsi" w:hint="eastAsia"/>
                <w:kern w:val="2"/>
                <w:sz w:val="24"/>
                <w:szCs w:val="24"/>
                <w:lang w:val="en-GB"/>
              </w:rPr>
              <w:t>机芯类型</w:t>
            </w:r>
          </w:p>
        </w:tc>
        <w:tc>
          <w:tcPr>
            <w:tcW w:w="7087" w:type="dxa"/>
          </w:tcPr>
          <w:p w14:paraId="348F6B10" w14:textId="112C28AA" w:rsidR="00BC5A7D" w:rsidRPr="004A0013" w:rsidRDefault="009C35E3" w:rsidP="00BC5A7D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4A0013">
              <w:rPr>
                <w:rFonts w:eastAsia="DengXian" w:cstheme="minorHAnsi"/>
                <w:kern w:val="2"/>
                <w:sz w:val="24"/>
                <w:szCs w:val="24"/>
                <w:lang w:val="en-GB"/>
              </w:rPr>
              <w:t xml:space="preserve">UR-50.01 </w:t>
            </w:r>
            <w:r w:rsidRPr="004A0013">
              <w:rPr>
                <w:rFonts w:eastAsia="DengXian" w:cstheme="minorHAnsi" w:hint="eastAsia"/>
                <w:kern w:val="2"/>
                <w:sz w:val="24"/>
                <w:szCs w:val="24"/>
                <w:lang w:val="en-GB"/>
              </w:rPr>
              <w:t>自动上链机芯，双涡轮叶调节摆陀上链速度</w:t>
            </w:r>
          </w:p>
        </w:tc>
      </w:tr>
      <w:tr w:rsidR="00BC5A7D" w:rsidRPr="004A0013" w14:paraId="203D18C6" w14:textId="77777777" w:rsidTr="0074260F">
        <w:tc>
          <w:tcPr>
            <w:tcW w:w="2552" w:type="dxa"/>
          </w:tcPr>
          <w:p w14:paraId="6C2362FB" w14:textId="0EC19CE3" w:rsidR="00BC5A7D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宝石</w:t>
            </w:r>
          </w:p>
        </w:tc>
        <w:tc>
          <w:tcPr>
            <w:tcW w:w="7087" w:type="dxa"/>
          </w:tcPr>
          <w:p w14:paraId="24991811" w14:textId="563D924E" w:rsidR="00BC5A7D" w:rsidRPr="004A0013" w:rsidRDefault="00B06B18" w:rsidP="002C4F19">
            <w:pPr>
              <w:rPr>
                <w:sz w:val="24"/>
                <w:szCs w:val="24"/>
              </w:rPr>
            </w:pPr>
            <w:r w:rsidRPr="004A0013">
              <w:rPr>
                <w:sz w:val="24"/>
                <w:szCs w:val="24"/>
              </w:rPr>
              <w:t>38</w:t>
            </w:r>
            <w:r w:rsidR="009C35E3" w:rsidRPr="004A0013">
              <w:rPr>
                <w:rFonts w:hint="eastAsia"/>
                <w:sz w:val="24"/>
                <w:szCs w:val="24"/>
              </w:rPr>
              <w:t>颗</w:t>
            </w:r>
          </w:p>
        </w:tc>
      </w:tr>
      <w:tr w:rsidR="00BC5A7D" w:rsidRPr="004A0013" w14:paraId="36BD6342" w14:textId="77777777" w:rsidTr="0074260F">
        <w:tc>
          <w:tcPr>
            <w:tcW w:w="2552" w:type="dxa"/>
          </w:tcPr>
          <w:p w14:paraId="3D40037C" w14:textId="332AB689" w:rsidR="00BC5A7D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振频</w:t>
            </w:r>
          </w:p>
        </w:tc>
        <w:tc>
          <w:tcPr>
            <w:tcW w:w="7087" w:type="dxa"/>
          </w:tcPr>
          <w:p w14:paraId="5BD28822" w14:textId="17D9C556" w:rsidR="00BC5A7D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每小时</w:t>
            </w:r>
            <w:r w:rsidR="00B06B18" w:rsidRPr="004A0013">
              <w:rPr>
                <w:sz w:val="24"/>
                <w:szCs w:val="24"/>
              </w:rPr>
              <w:t xml:space="preserve"> 28,800 </w:t>
            </w:r>
            <w:r w:rsidRPr="004A0013">
              <w:rPr>
                <w:rFonts w:hint="eastAsia"/>
                <w:sz w:val="24"/>
                <w:szCs w:val="24"/>
              </w:rPr>
              <w:t>次</w:t>
            </w:r>
            <w:r w:rsidR="00B06B18" w:rsidRPr="004A0013">
              <w:rPr>
                <w:sz w:val="24"/>
                <w:szCs w:val="24"/>
              </w:rPr>
              <w:t xml:space="preserve"> (4Hz)</w:t>
            </w:r>
          </w:p>
        </w:tc>
      </w:tr>
      <w:tr w:rsidR="00BC5A7D" w:rsidRPr="004A0013" w14:paraId="0F8AEFEC" w14:textId="77777777" w:rsidTr="0074260F">
        <w:tc>
          <w:tcPr>
            <w:tcW w:w="2552" w:type="dxa"/>
          </w:tcPr>
          <w:p w14:paraId="07CB2F18" w14:textId="3CF63A91" w:rsidR="00BC5A7D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动力储备</w:t>
            </w:r>
          </w:p>
        </w:tc>
        <w:tc>
          <w:tcPr>
            <w:tcW w:w="7087" w:type="dxa"/>
          </w:tcPr>
          <w:p w14:paraId="18DA736E" w14:textId="026C830C" w:rsidR="00BC5A7D" w:rsidRPr="004A0013" w:rsidRDefault="00B06B18" w:rsidP="002C4F19">
            <w:pPr>
              <w:rPr>
                <w:sz w:val="24"/>
                <w:szCs w:val="24"/>
              </w:rPr>
            </w:pPr>
            <w:r w:rsidRPr="004A0013">
              <w:rPr>
                <w:sz w:val="24"/>
                <w:szCs w:val="24"/>
              </w:rPr>
              <w:t>43</w:t>
            </w:r>
            <w:r w:rsidR="009C35E3" w:rsidRPr="004A0013">
              <w:rPr>
                <w:rFonts w:hint="eastAsia"/>
                <w:sz w:val="24"/>
                <w:szCs w:val="24"/>
              </w:rPr>
              <w:t>小时</w:t>
            </w:r>
          </w:p>
        </w:tc>
      </w:tr>
      <w:tr w:rsidR="001C6ABE" w:rsidRPr="004A0013" w14:paraId="00C60991" w14:textId="77777777" w:rsidTr="0074260F">
        <w:tc>
          <w:tcPr>
            <w:tcW w:w="2552" w:type="dxa"/>
          </w:tcPr>
          <w:p w14:paraId="3583E9DB" w14:textId="55D63131" w:rsidR="001C6ABE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物料</w:t>
            </w:r>
          </w:p>
        </w:tc>
        <w:tc>
          <w:tcPr>
            <w:tcW w:w="7087" w:type="dxa"/>
          </w:tcPr>
          <w:p w14:paraId="1F4AF6AC" w14:textId="6983EA9E" w:rsidR="003E6F1B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铝金属卫星小时转头安装于青铜飞行卡罗素之上</w:t>
            </w:r>
          </w:p>
          <w:p w14:paraId="19C1099C" w14:textId="38B37890" w:rsidR="001C6ABE" w:rsidRPr="004A0013" w:rsidRDefault="009C35E3" w:rsidP="002C4F19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铝金属逆跳指针</w:t>
            </w:r>
          </w:p>
          <w:p w14:paraId="20AF5113" w14:textId="1CA99787" w:rsidR="001C6ABE" w:rsidRPr="004A0013" w:rsidRDefault="00B06B18" w:rsidP="002C4F19">
            <w:pPr>
              <w:rPr>
                <w:sz w:val="24"/>
                <w:szCs w:val="24"/>
              </w:rPr>
            </w:pPr>
            <w:r w:rsidRPr="004A0013">
              <w:rPr>
                <w:sz w:val="24"/>
                <w:szCs w:val="24"/>
              </w:rPr>
              <w:t>LIGA</w:t>
            </w:r>
            <w:r w:rsidR="009C35E3" w:rsidRPr="004A0013">
              <w:rPr>
                <w:rFonts w:hint="eastAsia"/>
                <w:sz w:val="24"/>
                <w:szCs w:val="24"/>
              </w:rPr>
              <w:t>光刻齿轮</w:t>
            </w:r>
          </w:p>
        </w:tc>
      </w:tr>
      <w:tr w:rsidR="001C6ABE" w:rsidRPr="004A0013" w14:paraId="1712CCDF" w14:textId="77777777" w:rsidTr="0074260F">
        <w:tc>
          <w:tcPr>
            <w:tcW w:w="2552" w:type="dxa"/>
          </w:tcPr>
          <w:p w14:paraId="643599C1" w14:textId="73CB4307" w:rsidR="001C6ABE" w:rsidRPr="004A0013" w:rsidRDefault="009C35E3" w:rsidP="001C6ABE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4A0013">
              <w:rPr>
                <w:rFonts w:eastAsia="DengXian" w:cstheme="minorHAnsi" w:hint="eastAsia"/>
                <w:sz w:val="24"/>
                <w:szCs w:val="24"/>
                <w:lang w:val="en-US"/>
              </w:rPr>
              <w:t>修饰</w:t>
            </w:r>
          </w:p>
        </w:tc>
        <w:tc>
          <w:tcPr>
            <w:tcW w:w="7087" w:type="dxa"/>
          </w:tcPr>
          <w:p w14:paraId="7F389562" w14:textId="726BCD64" w:rsidR="00F935C6" w:rsidRPr="004A0013" w:rsidRDefault="009C35E3" w:rsidP="00F935C6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4A0013">
              <w:rPr>
                <w:rFonts w:eastAsia="DengXian" w:cstheme="minorHAnsi" w:hint="eastAsia"/>
                <w:sz w:val="24"/>
                <w:szCs w:val="24"/>
                <w:lang w:val="en-US"/>
              </w:rPr>
              <w:t>缎面打磨，喷砂打磨，珠击打磨，鱼鳞纹打磨</w:t>
            </w:r>
          </w:p>
          <w:p w14:paraId="7DE60D2D" w14:textId="089D240F" w:rsidR="007203B2" w:rsidRPr="004A0013" w:rsidRDefault="009C35E3" w:rsidP="00816047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4A0013">
              <w:rPr>
                <w:rFonts w:eastAsia="DengXian" w:cstheme="minorHAnsi" w:hint="eastAsia"/>
                <w:sz w:val="24"/>
                <w:szCs w:val="24"/>
                <w:lang w:val="en-US"/>
              </w:rPr>
              <w:t>镜面抛光螺丝头</w:t>
            </w:r>
          </w:p>
          <w:p w14:paraId="775871CD" w14:textId="78A94471" w:rsidR="001C6ABE" w:rsidRPr="004A0013" w:rsidRDefault="009C35E3" w:rsidP="00816047">
            <w:pPr>
              <w:jc w:val="both"/>
              <w:rPr>
                <w:rFonts w:eastAsia="PMingLiU" w:cstheme="minorHAnsi"/>
                <w:sz w:val="24"/>
                <w:szCs w:val="24"/>
                <w:lang w:val="en-US"/>
              </w:rPr>
            </w:pPr>
            <w:r w:rsidRPr="004A0013">
              <w:rPr>
                <w:rFonts w:eastAsia="DengXian" w:cstheme="minorHAnsi"/>
                <w:sz w:val="24"/>
                <w:szCs w:val="24"/>
                <w:lang w:val="en-US"/>
              </w:rPr>
              <w:t>Super-</w:t>
            </w:r>
            <w:proofErr w:type="spellStart"/>
            <w:r w:rsidRPr="004A0013">
              <w:rPr>
                <w:rFonts w:eastAsia="DengXian" w:cstheme="minorHAnsi"/>
                <w:sz w:val="24"/>
                <w:szCs w:val="24"/>
                <w:lang w:val="en-US"/>
              </w:rPr>
              <w:t>LumiNova</w:t>
            </w:r>
            <w:proofErr w:type="spellEnd"/>
            <w:r w:rsidRPr="004A0013">
              <w:rPr>
                <w:rFonts w:eastAsia="DengXian" w:cstheme="minorHAnsi"/>
                <w:sz w:val="24"/>
                <w:szCs w:val="24"/>
                <w:lang w:val="en-US"/>
              </w:rPr>
              <w:t>®</w:t>
            </w:r>
            <w:r w:rsidRPr="004A0013">
              <w:rPr>
                <w:rFonts w:eastAsia="DengXian" w:cstheme="minorHAnsi" w:hint="eastAsia"/>
                <w:sz w:val="24"/>
                <w:szCs w:val="24"/>
                <w:lang w:val="en-US"/>
              </w:rPr>
              <w:t>夜光小时及分钟刻度；飞行卡罗素及摆陀的刻字亦涂上</w:t>
            </w:r>
            <w:r w:rsidRPr="004A0013">
              <w:rPr>
                <w:rFonts w:eastAsia="DengXian" w:cstheme="minorHAnsi"/>
                <w:sz w:val="24"/>
                <w:szCs w:val="24"/>
                <w:lang w:val="en-US"/>
              </w:rPr>
              <w:t>Super-</w:t>
            </w:r>
            <w:proofErr w:type="spellStart"/>
            <w:r w:rsidRPr="004A0013">
              <w:rPr>
                <w:rFonts w:eastAsia="DengXian" w:cstheme="minorHAnsi"/>
                <w:sz w:val="24"/>
                <w:szCs w:val="24"/>
                <w:lang w:val="en-US"/>
              </w:rPr>
              <w:t>LumiNova</w:t>
            </w:r>
            <w:proofErr w:type="spellEnd"/>
            <w:r w:rsidRPr="004A0013">
              <w:rPr>
                <w:rFonts w:eastAsia="DengXian" w:cstheme="minorHAnsi"/>
                <w:sz w:val="24"/>
                <w:szCs w:val="24"/>
                <w:lang w:val="en-US"/>
              </w:rPr>
              <w:t>®</w:t>
            </w:r>
            <w:r w:rsidRPr="004A0013">
              <w:rPr>
                <w:rFonts w:eastAsia="DengXian" w:cstheme="minorHAnsi" w:hint="eastAsia"/>
                <w:sz w:val="24"/>
                <w:szCs w:val="24"/>
                <w:lang w:val="en-US"/>
              </w:rPr>
              <w:t>夜光物料</w:t>
            </w:r>
          </w:p>
        </w:tc>
      </w:tr>
      <w:tr w:rsidR="00D965DB" w:rsidRPr="004A0013" w14:paraId="7877F08D" w14:textId="77777777" w:rsidTr="0074260F">
        <w:tc>
          <w:tcPr>
            <w:tcW w:w="2552" w:type="dxa"/>
          </w:tcPr>
          <w:p w14:paraId="2875BD56" w14:textId="56D582FF" w:rsidR="00D965DB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显示</w:t>
            </w:r>
          </w:p>
        </w:tc>
        <w:tc>
          <w:tcPr>
            <w:tcW w:w="7087" w:type="dxa"/>
          </w:tcPr>
          <w:p w14:paraId="534B79F3" w14:textId="28FE4D93" w:rsidR="00D965DB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卫星小时，逆跳分钟</w:t>
            </w:r>
            <w:r w:rsidR="00554D8E" w:rsidRPr="004A0013">
              <w:rPr>
                <w:sz w:val="24"/>
                <w:szCs w:val="24"/>
              </w:rPr>
              <w:t xml:space="preserve"> (240</w:t>
            </w:r>
            <w:r w:rsidRPr="004A0013">
              <w:rPr>
                <w:rFonts w:hint="eastAsia"/>
                <w:sz w:val="24"/>
                <w:szCs w:val="24"/>
              </w:rPr>
              <w:t>度</w:t>
            </w:r>
            <w:r w:rsidR="00554D8E" w:rsidRPr="004A0013">
              <w:rPr>
                <w:sz w:val="24"/>
                <w:szCs w:val="24"/>
              </w:rPr>
              <w:t>)</w:t>
            </w:r>
          </w:p>
          <w:p w14:paraId="47ED5F90" w14:textId="77777777" w:rsidR="00D965DB" w:rsidRPr="004A0013" w:rsidRDefault="00D965DB" w:rsidP="009C35E3">
            <w:pPr>
              <w:rPr>
                <w:sz w:val="24"/>
                <w:szCs w:val="24"/>
              </w:rPr>
            </w:pPr>
          </w:p>
        </w:tc>
      </w:tr>
      <w:tr w:rsidR="00D965DB" w:rsidRPr="004A0013" w14:paraId="20300ED0" w14:textId="77777777" w:rsidTr="0074260F">
        <w:tc>
          <w:tcPr>
            <w:tcW w:w="2552" w:type="dxa"/>
          </w:tcPr>
          <w:p w14:paraId="1DBF68B4" w14:textId="77777777" w:rsidR="00D965DB" w:rsidRPr="004A0013" w:rsidRDefault="00D965DB" w:rsidP="009C35E3">
            <w:pPr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14:paraId="53207B89" w14:textId="77777777" w:rsidR="00D965DB" w:rsidRPr="004A0013" w:rsidRDefault="00D965DB" w:rsidP="009C35E3">
            <w:pPr>
              <w:rPr>
                <w:sz w:val="24"/>
                <w:szCs w:val="24"/>
              </w:rPr>
            </w:pPr>
          </w:p>
        </w:tc>
      </w:tr>
      <w:tr w:rsidR="00F217BF" w:rsidRPr="004A0013" w14:paraId="58DBD7FF" w14:textId="77777777" w:rsidTr="009D38D7">
        <w:trPr>
          <w:trHeight w:val="423"/>
        </w:trPr>
        <w:tc>
          <w:tcPr>
            <w:tcW w:w="2552" w:type="dxa"/>
          </w:tcPr>
          <w:p w14:paraId="5965E7A6" w14:textId="03414A01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hint="eastAsia"/>
                <w:sz w:val="24"/>
                <w:szCs w:val="24"/>
              </w:rPr>
              <w:t>表壳</w:t>
            </w:r>
          </w:p>
        </w:tc>
        <w:tc>
          <w:tcPr>
            <w:tcW w:w="7087" w:type="dxa"/>
          </w:tcPr>
          <w:p w14:paraId="3574B1F5" w14:textId="77777777" w:rsidR="00F217BF" w:rsidRPr="004A0013" w:rsidRDefault="00F217BF" w:rsidP="009C35E3">
            <w:pPr>
              <w:rPr>
                <w:sz w:val="24"/>
                <w:szCs w:val="24"/>
              </w:rPr>
            </w:pPr>
          </w:p>
        </w:tc>
      </w:tr>
    </w:tbl>
    <w:tbl>
      <w:tblPr>
        <w:tblStyle w:val="1"/>
        <w:tblW w:w="963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F217BF" w:rsidRPr="004A0013" w14:paraId="320D12E4" w14:textId="77777777" w:rsidTr="00F217BF">
        <w:tc>
          <w:tcPr>
            <w:tcW w:w="2552" w:type="dxa"/>
          </w:tcPr>
          <w:p w14:paraId="08C79CA6" w14:textId="4F6E9338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物料</w:t>
            </w:r>
          </w:p>
        </w:tc>
        <w:tc>
          <w:tcPr>
            <w:tcW w:w="7087" w:type="dxa"/>
          </w:tcPr>
          <w:p w14:paraId="6CD13C8E" w14:textId="2E7B3717" w:rsidR="00F217BF" w:rsidRPr="004A0013" w:rsidRDefault="009C35E3" w:rsidP="009C35E3">
            <w:pPr>
              <w:rPr>
                <w:sz w:val="24"/>
                <w:szCs w:val="24"/>
                <w:lang w:eastAsia="zh-CN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珠击打磨精钢及喷砂打磨钛金属</w:t>
            </w:r>
          </w:p>
        </w:tc>
      </w:tr>
      <w:tr w:rsidR="00F217BF" w:rsidRPr="004A0013" w14:paraId="6EE58DE3" w14:textId="77777777" w:rsidTr="00F217BF">
        <w:tc>
          <w:tcPr>
            <w:tcW w:w="2552" w:type="dxa"/>
          </w:tcPr>
          <w:p w14:paraId="728D5806" w14:textId="583CD662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尺寸</w:t>
            </w:r>
          </w:p>
        </w:tc>
        <w:tc>
          <w:tcPr>
            <w:tcW w:w="7087" w:type="dxa"/>
          </w:tcPr>
          <w:p w14:paraId="2F7330FB" w14:textId="1D43883E" w:rsidR="00F217BF" w:rsidRPr="004A0013" w:rsidRDefault="00B06B18" w:rsidP="009C35E3">
            <w:pPr>
              <w:rPr>
                <w:sz w:val="24"/>
                <w:szCs w:val="24"/>
                <w:lang w:eastAsia="zh-CN"/>
              </w:rPr>
            </w:pPr>
            <w:r w:rsidRPr="004A0013">
              <w:rPr>
                <w:sz w:val="24"/>
                <w:szCs w:val="24"/>
                <w:lang w:eastAsia="zh-CN"/>
              </w:rPr>
              <w:t>42.50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毫米</w:t>
            </w:r>
            <w:r w:rsidRPr="004A0013">
              <w:rPr>
                <w:sz w:val="24"/>
                <w:szCs w:val="24"/>
                <w:lang w:eastAsia="zh-CN"/>
              </w:rPr>
              <w:t>(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阔</w:t>
            </w:r>
            <w:r w:rsidRPr="004A0013">
              <w:rPr>
                <w:sz w:val="24"/>
                <w:szCs w:val="24"/>
                <w:lang w:eastAsia="zh-CN"/>
              </w:rPr>
              <w:t>) x 51.00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毫米</w:t>
            </w:r>
            <w:r w:rsidRPr="004A0013">
              <w:rPr>
                <w:sz w:val="24"/>
                <w:szCs w:val="24"/>
                <w:lang w:eastAsia="zh-CN"/>
              </w:rPr>
              <w:t>(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长</w:t>
            </w:r>
            <w:r w:rsidRPr="004A0013">
              <w:rPr>
                <w:sz w:val="24"/>
                <w:szCs w:val="24"/>
                <w:lang w:eastAsia="zh-CN"/>
              </w:rPr>
              <w:t>) x 14.80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毫米</w:t>
            </w:r>
            <w:r w:rsidRPr="004A0013">
              <w:rPr>
                <w:sz w:val="24"/>
                <w:szCs w:val="24"/>
                <w:lang w:eastAsia="zh-CN"/>
              </w:rPr>
              <w:t xml:space="preserve"> (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厚</w:t>
            </w:r>
            <w:r w:rsidRPr="004A0013">
              <w:rPr>
                <w:sz w:val="24"/>
                <w:szCs w:val="24"/>
                <w:lang w:eastAsia="zh-CN"/>
              </w:rPr>
              <w:t>)</w:t>
            </w:r>
          </w:p>
          <w:p w14:paraId="3376C80E" w14:textId="77777777" w:rsidR="00F217BF" w:rsidRPr="004A0013" w:rsidRDefault="00F217BF" w:rsidP="009C35E3">
            <w:pPr>
              <w:rPr>
                <w:sz w:val="24"/>
                <w:szCs w:val="24"/>
                <w:lang w:eastAsia="zh-CN"/>
              </w:rPr>
            </w:pPr>
          </w:p>
        </w:tc>
      </w:tr>
      <w:tr w:rsidR="00F217BF" w:rsidRPr="004A0013" w14:paraId="179B2861" w14:textId="77777777" w:rsidTr="00F217BF">
        <w:tc>
          <w:tcPr>
            <w:tcW w:w="2552" w:type="dxa"/>
          </w:tcPr>
          <w:p w14:paraId="588D5EBC" w14:textId="04F7CAFC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表镜</w:t>
            </w:r>
          </w:p>
        </w:tc>
        <w:tc>
          <w:tcPr>
            <w:tcW w:w="7087" w:type="dxa"/>
          </w:tcPr>
          <w:p w14:paraId="42782E75" w14:textId="356822E3" w:rsidR="00F217BF" w:rsidRPr="00E0324C" w:rsidRDefault="009C35E3" w:rsidP="009C35E3">
            <w:pPr>
              <w:rPr>
                <w:sz w:val="24"/>
                <w:szCs w:val="24"/>
                <w:lang w:eastAsia="zh-TW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圆拱面蓝宝石玻璃</w:t>
            </w:r>
          </w:p>
        </w:tc>
      </w:tr>
      <w:tr w:rsidR="00F217BF" w:rsidRPr="004A0013" w14:paraId="2FDF8293" w14:textId="77777777" w:rsidTr="00F217BF">
        <w:tc>
          <w:tcPr>
            <w:tcW w:w="2552" w:type="dxa"/>
          </w:tcPr>
          <w:p w14:paraId="0723CC32" w14:textId="24D5EED2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防水</w:t>
            </w:r>
          </w:p>
        </w:tc>
        <w:tc>
          <w:tcPr>
            <w:tcW w:w="7087" w:type="dxa"/>
          </w:tcPr>
          <w:p w14:paraId="035D5DAE" w14:textId="7742CE00" w:rsidR="00F217BF" w:rsidRPr="004A0013" w:rsidRDefault="00B06B18" w:rsidP="009C35E3">
            <w:pPr>
              <w:rPr>
                <w:sz w:val="24"/>
                <w:szCs w:val="24"/>
              </w:rPr>
            </w:pPr>
            <w:r w:rsidRPr="004A0013">
              <w:rPr>
                <w:sz w:val="24"/>
                <w:szCs w:val="24"/>
                <w:lang w:eastAsia="zh-CN"/>
              </w:rPr>
              <w:t>5ATM (50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米</w:t>
            </w:r>
            <w:r w:rsidRPr="004A0013">
              <w:rPr>
                <w:sz w:val="24"/>
                <w:szCs w:val="24"/>
                <w:lang w:eastAsia="zh-CN"/>
              </w:rPr>
              <w:t>)</w:t>
            </w:r>
            <w:r w:rsidRPr="004A0013">
              <w:rPr>
                <w:sz w:val="24"/>
                <w:szCs w:val="24"/>
                <w:lang w:eastAsia="zh-CN"/>
              </w:rPr>
              <w:tab/>
            </w:r>
          </w:p>
        </w:tc>
      </w:tr>
      <w:tr w:rsidR="00F217BF" w:rsidRPr="004A0013" w14:paraId="35D5F562" w14:textId="77777777" w:rsidTr="00F217BF">
        <w:tc>
          <w:tcPr>
            <w:tcW w:w="2552" w:type="dxa"/>
          </w:tcPr>
          <w:p w14:paraId="40A7B57A" w14:textId="04E4343B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表带</w:t>
            </w:r>
          </w:p>
        </w:tc>
        <w:tc>
          <w:tcPr>
            <w:tcW w:w="7087" w:type="dxa"/>
          </w:tcPr>
          <w:p w14:paraId="7CE9F12B" w14:textId="59D4EF5C" w:rsidR="00F217BF" w:rsidRPr="004A0013" w:rsidRDefault="009C35E3" w:rsidP="009C35E3">
            <w:pPr>
              <w:rPr>
                <w:sz w:val="24"/>
                <w:szCs w:val="24"/>
                <w:lang w:eastAsia="zh-CN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强韧复合橡胶带，可调节长度，配折扣</w:t>
            </w:r>
          </w:p>
        </w:tc>
      </w:tr>
      <w:tr w:rsidR="00F217BF" w:rsidRPr="004A0013" w14:paraId="0C01B56F" w14:textId="77777777" w:rsidTr="00F217BF">
        <w:tc>
          <w:tcPr>
            <w:tcW w:w="2552" w:type="dxa"/>
          </w:tcPr>
          <w:p w14:paraId="08B49BCE" w14:textId="78C63569" w:rsidR="00F217BF" w:rsidRPr="004A0013" w:rsidRDefault="009C35E3" w:rsidP="009C35E3">
            <w:pPr>
              <w:rPr>
                <w:sz w:val="24"/>
                <w:szCs w:val="24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订价</w:t>
            </w:r>
          </w:p>
          <w:p w14:paraId="0651BB81" w14:textId="77777777" w:rsidR="00F217BF" w:rsidRPr="004A0013" w:rsidRDefault="00F217BF" w:rsidP="009C35E3">
            <w:pPr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14:paraId="44A736C9" w14:textId="69D48C4A" w:rsidR="00F217BF" w:rsidRPr="004A0013" w:rsidRDefault="00B06B18" w:rsidP="009C35E3">
            <w:pPr>
              <w:rPr>
                <w:sz w:val="24"/>
                <w:szCs w:val="24"/>
                <w:lang w:eastAsia="zh-CN"/>
              </w:rPr>
            </w:pPr>
            <w:r w:rsidRPr="004A0013">
              <w:rPr>
                <w:sz w:val="24"/>
                <w:szCs w:val="24"/>
                <w:lang w:eastAsia="zh-CN"/>
              </w:rPr>
              <w:t>90,000</w:t>
            </w:r>
            <w:r w:rsidR="009C35E3" w:rsidRPr="004A0013">
              <w:rPr>
                <w:rFonts w:eastAsia="DengXian" w:hint="eastAsia"/>
                <w:sz w:val="24"/>
                <w:szCs w:val="24"/>
                <w:lang w:eastAsia="zh-CN"/>
              </w:rPr>
              <w:t>瑞士法郎，未连税</w:t>
            </w:r>
          </w:p>
          <w:p w14:paraId="08930A60" w14:textId="61E7B723" w:rsidR="00F217BF" w:rsidRPr="004A0013" w:rsidRDefault="009C35E3" w:rsidP="009C35E3">
            <w:pPr>
              <w:rPr>
                <w:sz w:val="24"/>
                <w:szCs w:val="24"/>
                <w:lang w:eastAsia="zh-CN"/>
              </w:rPr>
            </w:pP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限量</w:t>
            </w:r>
            <w:r w:rsidR="00376201" w:rsidRPr="004A0013">
              <w:rPr>
                <w:sz w:val="24"/>
                <w:szCs w:val="24"/>
                <w:lang w:eastAsia="zh-CN"/>
              </w:rPr>
              <w:t>50</w:t>
            </w:r>
            <w:r w:rsidRPr="004A0013">
              <w:rPr>
                <w:rFonts w:eastAsia="DengXian" w:hint="eastAsia"/>
                <w:sz w:val="24"/>
                <w:szCs w:val="24"/>
                <w:lang w:eastAsia="zh-CN"/>
              </w:rPr>
              <w:t>枚</w:t>
            </w:r>
          </w:p>
        </w:tc>
      </w:tr>
    </w:tbl>
    <w:p w14:paraId="78A4E7F3" w14:textId="77777777" w:rsidR="00DA77E7" w:rsidRPr="009C35E3" w:rsidRDefault="00DA77E7" w:rsidP="009C35E3"/>
    <w:p w14:paraId="507E39D7" w14:textId="77777777" w:rsidR="00027BE5" w:rsidRPr="00A764F5" w:rsidRDefault="00027BE5" w:rsidP="00F33D4C">
      <w:pPr>
        <w:jc w:val="both"/>
        <w:rPr>
          <w:rFonts w:eastAsia="PMingLiU" w:cstheme="minorHAnsi"/>
          <w:sz w:val="24"/>
          <w:szCs w:val="24"/>
          <w:lang w:val="en-US" w:eastAsia="zh-TW"/>
        </w:rPr>
      </w:pPr>
    </w:p>
    <w:p w14:paraId="0957C49C" w14:textId="4D44466A" w:rsidR="001F470C" w:rsidRPr="00A764F5" w:rsidRDefault="00B06B18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eastAsia="zh-TW"/>
        </w:rPr>
      </w:pPr>
      <w:r w:rsidRPr="00B06B18">
        <w:rPr>
          <w:rFonts w:eastAsia="DengXian" w:cstheme="minorHAnsi" w:hint="eastAsia"/>
          <w:kern w:val="2"/>
          <w:sz w:val="24"/>
          <w:szCs w:val="24"/>
        </w:rPr>
        <w:t>传媒联络</w:t>
      </w:r>
      <w:r w:rsidR="001F470C" w:rsidRPr="00A764F5">
        <w:rPr>
          <w:rFonts w:eastAsia="PMingLiU" w:cstheme="minorHAnsi"/>
          <w:kern w:val="2"/>
          <w:sz w:val="24"/>
          <w:szCs w:val="24"/>
          <w:lang w:eastAsia="zh-TW"/>
        </w:rPr>
        <w:t xml:space="preserve">:  </w:t>
      </w:r>
    </w:p>
    <w:p w14:paraId="071E4408" w14:textId="051765DF" w:rsidR="001F470C" w:rsidRPr="00A764F5" w:rsidRDefault="001F470C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eastAsia="zh-TW"/>
        </w:rPr>
      </w:pPr>
      <w:r w:rsidRPr="00A764F5">
        <w:rPr>
          <w:rFonts w:eastAsia="PMingLiU" w:cstheme="minorHAnsi"/>
          <w:kern w:val="2"/>
          <w:sz w:val="24"/>
          <w:szCs w:val="24"/>
          <w:lang w:eastAsia="zh-TW"/>
        </w:rPr>
        <w:t>Yacine Sar</w:t>
      </w:r>
      <w:r w:rsidR="009B2FDB" w:rsidRPr="00A764F5">
        <w:rPr>
          <w:rFonts w:eastAsia="PMingLiU" w:cstheme="minorHAnsi"/>
          <w:kern w:val="2"/>
          <w:sz w:val="24"/>
          <w:szCs w:val="24"/>
          <w:lang w:eastAsia="zh-TW"/>
        </w:rPr>
        <w:t xml:space="preserve"> </w:t>
      </w:r>
      <w:r w:rsidR="00B06B18" w:rsidRPr="00B06B18">
        <w:rPr>
          <w:rFonts w:eastAsia="DengXian" w:cstheme="minorHAnsi" w:hint="eastAsia"/>
          <w:kern w:val="2"/>
          <w:sz w:val="24"/>
          <w:szCs w:val="24"/>
        </w:rPr>
        <w:t>女士</w:t>
      </w:r>
    </w:p>
    <w:p w14:paraId="2F249297" w14:textId="70AE9DD3" w:rsidR="001F470C" w:rsidRPr="00A764F5" w:rsidRDefault="00B06B18" w:rsidP="001F470C">
      <w:pPr>
        <w:widowControl w:val="0"/>
        <w:suppressAutoHyphens/>
        <w:overflowPunct w:val="0"/>
        <w:autoSpaceDE w:val="0"/>
        <w:autoSpaceDN w:val="0"/>
        <w:adjustRightInd w:val="0"/>
        <w:ind w:right="-142"/>
        <w:jc w:val="both"/>
        <w:rPr>
          <w:rFonts w:eastAsia="PMingLiU" w:cstheme="minorHAnsi"/>
          <w:kern w:val="2"/>
          <w:sz w:val="24"/>
          <w:szCs w:val="24"/>
          <w:lang w:eastAsia="zh-TW"/>
        </w:rPr>
      </w:pPr>
      <w:r w:rsidRPr="00B06B18">
        <w:rPr>
          <w:rFonts w:eastAsia="DengXian" w:cstheme="minorHAnsi" w:hint="eastAsia"/>
          <w:kern w:val="2"/>
          <w:sz w:val="24"/>
          <w:szCs w:val="24"/>
        </w:rPr>
        <w:t>电话：</w:t>
      </w:r>
      <w:r w:rsidR="001F470C" w:rsidRPr="00A764F5">
        <w:rPr>
          <w:rFonts w:eastAsia="PMingLiU" w:cstheme="minorHAnsi"/>
          <w:kern w:val="2"/>
          <w:sz w:val="24"/>
          <w:szCs w:val="24"/>
          <w:lang w:eastAsia="zh-TW"/>
        </w:rPr>
        <w:t>+41 22 900 2027</w:t>
      </w:r>
    </w:p>
    <w:p w14:paraId="11AC2CF7" w14:textId="3B6790EB" w:rsidR="00A04AE0" w:rsidRPr="00B06B18" w:rsidRDefault="00B06B18" w:rsidP="00A04AE0">
      <w:pPr>
        <w:jc w:val="both"/>
        <w:rPr>
          <w:rFonts w:eastAsia="PMingLiU" w:cstheme="minorHAnsi"/>
          <w:sz w:val="24"/>
          <w:szCs w:val="24"/>
        </w:rPr>
      </w:pPr>
      <w:r w:rsidRPr="00B06B18">
        <w:rPr>
          <w:rFonts w:eastAsia="DengXian" w:cstheme="minorHAnsi" w:hint="eastAsia"/>
          <w:kern w:val="2"/>
          <w:sz w:val="24"/>
          <w:szCs w:val="24"/>
        </w:rPr>
        <w:t>电邮：</w:t>
      </w:r>
      <w:r w:rsidRPr="00B06B18">
        <w:rPr>
          <w:rFonts w:eastAsia="DengXian" w:cstheme="minorHAnsi"/>
          <w:sz w:val="24"/>
          <w:szCs w:val="24"/>
        </w:rPr>
        <w:t>press@urwerk.com</w:t>
      </w:r>
    </w:p>
    <w:p w14:paraId="077AB3FE" w14:textId="3452BB91" w:rsidR="001F470C" w:rsidRDefault="00B06540" w:rsidP="00F33D4C">
      <w:pPr>
        <w:jc w:val="both"/>
        <w:rPr>
          <w:rFonts w:eastAsia="DengXian" w:cstheme="minorHAnsi"/>
          <w:sz w:val="24"/>
          <w:szCs w:val="24"/>
        </w:rPr>
      </w:pPr>
      <w:hyperlink r:id="rId9" w:history="1">
        <w:r w:rsidRPr="00EE52B9">
          <w:rPr>
            <w:rStyle w:val="Lienhypertexte"/>
            <w:rFonts w:eastAsia="DengXian" w:cstheme="minorHAnsi"/>
            <w:sz w:val="24"/>
            <w:szCs w:val="24"/>
          </w:rPr>
          <w:t>https://www.urwerk.com/press/ur-150-blue-scorpion</w:t>
        </w:r>
      </w:hyperlink>
    </w:p>
    <w:p w14:paraId="11ADF728" w14:textId="77777777" w:rsidR="00B06540" w:rsidRPr="001B79A1" w:rsidRDefault="00B06540" w:rsidP="00F33D4C">
      <w:pPr>
        <w:jc w:val="both"/>
        <w:rPr>
          <w:rFonts w:eastAsia="PMingLiU" w:cstheme="minorHAnsi"/>
          <w:sz w:val="24"/>
          <w:szCs w:val="24"/>
        </w:rPr>
      </w:pPr>
      <w:bookmarkStart w:id="0" w:name="_GoBack"/>
      <w:bookmarkEnd w:id="0"/>
    </w:p>
    <w:p w14:paraId="1CBE9CD2" w14:textId="77777777" w:rsidR="0074260F" w:rsidRPr="001B79A1" w:rsidRDefault="0074260F">
      <w:pPr>
        <w:rPr>
          <w:rFonts w:eastAsia="PMingLiU" w:cstheme="minorHAnsi"/>
          <w:sz w:val="24"/>
          <w:szCs w:val="24"/>
        </w:rPr>
      </w:pPr>
      <w:r w:rsidRPr="001B79A1">
        <w:rPr>
          <w:rFonts w:eastAsia="PMingLiU" w:cstheme="minorHAnsi"/>
          <w:sz w:val="24"/>
          <w:szCs w:val="24"/>
        </w:rPr>
        <w:br w:type="page"/>
      </w:r>
    </w:p>
    <w:p w14:paraId="5792D870" w14:textId="77777777" w:rsidR="0074260F" w:rsidRPr="001B79A1" w:rsidRDefault="0074260F" w:rsidP="00F33D4C">
      <w:pPr>
        <w:jc w:val="both"/>
        <w:rPr>
          <w:rFonts w:eastAsia="PMingLiU" w:cstheme="minorHAnsi"/>
          <w:sz w:val="24"/>
          <w:szCs w:val="24"/>
        </w:rPr>
      </w:pPr>
    </w:p>
    <w:p w14:paraId="37862AB6" w14:textId="77777777" w:rsidR="002D111F" w:rsidRPr="001B79A1" w:rsidRDefault="002D111F" w:rsidP="00F33D4C">
      <w:pPr>
        <w:jc w:val="both"/>
        <w:rPr>
          <w:rFonts w:eastAsia="PMingLiU" w:cstheme="minorHAnsi"/>
          <w:sz w:val="24"/>
          <w:szCs w:val="24"/>
        </w:rPr>
      </w:pPr>
    </w:p>
    <w:p w14:paraId="0107AD5E" w14:textId="16DD3360" w:rsidR="00DE24CF" w:rsidRPr="00A764F5" w:rsidRDefault="00B06B18" w:rsidP="00DE24CF">
      <w:pPr>
        <w:jc w:val="both"/>
        <w:rPr>
          <w:rFonts w:eastAsia="PMingLiU" w:cstheme="minorHAnsi"/>
          <w:sz w:val="24"/>
          <w:szCs w:val="24"/>
          <w:lang w:val="en-US"/>
        </w:rPr>
      </w:pP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简介</w:t>
      </w:r>
    </w:p>
    <w:p w14:paraId="1E929211" w14:textId="77777777" w:rsidR="00DE24CF" w:rsidRPr="00A764F5" w:rsidRDefault="00DE24CF" w:rsidP="00DE24CF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261305E" w14:textId="47D03ABA" w:rsidR="00BF7A83" w:rsidRPr="00A764F5" w:rsidRDefault="00B06B18" w:rsidP="00DE24CF">
      <w:pPr>
        <w:jc w:val="both"/>
        <w:rPr>
          <w:rFonts w:eastAsia="PMingLiU" w:cstheme="minorHAnsi"/>
          <w:sz w:val="24"/>
          <w:szCs w:val="24"/>
          <w:lang w:val="en-US"/>
        </w:rPr>
      </w:pPr>
      <w:r w:rsidRPr="00B06B18">
        <w:rPr>
          <w:rFonts w:eastAsia="DengXian" w:cstheme="minorHAnsi" w:hint="eastAsia"/>
          <w:sz w:val="24"/>
          <w:szCs w:val="24"/>
          <w:lang w:val="en-US"/>
        </w:rPr>
        <w:t>独立制表品牌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联合创办人兼首席制表师</w:t>
      </w:r>
      <w:r w:rsidRPr="00B06B18">
        <w:rPr>
          <w:rFonts w:eastAsia="DengXian" w:cstheme="minorHAnsi"/>
          <w:sz w:val="24"/>
          <w:szCs w:val="24"/>
          <w:lang w:val="en-US"/>
        </w:rPr>
        <w:t>Felix Baumgartner</w:t>
      </w:r>
      <w:r w:rsidRPr="00B06B18">
        <w:rPr>
          <w:rFonts w:eastAsia="DengXian" w:cstheme="minorHAnsi" w:hint="eastAsia"/>
          <w:sz w:val="24"/>
          <w:szCs w:val="24"/>
          <w:lang w:val="en-US"/>
        </w:rPr>
        <w:t>强调：「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的哲学并非为现有的机械时计功能研发新版本。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时计独一无二，因为每款设计皆从原创角度构思，重写时间定义。」联合创办人兼艺术总监</w:t>
      </w:r>
      <w:r w:rsidRPr="00B06B18">
        <w:rPr>
          <w:rFonts w:eastAsia="DengXian" w:cstheme="minorHAnsi"/>
          <w:sz w:val="24"/>
          <w:szCs w:val="24"/>
          <w:lang w:val="en-US"/>
        </w:rPr>
        <w:t>Martin Frei</w:t>
      </w:r>
      <w:r w:rsidRPr="00B06B18">
        <w:rPr>
          <w:rFonts w:eastAsia="DengXian" w:cstheme="minorHAnsi" w:hint="eastAsia"/>
          <w:sz w:val="24"/>
          <w:szCs w:val="24"/>
          <w:lang w:val="en-US"/>
        </w:rPr>
        <w:t>负责每款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时计的美学设计，他指出：「我成长于追求完全创作自由的环境，不受既有钟表制作观念所限，我的文化艺术背景成为我的设计灵感泉源。」</w:t>
      </w:r>
    </w:p>
    <w:p w14:paraId="15897592" w14:textId="77777777" w:rsidR="00BF7A83" w:rsidRPr="00A764F5" w:rsidRDefault="00BF7A83" w:rsidP="00BF7A83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794D3D28" w14:textId="1891EC3D" w:rsidR="002476E7" w:rsidRPr="00A764F5" w:rsidRDefault="00B06B18" w:rsidP="002476E7">
      <w:pPr>
        <w:rPr>
          <w:rFonts w:eastAsia="PMingLiU" w:cstheme="minorHAnsi"/>
          <w:sz w:val="24"/>
          <w:szCs w:val="24"/>
          <w:lang w:val="en-US"/>
        </w:rPr>
      </w:pP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成立于</w:t>
      </w:r>
      <w:r w:rsidRPr="00B06B18">
        <w:rPr>
          <w:rFonts w:eastAsia="DengXian" w:cstheme="minorHAnsi"/>
          <w:sz w:val="24"/>
          <w:szCs w:val="24"/>
          <w:lang w:val="en-US"/>
        </w:rPr>
        <w:t>1997</w:t>
      </w:r>
      <w:r w:rsidRPr="00B06B18">
        <w:rPr>
          <w:rFonts w:eastAsia="DengXian" w:cstheme="minorHAnsi" w:hint="eastAsia"/>
          <w:sz w:val="24"/>
          <w:szCs w:val="24"/>
          <w:lang w:val="en-US"/>
        </w:rPr>
        <w:t>年，一直位居独立制表工艺先锋之列。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以制表工艺坊定位，兼容传统技术与前卫设计风格，每年制作</w:t>
      </w:r>
      <w:r w:rsidRPr="00B06B18">
        <w:rPr>
          <w:rFonts w:eastAsia="DengXian" w:cstheme="minorHAnsi"/>
          <w:sz w:val="24"/>
          <w:szCs w:val="24"/>
          <w:lang w:val="en-US"/>
        </w:rPr>
        <w:t>150</w:t>
      </w:r>
      <w:r w:rsidRPr="00B06B18">
        <w:rPr>
          <w:rFonts w:eastAsia="DengXian" w:cstheme="minorHAnsi" w:hint="eastAsia"/>
          <w:sz w:val="24"/>
          <w:szCs w:val="24"/>
          <w:lang w:val="en-US"/>
        </w:rPr>
        <w:t>枚腕表左右。品牌制作的前卫复杂时计别具一格，而且在独立研发及设计、先进物料应用以及手工修饰方面都符合制表业界最严格标准。</w:t>
      </w:r>
    </w:p>
    <w:p w14:paraId="488BB3E6" w14:textId="4D79DC55" w:rsidR="00BF7A83" w:rsidRPr="00A764F5" w:rsidRDefault="00BF7A83" w:rsidP="00BF7A83">
      <w:pPr>
        <w:jc w:val="both"/>
        <w:rPr>
          <w:rFonts w:eastAsia="PMingLiU" w:cstheme="minorHAnsi"/>
          <w:sz w:val="24"/>
          <w:szCs w:val="24"/>
          <w:lang w:val="en-US"/>
        </w:rPr>
      </w:pPr>
    </w:p>
    <w:p w14:paraId="0DFBAD59" w14:textId="6CD0FC02" w:rsidR="004C7837" w:rsidRPr="00A764F5" w:rsidRDefault="00B06B18" w:rsidP="002D111F">
      <w:pPr>
        <w:jc w:val="both"/>
        <w:rPr>
          <w:rFonts w:eastAsia="PMingLiU" w:cstheme="minorHAnsi"/>
          <w:sz w:val="24"/>
          <w:szCs w:val="24"/>
          <w:lang w:val="en-US" w:eastAsia="zh-TW"/>
        </w:rPr>
      </w:pP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品牌名称的来源，可追溯至近</w:t>
      </w:r>
      <w:r w:rsidRPr="00B06B18">
        <w:rPr>
          <w:rFonts w:eastAsia="DengXian" w:cstheme="minorHAnsi"/>
          <w:sz w:val="24"/>
          <w:szCs w:val="24"/>
          <w:lang w:val="en-US"/>
        </w:rPr>
        <w:t>6,000</w:t>
      </w:r>
      <w:r w:rsidRPr="00B06B18">
        <w:rPr>
          <w:rFonts w:eastAsia="DengXian" w:cstheme="minorHAnsi" w:hint="eastAsia"/>
          <w:sz w:val="24"/>
          <w:szCs w:val="24"/>
          <w:lang w:val="en-US"/>
        </w:rPr>
        <w:t>年前美索不达米亚平原迦勒底的吾珥（</w:t>
      </w:r>
      <w:r w:rsidRPr="00B06B18">
        <w:rPr>
          <w:rFonts w:eastAsia="DengXian" w:cstheme="minorHAnsi"/>
          <w:sz w:val="24"/>
          <w:szCs w:val="24"/>
          <w:lang w:val="en-US"/>
        </w:rPr>
        <w:t>Ur</w:t>
      </w:r>
      <w:r w:rsidRPr="00B06B18">
        <w:rPr>
          <w:rFonts w:eastAsia="DengXian" w:cstheme="minorHAnsi" w:hint="eastAsia"/>
          <w:sz w:val="24"/>
          <w:szCs w:val="24"/>
          <w:lang w:val="en-US"/>
        </w:rPr>
        <w:t>）古城，当时的苏美人已懂得从纪念碑的日照影子移动，研究出最早期的时间测量单位。在德文中，</w:t>
      </w:r>
      <w:r w:rsidRPr="00B06B18">
        <w:rPr>
          <w:rFonts w:eastAsia="DengXian" w:cstheme="minorHAnsi"/>
          <w:sz w:val="24"/>
          <w:szCs w:val="24"/>
          <w:lang w:val="en-US"/>
        </w:rPr>
        <w:t>Ur</w:t>
      </w:r>
      <w:r w:rsidRPr="00B06B18">
        <w:rPr>
          <w:rFonts w:eastAsia="DengXian" w:cstheme="minorHAnsi" w:hint="eastAsia"/>
          <w:sz w:val="24"/>
          <w:szCs w:val="24"/>
          <w:lang w:val="en-US"/>
        </w:rPr>
        <w:t>意指</w:t>
      </w:r>
      <w:r w:rsidRPr="00B06B18">
        <w:rPr>
          <w:rFonts w:eastAsia="DengXian" w:cstheme="minorHAnsi"/>
          <w:sz w:val="24"/>
          <w:szCs w:val="24"/>
          <w:lang w:val="en-US"/>
        </w:rPr>
        <w:t xml:space="preserve"> “</w:t>
      </w:r>
      <w:proofErr w:type="gramStart"/>
      <w:r w:rsidRPr="00B06B18">
        <w:rPr>
          <w:rFonts w:eastAsia="DengXian" w:cstheme="minorHAnsi" w:hint="eastAsia"/>
          <w:sz w:val="24"/>
          <w:szCs w:val="24"/>
          <w:lang w:val="en-US"/>
        </w:rPr>
        <w:t>原始</w:t>
      </w:r>
      <w:r w:rsidRPr="00B06B18">
        <w:rPr>
          <w:rFonts w:eastAsia="DengXian" w:cstheme="minorHAnsi"/>
          <w:sz w:val="24"/>
          <w:szCs w:val="24"/>
          <w:lang w:val="en-US"/>
        </w:rPr>
        <w:t>”</w:t>
      </w:r>
      <w:r w:rsidRPr="00B06B18">
        <w:rPr>
          <w:rFonts w:eastAsia="DengXian" w:cstheme="minorHAnsi" w:hint="eastAsia"/>
          <w:sz w:val="24"/>
          <w:szCs w:val="24"/>
          <w:lang w:val="en-US"/>
        </w:rPr>
        <w:t>或</w:t>
      </w:r>
      <w:proofErr w:type="gramEnd"/>
      <w:r w:rsidRPr="00B06B18">
        <w:rPr>
          <w:rFonts w:eastAsia="DengXian" w:cstheme="minorHAnsi"/>
          <w:sz w:val="24"/>
          <w:szCs w:val="24"/>
          <w:lang w:val="en-US"/>
        </w:rPr>
        <w:t xml:space="preserve"> “</w:t>
      </w:r>
      <w:r w:rsidRPr="00B06B18">
        <w:rPr>
          <w:rFonts w:eastAsia="DengXian" w:cstheme="minorHAnsi" w:hint="eastAsia"/>
          <w:sz w:val="24"/>
          <w:szCs w:val="24"/>
          <w:lang w:val="en-US"/>
        </w:rPr>
        <w:t>起源</w:t>
      </w:r>
      <w:r w:rsidRPr="00B06B18">
        <w:rPr>
          <w:rFonts w:eastAsia="DengXian" w:cstheme="minorHAnsi"/>
          <w:sz w:val="24"/>
          <w:szCs w:val="24"/>
          <w:lang w:val="en-US"/>
        </w:rPr>
        <w:t>”</w:t>
      </w:r>
      <w:r w:rsidRPr="00B06B18">
        <w:rPr>
          <w:rFonts w:eastAsia="DengXian" w:cstheme="minorHAnsi" w:hint="eastAsia"/>
          <w:sz w:val="24"/>
          <w:szCs w:val="24"/>
          <w:lang w:val="en-US"/>
        </w:rPr>
        <w:t>，</w:t>
      </w:r>
      <w:proofErr w:type="spellStart"/>
      <w:r w:rsidRPr="00B06B18">
        <w:rPr>
          <w:rFonts w:eastAsia="DengXian" w:cstheme="minorHAnsi"/>
          <w:sz w:val="24"/>
          <w:szCs w:val="24"/>
          <w:lang w:val="en-US"/>
        </w:rPr>
        <w:t>werk</w:t>
      </w:r>
      <w:proofErr w:type="spellEnd"/>
      <w:r w:rsidRPr="00B06B18">
        <w:rPr>
          <w:rFonts w:eastAsia="DengXian" w:cstheme="minorHAnsi" w:hint="eastAsia"/>
          <w:sz w:val="24"/>
          <w:szCs w:val="24"/>
          <w:lang w:val="en-US"/>
        </w:rPr>
        <w:t>则有创造或机械之意，所以</w:t>
      </w:r>
      <w:r w:rsidRPr="00B06B18">
        <w:rPr>
          <w:rFonts w:eastAsia="DengXian" w:cstheme="minorHAnsi"/>
          <w:sz w:val="24"/>
          <w:szCs w:val="24"/>
          <w:lang w:val="en-US"/>
        </w:rPr>
        <w:t>URWERK</w:t>
      </w:r>
      <w:r w:rsidRPr="00B06B18">
        <w:rPr>
          <w:rFonts w:eastAsia="DengXian" w:cstheme="minorHAnsi" w:hint="eastAsia"/>
          <w:sz w:val="24"/>
          <w:szCs w:val="24"/>
          <w:lang w:val="en-US"/>
        </w:rPr>
        <w:t>可理解为原创机械的意思，寓意品牌锐意重写高级制表定义，并向时间起源的历史致敬。</w:t>
      </w:r>
    </w:p>
    <w:p w14:paraId="03BB7793" w14:textId="77777777" w:rsidR="000E4031" w:rsidRPr="00A764F5" w:rsidRDefault="000E4031" w:rsidP="002D111F">
      <w:pPr>
        <w:jc w:val="both"/>
        <w:rPr>
          <w:rFonts w:eastAsia="PMingLiU" w:cstheme="minorHAnsi"/>
          <w:sz w:val="24"/>
          <w:szCs w:val="24"/>
          <w:lang w:val="en-US"/>
        </w:rPr>
      </w:pPr>
    </w:p>
    <w:sectPr w:rsidR="000E4031" w:rsidRPr="00A764F5" w:rsidSect="002D111F">
      <w:headerReference w:type="default" r:id="rId10"/>
      <w:footerReference w:type="default" r:id="rId11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91FBE" w14:textId="77777777" w:rsidR="00DE37DF" w:rsidRDefault="00DE37DF" w:rsidP="003B532C">
      <w:r>
        <w:separator/>
      </w:r>
    </w:p>
  </w:endnote>
  <w:endnote w:type="continuationSeparator" w:id="0">
    <w:p w14:paraId="0F64A0FF" w14:textId="77777777" w:rsidR="00DE37DF" w:rsidRDefault="00DE37DF" w:rsidP="003B5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AB1D0" w14:textId="2FBD7DA5" w:rsidR="00B84932" w:rsidRDefault="00B06B18" w:rsidP="001B79A1">
    <w:pPr>
      <w:pStyle w:val="Pieddepage"/>
      <w:jc w:val="center"/>
      <w:rPr>
        <w:b/>
        <w:color w:val="0070C0"/>
        <w:sz w:val="32"/>
        <w:lang w:val="en-US"/>
      </w:rPr>
    </w:pPr>
    <w:r w:rsidRPr="001B79A1">
      <w:rPr>
        <w:b/>
        <w:color w:val="0070C0"/>
        <w:sz w:val="32"/>
        <w:lang w:val="en-US"/>
      </w:rPr>
      <w:t>Under embargo till September 4, 2025</w:t>
    </w:r>
  </w:p>
  <w:p w14:paraId="1389E2A2" w14:textId="03B22DE2" w:rsidR="00BF42D0" w:rsidRPr="001B79A1" w:rsidRDefault="00BF42D0" w:rsidP="001B79A1">
    <w:pPr>
      <w:pStyle w:val="Pieddepage"/>
      <w:jc w:val="center"/>
      <w:rPr>
        <w:b/>
        <w:color w:val="0070C0"/>
        <w:sz w:val="32"/>
        <w:lang w:val="en-US"/>
      </w:rPr>
    </w:pPr>
    <w:r>
      <w:rPr>
        <w:b/>
        <w:color w:val="0070C0"/>
        <w:sz w:val="32"/>
        <w:lang w:val="en-US"/>
      </w:rPr>
      <w:t>10.00 am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06348" w14:textId="77777777" w:rsidR="00DE37DF" w:rsidRDefault="00DE37DF" w:rsidP="003B532C">
      <w:r>
        <w:separator/>
      </w:r>
    </w:p>
  </w:footnote>
  <w:footnote w:type="continuationSeparator" w:id="0">
    <w:p w14:paraId="0E383440" w14:textId="77777777" w:rsidR="00DE37DF" w:rsidRDefault="00DE37DF" w:rsidP="003B5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69A99" w14:textId="77777777" w:rsidR="003B532C" w:rsidRDefault="003B532C" w:rsidP="003B532C">
    <w:pPr>
      <w:pStyle w:val="En-tte"/>
      <w:jc w:val="right"/>
    </w:pPr>
    <w:r>
      <w:rPr>
        <w:noProof/>
      </w:rPr>
      <w:drawing>
        <wp:inline distT="0" distB="0" distL="0" distR="0" wp14:anchorId="62E87F5F" wp14:editId="0C6B38FB">
          <wp:extent cx="2520000" cy="68442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E7"/>
    <w:rsid w:val="0000043B"/>
    <w:rsid w:val="000267FF"/>
    <w:rsid w:val="00027BE5"/>
    <w:rsid w:val="00036F1A"/>
    <w:rsid w:val="00043C15"/>
    <w:rsid w:val="00054845"/>
    <w:rsid w:val="00061D51"/>
    <w:rsid w:val="000644F8"/>
    <w:rsid w:val="00065B81"/>
    <w:rsid w:val="000663E9"/>
    <w:rsid w:val="000671C2"/>
    <w:rsid w:val="00075084"/>
    <w:rsid w:val="00084CEE"/>
    <w:rsid w:val="0009315E"/>
    <w:rsid w:val="0009512A"/>
    <w:rsid w:val="000A25C0"/>
    <w:rsid w:val="000B790C"/>
    <w:rsid w:val="000C2756"/>
    <w:rsid w:val="000E4031"/>
    <w:rsid w:val="000F12A4"/>
    <w:rsid w:val="000F5BCE"/>
    <w:rsid w:val="000F65AB"/>
    <w:rsid w:val="00111B84"/>
    <w:rsid w:val="001129BC"/>
    <w:rsid w:val="00131D7B"/>
    <w:rsid w:val="00140832"/>
    <w:rsid w:val="00141FF8"/>
    <w:rsid w:val="0014615E"/>
    <w:rsid w:val="00155F71"/>
    <w:rsid w:val="00164CD2"/>
    <w:rsid w:val="00167EDC"/>
    <w:rsid w:val="001754B0"/>
    <w:rsid w:val="00185090"/>
    <w:rsid w:val="0019636E"/>
    <w:rsid w:val="001A0693"/>
    <w:rsid w:val="001B2EE5"/>
    <w:rsid w:val="001B79A1"/>
    <w:rsid w:val="001C3AFD"/>
    <w:rsid w:val="001C6ABE"/>
    <w:rsid w:val="001C7C74"/>
    <w:rsid w:val="001D2820"/>
    <w:rsid w:val="001F16CB"/>
    <w:rsid w:val="001F470C"/>
    <w:rsid w:val="001F7550"/>
    <w:rsid w:val="00214370"/>
    <w:rsid w:val="00216852"/>
    <w:rsid w:val="002476E7"/>
    <w:rsid w:val="002712E5"/>
    <w:rsid w:val="00293348"/>
    <w:rsid w:val="002A52DE"/>
    <w:rsid w:val="002C4F19"/>
    <w:rsid w:val="002D111F"/>
    <w:rsid w:val="002E02B5"/>
    <w:rsid w:val="002F1E8A"/>
    <w:rsid w:val="002F2865"/>
    <w:rsid w:val="00307987"/>
    <w:rsid w:val="00307DFD"/>
    <w:rsid w:val="00327A25"/>
    <w:rsid w:val="00344266"/>
    <w:rsid w:val="003476B2"/>
    <w:rsid w:val="00355CB5"/>
    <w:rsid w:val="00356CEB"/>
    <w:rsid w:val="0037106B"/>
    <w:rsid w:val="00372711"/>
    <w:rsid w:val="00376201"/>
    <w:rsid w:val="00376AA5"/>
    <w:rsid w:val="00396F64"/>
    <w:rsid w:val="003A3ADC"/>
    <w:rsid w:val="003B532C"/>
    <w:rsid w:val="003E6F1B"/>
    <w:rsid w:val="003F55F2"/>
    <w:rsid w:val="00401CFC"/>
    <w:rsid w:val="0041648B"/>
    <w:rsid w:val="00417151"/>
    <w:rsid w:val="00460885"/>
    <w:rsid w:val="004837AA"/>
    <w:rsid w:val="00484CF5"/>
    <w:rsid w:val="004872D5"/>
    <w:rsid w:val="004A0013"/>
    <w:rsid w:val="004C1C14"/>
    <w:rsid w:val="004C7837"/>
    <w:rsid w:val="004D6892"/>
    <w:rsid w:val="004E3E3A"/>
    <w:rsid w:val="004F227C"/>
    <w:rsid w:val="004F7AA6"/>
    <w:rsid w:val="00501016"/>
    <w:rsid w:val="005072A9"/>
    <w:rsid w:val="00523EE1"/>
    <w:rsid w:val="005264A8"/>
    <w:rsid w:val="00550626"/>
    <w:rsid w:val="00554D8E"/>
    <w:rsid w:val="00554EC5"/>
    <w:rsid w:val="00591F2D"/>
    <w:rsid w:val="005B3A7F"/>
    <w:rsid w:val="005B76B0"/>
    <w:rsid w:val="005C6BAD"/>
    <w:rsid w:val="005D0209"/>
    <w:rsid w:val="005F1650"/>
    <w:rsid w:val="005F556B"/>
    <w:rsid w:val="005F6A4B"/>
    <w:rsid w:val="006065C0"/>
    <w:rsid w:val="00615AE1"/>
    <w:rsid w:val="0062654C"/>
    <w:rsid w:val="00642111"/>
    <w:rsid w:val="0064315A"/>
    <w:rsid w:val="00651FC6"/>
    <w:rsid w:val="006602B3"/>
    <w:rsid w:val="00671258"/>
    <w:rsid w:val="00692E1E"/>
    <w:rsid w:val="006936E8"/>
    <w:rsid w:val="006C64AC"/>
    <w:rsid w:val="007039FE"/>
    <w:rsid w:val="00706F8B"/>
    <w:rsid w:val="00711D22"/>
    <w:rsid w:val="007203B2"/>
    <w:rsid w:val="00725136"/>
    <w:rsid w:val="0074260F"/>
    <w:rsid w:val="00756680"/>
    <w:rsid w:val="00757A73"/>
    <w:rsid w:val="00762BC4"/>
    <w:rsid w:val="007820A7"/>
    <w:rsid w:val="007A67A5"/>
    <w:rsid w:val="007B6B72"/>
    <w:rsid w:val="007C7B80"/>
    <w:rsid w:val="007F4C28"/>
    <w:rsid w:val="00801512"/>
    <w:rsid w:val="00810FBC"/>
    <w:rsid w:val="00816047"/>
    <w:rsid w:val="00853207"/>
    <w:rsid w:val="0087092D"/>
    <w:rsid w:val="008761EA"/>
    <w:rsid w:val="00882EC9"/>
    <w:rsid w:val="008B22A3"/>
    <w:rsid w:val="008B4521"/>
    <w:rsid w:val="008C0CE4"/>
    <w:rsid w:val="008C692F"/>
    <w:rsid w:val="008E4C2F"/>
    <w:rsid w:val="008F370E"/>
    <w:rsid w:val="008F55AF"/>
    <w:rsid w:val="009020F5"/>
    <w:rsid w:val="0091754C"/>
    <w:rsid w:val="0092736A"/>
    <w:rsid w:val="0095074C"/>
    <w:rsid w:val="00977784"/>
    <w:rsid w:val="00982C00"/>
    <w:rsid w:val="00984C47"/>
    <w:rsid w:val="00990A25"/>
    <w:rsid w:val="009B2FDB"/>
    <w:rsid w:val="009B6161"/>
    <w:rsid w:val="009B7F7D"/>
    <w:rsid w:val="009C35E3"/>
    <w:rsid w:val="009D38D7"/>
    <w:rsid w:val="009D427B"/>
    <w:rsid w:val="00A02290"/>
    <w:rsid w:val="00A04AE0"/>
    <w:rsid w:val="00A13ACB"/>
    <w:rsid w:val="00A20B0A"/>
    <w:rsid w:val="00A277F5"/>
    <w:rsid w:val="00A65689"/>
    <w:rsid w:val="00A764F5"/>
    <w:rsid w:val="00A81DEA"/>
    <w:rsid w:val="00A82369"/>
    <w:rsid w:val="00AB39F9"/>
    <w:rsid w:val="00AB4BD4"/>
    <w:rsid w:val="00AC3D36"/>
    <w:rsid w:val="00AC497D"/>
    <w:rsid w:val="00AC565E"/>
    <w:rsid w:val="00AE48F0"/>
    <w:rsid w:val="00AE5A21"/>
    <w:rsid w:val="00AF0B47"/>
    <w:rsid w:val="00B06540"/>
    <w:rsid w:val="00B06B18"/>
    <w:rsid w:val="00B11B98"/>
    <w:rsid w:val="00B1792E"/>
    <w:rsid w:val="00B25723"/>
    <w:rsid w:val="00B310EB"/>
    <w:rsid w:val="00B34085"/>
    <w:rsid w:val="00B340D0"/>
    <w:rsid w:val="00B356D0"/>
    <w:rsid w:val="00B55A35"/>
    <w:rsid w:val="00B55BE2"/>
    <w:rsid w:val="00B75274"/>
    <w:rsid w:val="00B801CC"/>
    <w:rsid w:val="00B84932"/>
    <w:rsid w:val="00B876F2"/>
    <w:rsid w:val="00B87B76"/>
    <w:rsid w:val="00B95E67"/>
    <w:rsid w:val="00BA1958"/>
    <w:rsid w:val="00BB4285"/>
    <w:rsid w:val="00BB7582"/>
    <w:rsid w:val="00BC5A7D"/>
    <w:rsid w:val="00BD0279"/>
    <w:rsid w:val="00BD6C4C"/>
    <w:rsid w:val="00BF3971"/>
    <w:rsid w:val="00BF42D0"/>
    <w:rsid w:val="00BF4A47"/>
    <w:rsid w:val="00BF59B8"/>
    <w:rsid w:val="00BF7A83"/>
    <w:rsid w:val="00C05673"/>
    <w:rsid w:val="00C10CB3"/>
    <w:rsid w:val="00C14F9F"/>
    <w:rsid w:val="00C15FE4"/>
    <w:rsid w:val="00C26F72"/>
    <w:rsid w:val="00C31121"/>
    <w:rsid w:val="00C444D9"/>
    <w:rsid w:val="00C67A55"/>
    <w:rsid w:val="00C80195"/>
    <w:rsid w:val="00CA0FBD"/>
    <w:rsid w:val="00CA6B8C"/>
    <w:rsid w:val="00CB663E"/>
    <w:rsid w:val="00D13E48"/>
    <w:rsid w:val="00D1695C"/>
    <w:rsid w:val="00D2735B"/>
    <w:rsid w:val="00D41A56"/>
    <w:rsid w:val="00D41D1D"/>
    <w:rsid w:val="00D438E7"/>
    <w:rsid w:val="00D562CF"/>
    <w:rsid w:val="00D6073D"/>
    <w:rsid w:val="00D66D69"/>
    <w:rsid w:val="00D707EC"/>
    <w:rsid w:val="00D775D9"/>
    <w:rsid w:val="00D77F4F"/>
    <w:rsid w:val="00D80DBA"/>
    <w:rsid w:val="00D855C1"/>
    <w:rsid w:val="00D904D4"/>
    <w:rsid w:val="00D95154"/>
    <w:rsid w:val="00D965DB"/>
    <w:rsid w:val="00D97534"/>
    <w:rsid w:val="00DA77E7"/>
    <w:rsid w:val="00DB0503"/>
    <w:rsid w:val="00DC7310"/>
    <w:rsid w:val="00DD1590"/>
    <w:rsid w:val="00DE24CF"/>
    <w:rsid w:val="00DE37DF"/>
    <w:rsid w:val="00DF19DE"/>
    <w:rsid w:val="00DF4294"/>
    <w:rsid w:val="00DF636E"/>
    <w:rsid w:val="00E0324C"/>
    <w:rsid w:val="00E0383D"/>
    <w:rsid w:val="00E4376F"/>
    <w:rsid w:val="00E522F5"/>
    <w:rsid w:val="00E62387"/>
    <w:rsid w:val="00E816ED"/>
    <w:rsid w:val="00E81846"/>
    <w:rsid w:val="00E9332F"/>
    <w:rsid w:val="00EA18D3"/>
    <w:rsid w:val="00EA2567"/>
    <w:rsid w:val="00EC6851"/>
    <w:rsid w:val="00EE5312"/>
    <w:rsid w:val="00F02432"/>
    <w:rsid w:val="00F0473F"/>
    <w:rsid w:val="00F12691"/>
    <w:rsid w:val="00F17C9D"/>
    <w:rsid w:val="00F21200"/>
    <w:rsid w:val="00F217BF"/>
    <w:rsid w:val="00F21CA8"/>
    <w:rsid w:val="00F225A3"/>
    <w:rsid w:val="00F33D4C"/>
    <w:rsid w:val="00F4226D"/>
    <w:rsid w:val="00F436F5"/>
    <w:rsid w:val="00F51FBA"/>
    <w:rsid w:val="00F547F3"/>
    <w:rsid w:val="00F7428E"/>
    <w:rsid w:val="00F74AC4"/>
    <w:rsid w:val="00F8444E"/>
    <w:rsid w:val="00F862CC"/>
    <w:rsid w:val="00F935C6"/>
    <w:rsid w:val="00F93E0F"/>
    <w:rsid w:val="00F9710C"/>
    <w:rsid w:val="00FA0094"/>
    <w:rsid w:val="00FA5954"/>
    <w:rsid w:val="00FA71C3"/>
    <w:rsid w:val="00FA7A71"/>
    <w:rsid w:val="00FB0CF9"/>
    <w:rsid w:val="00FB484A"/>
    <w:rsid w:val="00FD1D36"/>
    <w:rsid w:val="00FE4030"/>
    <w:rsid w:val="00FF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1F516"/>
  <w15:chartTrackingRefBased/>
  <w15:docId w15:val="{93331AF1-85A6-4899-8AD2-AECA8D9B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7C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C7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F1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53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532C"/>
  </w:style>
  <w:style w:type="paragraph" w:styleId="Pieddepage">
    <w:name w:val="footer"/>
    <w:basedOn w:val="Normal"/>
    <w:link w:val="PieddepageCar"/>
    <w:uiPriority w:val="99"/>
    <w:unhideWhenUsed/>
    <w:rsid w:val="003B53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532C"/>
  </w:style>
  <w:style w:type="character" w:styleId="Marquedecommentaire">
    <w:name w:val="annotation reference"/>
    <w:basedOn w:val="Policepardfaut"/>
    <w:uiPriority w:val="99"/>
    <w:semiHidden/>
    <w:unhideWhenUsed/>
    <w:rsid w:val="00F17C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17C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17C9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7C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7C9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F65AB"/>
  </w:style>
  <w:style w:type="table" w:customStyle="1" w:styleId="1">
    <w:name w:val="表格格線1"/>
    <w:basedOn w:val="TableauNormal"/>
    <w:next w:val="Grilledutableau"/>
    <w:uiPriority w:val="39"/>
    <w:rsid w:val="001F470C"/>
    <w:rPr>
      <w:rFonts w:eastAsia="PMingLiU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554D8E"/>
  </w:style>
  <w:style w:type="character" w:styleId="Lienhypertexte">
    <w:name w:val="Hyperlink"/>
    <w:basedOn w:val="Policepardfaut"/>
    <w:uiPriority w:val="99"/>
    <w:unhideWhenUsed/>
    <w:rsid w:val="00B0654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6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62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6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1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urwerk.com/press/ur-150-blue-scorp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337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6</cp:revision>
  <cp:lastPrinted>2025-07-01T09:53:00Z</cp:lastPrinted>
  <dcterms:created xsi:type="dcterms:W3CDTF">2025-07-25T08:01:00Z</dcterms:created>
  <dcterms:modified xsi:type="dcterms:W3CDTF">2025-08-28T13:43:00Z</dcterms:modified>
  <cp:category/>
</cp:coreProperties>
</file>