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F3CA9" w14:textId="77777777" w:rsidR="00D5197F" w:rsidRPr="002339C3" w:rsidRDefault="00E01CD9" w:rsidP="00C27259">
      <w:pPr>
        <w:jc w:val="both"/>
        <w:rPr>
          <w:sz w:val="28"/>
          <w:szCs w:val="28"/>
        </w:rPr>
      </w:pPr>
    </w:p>
    <w:p w14:paraId="6EB6E779" w14:textId="77777777" w:rsidR="00281862" w:rsidRPr="002339C3" w:rsidRDefault="004E7AB1" w:rsidP="00C27259">
      <w:pPr>
        <w:jc w:val="center"/>
        <w:rPr>
          <w:sz w:val="28"/>
          <w:szCs w:val="28"/>
        </w:rPr>
      </w:pPr>
      <w:r w:rsidRPr="002339C3">
        <w:rPr>
          <w:sz w:val="28"/>
          <w:szCs w:val="28"/>
        </w:rPr>
        <w:t>LE PROJET AMC</w:t>
      </w:r>
    </w:p>
    <w:p w14:paraId="79DB031E" w14:textId="5F256D5D" w:rsidR="001F4492" w:rsidRPr="002339C3" w:rsidRDefault="00B125AB" w:rsidP="00C27259">
      <w:pPr>
        <w:jc w:val="center"/>
        <w:rPr>
          <w:sz w:val="28"/>
          <w:szCs w:val="28"/>
        </w:rPr>
      </w:pPr>
      <w:r>
        <w:rPr>
          <w:sz w:val="28"/>
          <w:szCs w:val="28"/>
        </w:rPr>
        <w:t>Mise en lumière d’une première mondiale</w:t>
      </w:r>
    </w:p>
    <w:p w14:paraId="621380F8" w14:textId="77777777" w:rsidR="00520B3C" w:rsidRDefault="00E01CD9" w:rsidP="00C27259">
      <w:pPr>
        <w:jc w:val="both"/>
        <w:rPr>
          <w:sz w:val="28"/>
          <w:szCs w:val="28"/>
        </w:rPr>
      </w:pPr>
    </w:p>
    <w:p w14:paraId="4442B8E4" w14:textId="77777777" w:rsidR="00B86734" w:rsidRPr="002339C3" w:rsidRDefault="00B86734" w:rsidP="00C27259">
      <w:pPr>
        <w:jc w:val="both"/>
        <w:rPr>
          <w:sz w:val="28"/>
          <w:szCs w:val="28"/>
        </w:rPr>
      </w:pPr>
    </w:p>
    <w:p w14:paraId="0A156213" w14:textId="77777777" w:rsidR="00A13031" w:rsidRPr="002339C3" w:rsidRDefault="004E7AB1" w:rsidP="00C27259">
      <w:pPr>
        <w:jc w:val="both"/>
      </w:pPr>
      <w:r w:rsidRPr="002339C3">
        <w:t>Genève – Janvier 2019</w:t>
      </w:r>
    </w:p>
    <w:p w14:paraId="27191209" w14:textId="3DFE660A" w:rsidR="00B86734" w:rsidRDefault="004E7AB1" w:rsidP="00C27259">
      <w:pPr>
        <w:jc w:val="both"/>
      </w:pPr>
      <w:r w:rsidRPr="002339C3">
        <w:t xml:space="preserve">En </w:t>
      </w:r>
      <w:r w:rsidR="00B125AB">
        <w:t>développant</w:t>
      </w:r>
      <w:r w:rsidRPr="002339C3">
        <w:t xml:space="preserve"> </w:t>
      </w:r>
      <w:r w:rsidR="00B125AB">
        <w:t>le projet AMC</w:t>
      </w:r>
      <w:r w:rsidRPr="002339C3">
        <w:t xml:space="preserve">, URWERK a concrétisé le mariage physique de deux approches de la </w:t>
      </w:r>
      <w:r w:rsidR="009A6415" w:rsidRPr="002339C3">
        <w:t>mesur</w:t>
      </w:r>
      <w:r w:rsidRPr="002339C3">
        <w:t>e</w:t>
      </w:r>
      <w:r w:rsidR="009A6415" w:rsidRPr="002339C3">
        <w:t xml:space="preserve"> du temps</w:t>
      </w:r>
      <w:r w:rsidRPr="002339C3">
        <w:t>.</w:t>
      </w:r>
      <w:r w:rsidR="009A6415" w:rsidRPr="002339C3">
        <w:t xml:space="preserve"> </w:t>
      </w:r>
      <w:r w:rsidR="00B125AB">
        <w:t>Il allie deux objets de recherche fascinant</w:t>
      </w:r>
      <w:r w:rsidR="00AF66B5">
        <w:t>s</w:t>
      </w:r>
      <w:r w:rsidR="00B125AB">
        <w:t xml:space="preserve">, la beauté mécanique et la précision de l’atome. </w:t>
      </w:r>
      <w:r w:rsidR="007A4A0F">
        <w:t>D’une part, l</w:t>
      </w:r>
      <w:r w:rsidRPr="002339C3">
        <w:t>a montre</w:t>
      </w:r>
      <w:r w:rsidR="007A4A0F">
        <w:t xml:space="preserve"> </w:t>
      </w:r>
      <w:r w:rsidR="00B86734">
        <w:t xml:space="preserve">bracelet AMC </w:t>
      </w:r>
      <w:r w:rsidR="00886144" w:rsidRPr="002339C3">
        <w:t>symbolise</w:t>
      </w:r>
      <w:r w:rsidRPr="002339C3">
        <w:t xml:space="preserve"> la tradition de l</w:t>
      </w:r>
      <w:r w:rsidR="00D91B60">
        <w:t>’</w:t>
      </w:r>
      <w:r w:rsidRPr="002339C3">
        <w:t xml:space="preserve">horlogerie mécanique. </w:t>
      </w:r>
      <w:r w:rsidR="00886144" w:rsidRPr="002339C3">
        <w:t>Au fil des siècles, l</w:t>
      </w:r>
      <w:r w:rsidR="00AF66B5">
        <w:t>a combinaison du balancier -</w:t>
      </w:r>
      <w:r w:rsidRPr="002339C3">
        <w:t xml:space="preserve"> spiral et de l</w:t>
      </w:r>
      <w:r w:rsidR="00D91B60">
        <w:t>’</w:t>
      </w:r>
      <w:r w:rsidRPr="002339C3">
        <w:t>échappement à ancre n</w:t>
      </w:r>
      <w:r w:rsidR="00D91B60">
        <w:t>’</w:t>
      </w:r>
      <w:r w:rsidRPr="002339C3">
        <w:t xml:space="preserve">a cessé de se perfectionner. </w:t>
      </w:r>
      <w:r w:rsidR="00886144" w:rsidRPr="002339C3">
        <w:t>La pendule atomique, d</w:t>
      </w:r>
      <w:r w:rsidR="00D91B60">
        <w:t>’</w:t>
      </w:r>
      <w:r w:rsidR="00886144" w:rsidRPr="002339C3">
        <w:t xml:space="preserve">autre part, </w:t>
      </w:r>
      <w:r w:rsidR="00AF66B5">
        <w:t>figure</w:t>
      </w:r>
      <w:r w:rsidR="00886144" w:rsidRPr="002339C3">
        <w:t xml:space="preserve"> la mesure du temps à la pointe de la technologie</w:t>
      </w:r>
      <w:r w:rsidRPr="002339C3">
        <w:t xml:space="preserve">. </w:t>
      </w:r>
      <w:r w:rsidR="00B86734">
        <w:t xml:space="preserve">Etablir un point de convergence entre </w:t>
      </w:r>
      <w:r w:rsidR="00AF66B5">
        <w:t xml:space="preserve">ces </w:t>
      </w:r>
      <w:r w:rsidR="00B86734">
        <w:t xml:space="preserve">deux machines, apprendre à ces mécanismes singuliers et complexes à communiquer voici tout le challenge relevé ici. </w:t>
      </w:r>
    </w:p>
    <w:p w14:paraId="1C07C688" w14:textId="77777777" w:rsidR="00C27259" w:rsidRPr="00B86734" w:rsidRDefault="00C27259" w:rsidP="00C27259">
      <w:pPr>
        <w:jc w:val="both"/>
        <w:rPr>
          <w:bCs/>
        </w:rPr>
      </w:pPr>
    </w:p>
    <w:p w14:paraId="0CF14EAB" w14:textId="77777777" w:rsidR="00B86734" w:rsidRDefault="00B86734" w:rsidP="00C27259">
      <w:pPr>
        <w:jc w:val="both"/>
      </w:pPr>
    </w:p>
    <w:p w14:paraId="73ADC760" w14:textId="07D59D1F" w:rsidR="00D5197F" w:rsidRDefault="00B86734" w:rsidP="00C27259">
      <w:pPr>
        <w:jc w:val="both"/>
      </w:pPr>
      <w:r w:rsidRPr="008923D1">
        <w:rPr>
          <w:noProof/>
          <w:sz w:val="24"/>
          <w:szCs w:val="24"/>
          <w:lang w:val="fr-CH"/>
        </w:rPr>
        <w:drawing>
          <wp:inline distT="0" distB="0" distL="0" distR="0" wp14:anchorId="1EC0CAFD" wp14:editId="21E5FF86">
            <wp:extent cx="5943600" cy="4857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71" r="11858"/>
                    <a:stretch/>
                  </pic:blipFill>
                  <pic:spPr bwMode="auto">
                    <a:xfrm>
                      <a:off x="0" y="0"/>
                      <a:ext cx="5943600" cy="4857750"/>
                    </a:xfrm>
                    <a:prstGeom prst="rect">
                      <a:avLst/>
                    </a:prstGeom>
                    <a:noFill/>
                    <a:ln>
                      <a:noFill/>
                    </a:ln>
                    <a:extLst>
                      <a:ext uri="{53640926-AAD7-44D8-BBD7-CCE9431645EC}">
                        <a14:shadowObscured xmlns:a14="http://schemas.microsoft.com/office/drawing/2010/main"/>
                      </a:ext>
                    </a:extLst>
                  </pic:spPr>
                </pic:pic>
              </a:graphicData>
            </a:graphic>
          </wp:inline>
        </w:drawing>
      </w:r>
    </w:p>
    <w:p w14:paraId="28F951B4" w14:textId="77777777" w:rsidR="00B86734" w:rsidRDefault="00B86734" w:rsidP="00C27259">
      <w:pPr>
        <w:jc w:val="both"/>
      </w:pPr>
    </w:p>
    <w:p w14:paraId="7FC03D01" w14:textId="77777777" w:rsidR="00B86734" w:rsidRPr="002339C3" w:rsidRDefault="00B86734" w:rsidP="00C27259">
      <w:pPr>
        <w:jc w:val="both"/>
      </w:pPr>
    </w:p>
    <w:p w14:paraId="1BA9B741" w14:textId="27C2A833" w:rsidR="00863CCA" w:rsidRDefault="00224400" w:rsidP="00C27259">
      <w:pPr>
        <w:jc w:val="both"/>
      </w:pPr>
      <w:r w:rsidRPr="002339C3">
        <w:t>L</w:t>
      </w:r>
      <w:r w:rsidR="00AF66B5">
        <w:t xml:space="preserve">e projet </w:t>
      </w:r>
      <w:r w:rsidRPr="002339C3">
        <w:t>AMC d</w:t>
      </w:r>
      <w:r w:rsidR="00D91B60">
        <w:t>’</w:t>
      </w:r>
      <w:r w:rsidRPr="002339C3">
        <w:t>URWERK est un instrument de mesure du temps hybride, composé de deux systèmes autonomes reliés entre eux</w:t>
      </w:r>
      <w:r w:rsidR="004E7AB1" w:rsidRPr="002339C3">
        <w:t>. La première partie – l</w:t>
      </w:r>
      <w:r w:rsidR="00D91B60">
        <w:t>’</w:t>
      </w:r>
      <w:proofErr w:type="spellStart"/>
      <w:r w:rsidR="00CF0841">
        <w:t>A</w:t>
      </w:r>
      <w:r w:rsidR="004E7AB1" w:rsidRPr="002339C3">
        <w:t>tomolithe</w:t>
      </w:r>
      <w:proofErr w:type="spellEnd"/>
      <w:r w:rsidR="004E7AB1" w:rsidRPr="002339C3">
        <w:t xml:space="preserve"> – </w:t>
      </w:r>
      <w:r w:rsidR="004E7AB1" w:rsidRPr="00CC37CA">
        <w:rPr>
          <w:color w:val="auto"/>
        </w:rPr>
        <w:t>est u</w:t>
      </w:r>
      <w:r w:rsidR="00E956A3" w:rsidRPr="00CC37CA">
        <w:rPr>
          <w:color w:val="auto"/>
        </w:rPr>
        <w:t>n</w:t>
      </w:r>
      <w:r w:rsidR="00B86734">
        <w:rPr>
          <w:color w:val="auto"/>
        </w:rPr>
        <w:t>e</w:t>
      </w:r>
      <w:r w:rsidR="004E7AB1" w:rsidRPr="00CC37CA">
        <w:rPr>
          <w:color w:val="auto"/>
        </w:rPr>
        <w:t xml:space="preserve"> </w:t>
      </w:r>
      <w:r w:rsidR="004E7AB1" w:rsidRPr="002339C3">
        <w:t>base fixe, constitué</w:t>
      </w:r>
      <w:r w:rsidR="00B86734">
        <w:t>e</w:t>
      </w:r>
      <w:r w:rsidR="004E7AB1" w:rsidRPr="002339C3">
        <w:t xml:space="preserve"> d</w:t>
      </w:r>
      <w:r w:rsidR="00D91B60">
        <w:t>’</w:t>
      </w:r>
      <w:r w:rsidR="004E7AB1" w:rsidRPr="002339C3">
        <w:t>une pendule atomique de 35 kg logée dans un boîtier en aluminium aux dimensions à peu près similaires à celles d</w:t>
      </w:r>
      <w:r w:rsidR="00D91B60">
        <w:t>’</w:t>
      </w:r>
      <w:r w:rsidR="004E7AB1" w:rsidRPr="002339C3">
        <w:t>une tour informatique de taille moyenne. La deuxième partie est un élément mobile</w:t>
      </w:r>
      <w:r w:rsidR="00374336" w:rsidRPr="002339C3">
        <w:t>,</w:t>
      </w:r>
      <w:r w:rsidR="004E7AB1" w:rsidRPr="002339C3">
        <w:t xml:space="preserve"> constitué d</w:t>
      </w:r>
      <w:r w:rsidR="00D91B60">
        <w:t>’</w:t>
      </w:r>
      <w:r w:rsidR="004E7AB1" w:rsidRPr="002339C3">
        <w:t xml:space="preserve">une montre purement mécanique </w:t>
      </w:r>
      <w:r w:rsidR="002339C3" w:rsidRPr="00CC37CA">
        <w:rPr>
          <w:color w:val="auto"/>
        </w:rPr>
        <w:t>pouvant</w:t>
      </w:r>
      <w:r w:rsidR="004E7AB1" w:rsidRPr="00CC37CA">
        <w:rPr>
          <w:color w:val="auto"/>
        </w:rPr>
        <w:t xml:space="preserve"> </w:t>
      </w:r>
      <w:r w:rsidR="004962E7" w:rsidRPr="00CC37CA">
        <w:rPr>
          <w:color w:val="auto"/>
        </w:rPr>
        <w:t>se porter</w:t>
      </w:r>
      <w:r w:rsidR="004E7AB1" w:rsidRPr="00CC37CA">
        <w:rPr>
          <w:color w:val="auto"/>
        </w:rPr>
        <w:t xml:space="preserve"> au </w:t>
      </w:r>
      <w:r w:rsidR="004E7AB1" w:rsidRPr="002339C3">
        <w:t>poignet ou s</w:t>
      </w:r>
      <w:r w:rsidR="00D91B60">
        <w:t>’</w:t>
      </w:r>
      <w:r w:rsidR="00B86734">
        <w:t>arrimer à  sa</w:t>
      </w:r>
      <w:r w:rsidR="004E7AB1" w:rsidRPr="002339C3">
        <w:t xml:space="preserve"> base.</w:t>
      </w:r>
    </w:p>
    <w:p w14:paraId="2DDC70CA" w14:textId="77777777" w:rsidR="00B86734" w:rsidRPr="002339C3" w:rsidRDefault="00B86734" w:rsidP="00C27259">
      <w:pPr>
        <w:jc w:val="both"/>
      </w:pPr>
    </w:p>
    <w:p w14:paraId="58E80A0F" w14:textId="4DC604B0" w:rsidR="00863CCA" w:rsidRDefault="00374336" w:rsidP="00C27259">
      <w:pPr>
        <w:jc w:val="both"/>
      </w:pPr>
      <w:r w:rsidRPr="002339C3">
        <w:t>La précision de la montre</w:t>
      </w:r>
      <w:r w:rsidR="00AF66B5">
        <w:t xml:space="preserve"> mécanique</w:t>
      </w:r>
      <w:r w:rsidRPr="002339C3">
        <w:t>, lorsque celle-ci est portée au poignet, est dictée par son oscillateur mécanique de 4Hz (28 800 alternances</w:t>
      </w:r>
      <w:r w:rsidR="008F1C45">
        <w:t>)</w:t>
      </w:r>
      <w:r w:rsidRPr="002339C3">
        <w:t xml:space="preserve"> </w:t>
      </w:r>
      <w:r w:rsidRPr="00CC37CA">
        <w:rPr>
          <w:color w:val="auto"/>
        </w:rPr>
        <w:t xml:space="preserve">et </w:t>
      </w:r>
      <w:r w:rsidR="004359DB" w:rsidRPr="00CC37CA">
        <w:rPr>
          <w:color w:val="auto"/>
        </w:rPr>
        <w:t xml:space="preserve">par </w:t>
      </w:r>
      <w:r w:rsidRPr="00CC37CA">
        <w:rPr>
          <w:color w:val="auto"/>
        </w:rPr>
        <w:t xml:space="preserve">les conditions auxquelles </w:t>
      </w:r>
      <w:r w:rsidRPr="002339C3">
        <w:t>elle est soumise</w:t>
      </w:r>
      <w:r w:rsidR="004E7AB1" w:rsidRPr="002339C3">
        <w:t>. Lorsqu</w:t>
      </w:r>
      <w:r w:rsidR="00D91B60">
        <w:t>’</w:t>
      </w:r>
      <w:r w:rsidRPr="002339C3">
        <w:t>e</w:t>
      </w:r>
      <w:r w:rsidR="004E7AB1" w:rsidRPr="002339C3">
        <w:t>l</w:t>
      </w:r>
      <w:r w:rsidRPr="002339C3">
        <w:t>le</w:t>
      </w:r>
      <w:r w:rsidR="004E7AB1" w:rsidRPr="002339C3">
        <w:t xml:space="preserve"> est ancré</w:t>
      </w:r>
      <w:r w:rsidRPr="002339C3">
        <w:t>e</w:t>
      </w:r>
      <w:r w:rsidR="004E7AB1" w:rsidRPr="002339C3">
        <w:t xml:space="preserve"> à sa base, l</w:t>
      </w:r>
      <w:r w:rsidRPr="002339C3">
        <w:t>a montre</w:t>
      </w:r>
      <w:r w:rsidR="004E7AB1" w:rsidRPr="002339C3">
        <w:t xml:space="preserve"> se synchronise avec cette dernière grâce à un système complexe et ingénieux qui détecte tout décalage temporel entre </w:t>
      </w:r>
      <w:r w:rsidRPr="002339C3">
        <w:t>ces d</w:t>
      </w:r>
      <w:r w:rsidR="004E7AB1" w:rsidRPr="002339C3">
        <w:t xml:space="preserve">eux </w:t>
      </w:r>
      <w:r w:rsidRPr="002339C3">
        <w:t xml:space="preserve">éléments </w:t>
      </w:r>
      <w:r w:rsidR="004E7AB1" w:rsidRPr="002339C3">
        <w:t xml:space="preserve">et </w:t>
      </w:r>
      <w:r w:rsidRPr="002339C3">
        <w:t>a</w:t>
      </w:r>
      <w:r w:rsidR="00916F48" w:rsidRPr="002339C3">
        <w:t>lign</w:t>
      </w:r>
      <w:r w:rsidR="004E7AB1" w:rsidRPr="002339C3">
        <w:t xml:space="preserve">e </w:t>
      </w:r>
      <w:r w:rsidRPr="002339C3">
        <w:t xml:space="preserve">de façon </w:t>
      </w:r>
      <w:r w:rsidR="004E7AB1" w:rsidRPr="002339C3">
        <w:t>chronométrique le mouvement mécanique de la montre-bracelet sur la pendule atomique de haute précision.</w:t>
      </w:r>
    </w:p>
    <w:p w14:paraId="40AEBB6A" w14:textId="77777777" w:rsidR="00AF66B5" w:rsidRPr="002339C3" w:rsidRDefault="00AF66B5" w:rsidP="00C27259">
      <w:pPr>
        <w:jc w:val="both"/>
      </w:pPr>
    </w:p>
    <w:p w14:paraId="58D6CC4C" w14:textId="4830D01C" w:rsidR="00863CCA" w:rsidRDefault="00C974F6" w:rsidP="00C27259">
      <w:pPr>
        <w:jc w:val="both"/>
      </w:pPr>
      <w:r w:rsidRPr="002339C3">
        <w:t>En ancrant la montre</w:t>
      </w:r>
      <w:r w:rsidRPr="00CC37CA">
        <w:rPr>
          <w:color w:val="auto"/>
        </w:rPr>
        <w:t>-bracelet à sa base, il devient non seulement possible de corriger</w:t>
      </w:r>
      <w:r w:rsidR="00601D7D">
        <w:rPr>
          <w:color w:val="auto"/>
        </w:rPr>
        <w:t xml:space="preserve"> sa précision</w:t>
      </w:r>
      <w:r w:rsidRPr="00CC37CA">
        <w:rPr>
          <w:color w:val="auto"/>
        </w:rPr>
        <w:t>, mais aussi d</w:t>
      </w:r>
      <w:r w:rsidR="00D91B60" w:rsidRPr="00CC37CA">
        <w:rPr>
          <w:color w:val="auto"/>
        </w:rPr>
        <w:t>’</w:t>
      </w:r>
      <w:r w:rsidR="00601D7D">
        <w:rPr>
          <w:color w:val="auto"/>
        </w:rPr>
        <w:t>ajuster son mécanisme</w:t>
      </w:r>
      <w:r w:rsidRPr="00CC37CA">
        <w:rPr>
          <w:color w:val="auto"/>
        </w:rPr>
        <w:t xml:space="preserve"> interne </w:t>
      </w:r>
      <w:r w:rsidR="006C71F7" w:rsidRPr="00CC37CA">
        <w:rPr>
          <w:color w:val="auto"/>
        </w:rPr>
        <w:t>pour augmenter</w:t>
      </w:r>
      <w:r w:rsidRPr="00CC37CA">
        <w:rPr>
          <w:color w:val="auto"/>
        </w:rPr>
        <w:t xml:space="preserve"> </w:t>
      </w:r>
      <w:r w:rsidR="00601D7D">
        <w:rPr>
          <w:color w:val="auto"/>
        </w:rPr>
        <w:t>s</w:t>
      </w:r>
      <w:r w:rsidRPr="00CC37CA">
        <w:rPr>
          <w:color w:val="auto"/>
        </w:rPr>
        <w:t>a précision</w:t>
      </w:r>
      <w:r w:rsidR="004E7AB1" w:rsidRPr="002339C3">
        <w:t xml:space="preserve">. </w:t>
      </w:r>
      <w:r w:rsidR="006F7BD0" w:rsidRPr="002339C3">
        <w:t>Lorsqu</w:t>
      </w:r>
      <w:r w:rsidR="00D91B60">
        <w:t>’</w:t>
      </w:r>
      <w:r w:rsidR="006F7BD0" w:rsidRPr="002339C3">
        <w:t>ils sont effectués avec régularité, ces micro-réglages ont sur le cœur du mouvement mécanique un effet similaire à celui d</w:t>
      </w:r>
      <w:r w:rsidR="00D91B60">
        <w:t>’</w:t>
      </w:r>
      <w:r w:rsidR="006F7BD0" w:rsidRPr="002339C3">
        <w:t>un stimulateur cardiaque</w:t>
      </w:r>
      <w:r w:rsidR="004E7AB1" w:rsidRPr="002339C3">
        <w:t xml:space="preserve">. Au fil du temps, ses performances chronométriques se confondent avec celles de la pendule atomique. </w:t>
      </w:r>
    </w:p>
    <w:p w14:paraId="7158073A" w14:textId="77777777" w:rsidR="00C27259" w:rsidRPr="002339C3" w:rsidRDefault="00C27259" w:rsidP="00C27259">
      <w:pPr>
        <w:jc w:val="both"/>
      </w:pPr>
    </w:p>
    <w:p w14:paraId="43685A33" w14:textId="77777777" w:rsidR="00BD4B0A" w:rsidRPr="002339C3" w:rsidRDefault="00E01CD9" w:rsidP="00C27259">
      <w:pPr>
        <w:jc w:val="both"/>
      </w:pPr>
    </w:p>
    <w:p w14:paraId="15592129" w14:textId="77777777" w:rsidR="00161C52" w:rsidRDefault="004E7AB1" w:rsidP="00C27259">
      <w:pPr>
        <w:jc w:val="both"/>
      </w:pPr>
      <w:r w:rsidRPr="002339C3">
        <w:rPr>
          <w:noProof/>
          <w:sz w:val="24"/>
          <w:szCs w:val="24"/>
          <w:lang w:val="fr-CH"/>
        </w:rPr>
        <w:drawing>
          <wp:inline distT="0" distB="0" distL="0" distR="0" wp14:anchorId="3C3F0528" wp14:editId="18A70CBF">
            <wp:extent cx="6154954" cy="4105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71089" cy="4116037"/>
                    </a:xfrm>
                    <a:prstGeom prst="rect">
                      <a:avLst/>
                    </a:prstGeom>
                    <a:noFill/>
                    <a:ln>
                      <a:noFill/>
                    </a:ln>
                  </pic:spPr>
                </pic:pic>
              </a:graphicData>
            </a:graphic>
          </wp:inline>
        </w:drawing>
      </w:r>
    </w:p>
    <w:p w14:paraId="13AC8B3B" w14:textId="77777777" w:rsidR="00601D7D" w:rsidRPr="002339C3" w:rsidRDefault="00601D7D" w:rsidP="00C27259">
      <w:pPr>
        <w:jc w:val="both"/>
      </w:pPr>
    </w:p>
    <w:p w14:paraId="6BDCF4DF" w14:textId="72810E78" w:rsidR="00863CCA" w:rsidRPr="002339C3" w:rsidRDefault="004E7AB1" w:rsidP="00C27259">
      <w:pPr>
        <w:jc w:val="both"/>
      </w:pPr>
      <w:r w:rsidRPr="002339C3">
        <w:t>L</w:t>
      </w:r>
      <w:r w:rsidR="00D91B60">
        <w:t>’</w:t>
      </w:r>
      <w:r w:rsidRPr="002339C3">
        <w:t>AMC d</w:t>
      </w:r>
      <w:r w:rsidR="00D91B60">
        <w:t>’</w:t>
      </w:r>
      <w:r w:rsidR="00601D7D">
        <w:t xml:space="preserve">URWERK brise ainsi le plafond des limites </w:t>
      </w:r>
      <w:r w:rsidRPr="002339C3">
        <w:t>de l</w:t>
      </w:r>
      <w:r w:rsidR="00D91B60">
        <w:t>’</w:t>
      </w:r>
      <w:r w:rsidRPr="002339C3">
        <w:t>horlogerie mécanique et rétabli l</w:t>
      </w:r>
      <w:r w:rsidR="00D91B60">
        <w:t>’</w:t>
      </w:r>
      <w:r w:rsidRPr="002339C3">
        <w:t xml:space="preserve">oscillateur au </w:t>
      </w:r>
      <w:r w:rsidR="00601D7D">
        <w:t>faîte</w:t>
      </w:r>
      <w:r w:rsidRPr="002339C3">
        <w:t xml:space="preserve"> de la chronométrie. L</w:t>
      </w:r>
      <w:r w:rsidR="00D91B60">
        <w:t>’</w:t>
      </w:r>
      <w:r w:rsidRPr="002339C3">
        <w:t>oscillateur mécanique n</w:t>
      </w:r>
      <w:r w:rsidR="00D91B60">
        <w:t>’</w:t>
      </w:r>
      <w:r w:rsidRPr="002339C3">
        <w:t xml:space="preserve">est pas parfait — peut-être ne le sera-t-il jamais — </w:t>
      </w:r>
      <w:r w:rsidR="000C061D" w:rsidRPr="002339C3">
        <w:t>mais</w:t>
      </w:r>
      <w:r w:rsidRPr="002339C3">
        <w:t>,</w:t>
      </w:r>
      <w:r w:rsidR="000C061D" w:rsidRPr="002339C3">
        <w:t xml:space="preserve"> </w:t>
      </w:r>
      <w:r w:rsidR="00601D7D">
        <w:t>couplé à sa référence atomique</w:t>
      </w:r>
      <w:r w:rsidR="000C061D" w:rsidRPr="002339C3">
        <w:t>,</w:t>
      </w:r>
      <w:r w:rsidRPr="002339C3">
        <w:t xml:space="preserve"> il</w:t>
      </w:r>
      <w:r w:rsidR="000C061D" w:rsidRPr="002339C3">
        <w:t xml:space="preserve"> a la capacité de</w:t>
      </w:r>
      <w:r w:rsidRPr="002339C3">
        <w:t xml:space="preserve"> s</w:t>
      </w:r>
      <w:r w:rsidR="000C061D" w:rsidRPr="002339C3">
        <w:t>’</w:t>
      </w:r>
      <w:r w:rsidR="00601D7D">
        <w:t>auto-</w:t>
      </w:r>
      <w:r w:rsidR="00601D7D" w:rsidRPr="002339C3">
        <w:t>perfectionner</w:t>
      </w:r>
      <w:r w:rsidRPr="002339C3">
        <w:t>.</w:t>
      </w:r>
    </w:p>
    <w:p w14:paraId="16AB0447" w14:textId="77777777" w:rsidR="00710AB8" w:rsidRPr="002339C3" w:rsidRDefault="00E01CD9" w:rsidP="00C27259">
      <w:pPr>
        <w:jc w:val="both"/>
      </w:pPr>
    </w:p>
    <w:p w14:paraId="39CFD59C" w14:textId="77777777" w:rsidR="00BD4B0A" w:rsidRDefault="00E01CD9" w:rsidP="00C27259">
      <w:pPr>
        <w:jc w:val="both"/>
      </w:pPr>
    </w:p>
    <w:p w14:paraId="4803818C" w14:textId="77777777" w:rsidR="00601D7D" w:rsidRPr="002339C3" w:rsidRDefault="00601D7D" w:rsidP="00C27259">
      <w:pPr>
        <w:jc w:val="both"/>
      </w:pPr>
    </w:p>
    <w:p w14:paraId="754295E3" w14:textId="77777777" w:rsidR="00BD4B0A" w:rsidRPr="002339C3" w:rsidRDefault="004E7AB1" w:rsidP="00C27259">
      <w:pPr>
        <w:jc w:val="both"/>
      </w:pPr>
      <w:r w:rsidRPr="002339C3">
        <w:t>LA MONTRE</w:t>
      </w:r>
    </w:p>
    <w:p w14:paraId="04A9E5F4" w14:textId="77777777" w:rsidR="002E6151" w:rsidRPr="00AD29E3" w:rsidRDefault="002E6151" w:rsidP="00C27259">
      <w:pPr>
        <w:jc w:val="both"/>
        <w:rPr>
          <w:rFonts w:asciiTheme="minorBidi" w:hAnsiTheme="minorBidi" w:cstheme="minorBidi"/>
        </w:rPr>
      </w:pPr>
      <w:r w:rsidRPr="00AD29E3">
        <w:rPr>
          <w:rFonts w:asciiTheme="minorBidi" w:hAnsiTheme="minorBidi" w:cstheme="minorBidi"/>
        </w:rPr>
        <w:t xml:space="preserve">À l’instar de la pendule atomique, la montre </w:t>
      </w:r>
      <w:r>
        <w:rPr>
          <w:rFonts w:asciiTheme="minorBidi" w:hAnsiTheme="minorBidi" w:cstheme="minorBidi"/>
        </w:rPr>
        <w:t>mécanique du projet AMC est une construction nouvelle</w:t>
      </w:r>
      <w:r w:rsidRPr="00AD29E3">
        <w:rPr>
          <w:rFonts w:asciiTheme="minorBidi" w:hAnsiTheme="minorBidi" w:cstheme="minorBidi"/>
        </w:rPr>
        <w:t xml:space="preserve">. Elle reprend des caractéristiques typiques d’URWERK telles que l’indicateur de réserve de marche et le double barillet assurant une </w:t>
      </w:r>
      <w:r>
        <w:rPr>
          <w:rFonts w:asciiTheme="minorBidi" w:hAnsiTheme="minorBidi" w:cstheme="minorBidi"/>
        </w:rPr>
        <w:t>réserve de marche</w:t>
      </w:r>
      <w:r w:rsidRPr="00AD29E3">
        <w:rPr>
          <w:rFonts w:asciiTheme="minorBidi" w:hAnsiTheme="minorBidi" w:cstheme="minorBidi"/>
        </w:rPr>
        <w:t xml:space="preserve"> de quatre jours. </w:t>
      </w:r>
      <w:r>
        <w:rPr>
          <w:rFonts w:asciiTheme="minorBidi" w:hAnsiTheme="minorBidi" w:cstheme="minorBidi"/>
        </w:rPr>
        <w:t xml:space="preserve">Cette montre possède également un </w:t>
      </w:r>
      <w:r w:rsidRPr="00AD29E3">
        <w:rPr>
          <w:rFonts w:asciiTheme="minorBidi" w:hAnsiTheme="minorBidi" w:cstheme="minorBidi"/>
        </w:rPr>
        <w:t xml:space="preserve">indicateur </w:t>
      </w:r>
      <w:r>
        <w:rPr>
          <w:rFonts w:asciiTheme="minorBidi" w:hAnsiTheme="minorBidi" w:cstheme="minorBidi"/>
        </w:rPr>
        <w:t>« </w:t>
      </w:r>
      <w:proofErr w:type="spellStart"/>
      <w:r>
        <w:rPr>
          <w:rFonts w:asciiTheme="minorBidi" w:hAnsiTheme="minorBidi" w:cstheme="minorBidi"/>
        </w:rPr>
        <w:t>oil</w:t>
      </w:r>
      <w:proofErr w:type="spellEnd"/>
      <w:r>
        <w:rPr>
          <w:rFonts w:asciiTheme="minorBidi" w:hAnsiTheme="minorBidi" w:cstheme="minorBidi"/>
        </w:rPr>
        <w:t xml:space="preserve"> change »</w:t>
      </w:r>
      <w:r w:rsidRPr="00AD29E3">
        <w:rPr>
          <w:rFonts w:asciiTheme="minorBidi" w:hAnsiTheme="minorBidi" w:cstheme="minorBidi"/>
        </w:rPr>
        <w:t xml:space="preserve"> qui signale quand le mouvement doit faire l’objet d’un service. </w:t>
      </w:r>
      <w:r>
        <w:rPr>
          <w:rFonts w:asciiTheme="minorBidi" w:hAnsiTheme="minorBidi" w:cstheme="minorBidi"/>
        </w:rPr>
        <w:t>Il</w:t>
      </w:r>
      <w:r w:rsidRPr="00AD29E3">
        <w:rPr>
          <w:rFonts w:asciiTheme="minorBidi" w:hAnsiTheme="minorBidi" w:cstheme="minorBidi"/>
        </w:rPr>
        <w:t xml:space="preserve"> est recommandé de procéder à une révision au bout de trois ans et </w:t>
      </w:r>
      <w:proofErr w:type="gramStart"/>
      <w:r w:rsidRPr="00AD29E3">
        <w:rPr>
          <w:rFonts w:asciiTheme="minorBidi" w:hAnsiTheme="minorBidi" w:cstheme="minorBidi"/>
        </w:rPr>
        <w:t>demi</w:t>
      </w:r>
      <w:proofErr w:type="gramEnd"/>
      <w:r w:rsidRPr="00AD29E3">
        <w:rPr>
          <w:rFonts w:asciiTheme="minorBidi" w:hAnsiTheme="minorBidi" w:cstheme="minorBidi"/>
        </w:rPr>
        <w:t xml:space="preserve"> de fonctionnement.</w:t>
      </w:r>
    </w:p>
    <w:p w14:paraId="5B0C5801" w14:textId="77777777" w:rsidR="00BD4B0A" w:rsidRPr="002339C3" w:rsidRDefault="00E01CD9" w:rsidP="00C27259">
      <w:pPr>
        <w:jc w:val="both"/>
      </w:pPr>
    </w:p>
    <w:p w14:paraId="0398FDD3" w14:textId="77777777" w:rsidR="00BD4B0A" w:rsidRPr="002339C3" w:rsidRDefault="004E7AB1" w:rsidP="00C27259">
      <w:pPr>
        <w:jc w:val="both"/>
      </w:pPr>
      <w:r w:rsidRPr="002339C3">
        <w:rPr>
          <w:noProof/>
          <w:lang w:val="fr-CH"/>
        </w:rPr>
        <w:drawing>
          <wp:inline distT="0" distB="0" distL="0" distR="0" wp14:anchorId="4D2C67CD" wp14:editId="3C056C4A">
            <wp:extent cx="6436758" cy="4552950"/>
            <wp:effectExtent l="0" t="0" r="254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447577" cy="4560602"/>
                    </a:xfrm>
                    <a:prstGeom prst="rect">
                      <a:avLst/>
                    </a:prstGeom>
                    <a:noFill/>
                    <a:ln>
                      <a:noFill/>
                    </a:ln>
                  </pic:spPr>
                </pic:pic>
              </a:graphicData>
            </a:graphic>
          </wp:inline>
        </w:drawing>
      </w:r>
    </w:p>
    <w:p w14:paraId="7BF60FF6" w14:textId="77777777" w:rsidR="00173344" w:rsidRPr="00746A25" w:rsidRDefault="00173344" w:rsidP="00C27259">
      <w:pPr>
        <w:jc w:val="both"/>
        <w:rPr>
          <w:b/>
        </w:rPr>
      </w:pPr>
    </w:p>
    <w:p w14:paraId="29CF4DB9" w14:textId="77777777" w:rsidR="00173344" w:rsidRDefault="00173344" w:rsidP="00C27259">
      <w:pPr>
        <w:jc w:val="both"/>
      </w:pPr>
    </w:p>
    <w:p w14:paraId="371828D4" w14:textId="77777777" w:rsidR="00601D7D" w:rsidRDefault="00601D7D" w:rsidP="00C27259">
      <w:pPr>
        <w:jc w:val="both"/>
      </w:pPr>
    </w:p>
    <w:p w14:paraId="34E30D9B" w14:textId="77777777" w:rsidR="00601D7D" w:rsidRPr="00746A25" w:rsidRDefault="00601D7D" w:rsidP="00C27259">
      <w:pPr>
        <w:jc w:val="both"/>
      </w:pPr>
    </w:p>
    <w:p w14:paraId="5093C188" w14:textId="742EFC1E" w:rsidR="00BD4B0A" w:rsidRPr="002339C3" w:rsidRDefault="00601D7D" w:rsidP="00C27259">
      <w:pPr>
        <w:jc w:val="both"/>
      </w:pPr>
      <w:r>
        <w:lastRenderedPageBreak/>
        <w:t>B</w:t>
      </w:r>
      <w:r w:rsidR="008F62E1" w:rsidRPr="002339C3">
        <w:t>ien qu</w:t>
      </w:r>
      <w:r w:rsidR="00D91B60">
        <w:t>’</w:t>
      </w:r>
      <w:r w:rsidR="008F62E1" w:rsidRPr="002339C3">
        <w:t>invisibles à l</w:t>
      </w:r>
      <w:r w:rsidR="00D91B60">
        <w:t>’</w:t>
      </w:r>
      <w:r w:rsidR="008F62E1" w:rsidRPr="002339C3">
        <w:t xml:space="preserve">œil nu, </w:t>
      </w:r>
      <w:r w:rsidR="002E6151">
        <w:t>l</w:t>
      </w:r>
      <w:r w:rsidR="004E7AB1" w:rsidRPr="002339C3">
        <w:t>es caracté</w:t>
      </w:r>
      <w:r w:rsidR="002E6151">
        <w:t>ris</w:t>
      </w:r>
      <w:r w:rsidR="006D13F8">
        <w:t xml:space="preserve">tiques les plus ingénieuses de la montre-bracelet </w:t>
      </w:r>
      <w:r w:rsidR="002E6151">
        <w:t>AMC ne s</w:t>
      </w:r>
      <w:r w:rsidR="008F62E1" w:rsidRPr="002339C3">
        <w:t>e</w:t>
      </w:r>
      <w:r w:rsidR="004E7AB1" w:rsidRPr="002339C3">
        <w:t xml:space="preserve"> rév</w:t>
      </w:r>
      <w:r w:rsidR="008F62E1" w:rsidRPr="002339C3">
        <w:t>è</w:t>
      </w:r>
      <w:r w:rsidR="004E7AB1" w:rsidRPr="002339C3">
        <w:t>le</w:t>
      </w:r>
      <w:r w:rsidR="008F62E1" w:rsidRPr="002339C3">
        <w:t>nt</w:t>
      </w:r>
      <w:r w:rsidR="002E6151">
        <w:t xml:space="preserve"> que</w:t>
      </w:r>
      <w:r w:rsidR="008F62E1" w:rsidRPr="002339C3">
        <w:t xml:space="preserve"> lors d’</w:t>
      </w:r>
      <w:r w:rsidR="004E7AB1" w:rsidRPr="002339C3">
        <w:t xml:space="preserve">un </w:t>
      </w:r>
      <w:r w:rsidR="006D13F8">
        <w:rPr>
          <w:color w:val="auto"/>
        </w:rPr>
        <w:t>examen attentif de son</w:t>
      </w:r>
      <w:r w:rsidR="004E7AB1" w:rsidRPr="001749FC">
        <w:rPr>
          <w:color w:val="auto"/>
        </w:rPr>
        <w:t xml:space="preserve"> mouvement. La montre </w:t>
      </w:r>
      <w:r w:rsidR="008F62E1" w:rsidRPr="001749FC">
        <w:rPr>
          <w:color w:val="auto"/>
        </w:rPr>
        <w:t>est destinée à</w:t>
      </w:r>
      <w:r w:rsidR="004E7AB1" w:rsidRPr="001749FC">
        <w:rPr>
          <w:color w:val="auto"/>
        </w:rPr>
        <w:t xml:space="preserve"> s</w:t>
      </w:r>
      <w:r w:rsidR="00D91B60" w:rsidRPr="001749FC">
        <w:rPr>
          <w:color w:val="auto"/>
        </w:rPr>
        <w:t>’</w:t>
      </w:r>
      <w:r w:rsidR="004E7AB1" w:rsidRPr="001749FC">
        <w:rPr>
          <w:color w:val="auto"/>
        </w:rPr>
        <w:t>adapter et</w:t>
      </w:r>
      <w:r w:rsidR="008F62E1" w:rsidRPr="001749FC">
        <w:rPr>
          <w:color w:val="auto"/>
        </w:rPr>
        <w:t xml:space="preserve"> à</w:t>
      </w:r>
      <w:r w:rsidR="004E7AB1" w:rsidRPr="001749FC">
        <w:rPr>
          <w:color w:val="auto"/>
        </w:rPr>
        <w:t xml:space="preserve"> fonctionner de pair avec sa base</w:t>
      </w:r>
      <w:r w:rsidR="008F62E1" w:rsidRPr="001749FC">
        <w:rPr>
          <w:color w:val="auto"/>
        </w:rPr>
        <w:t xml:space="preserve"> </w:t>
      </w:r>
      <w:r w:rsidR="00674828">
        <w:rPr>
          <w:color w:val="auto"/>
        </w:rPr>
        <w:t xml:space="preserve">fixe </w:t>
      </w:r>
      <w:r w:rsidR="008F62E1" w:rsidRPr="001749FC">
        <w:rPr>
          <w:color w:val="auto"/>
        </w:rPr>
        <w:t>–</w:t>
      </w:r>
      <w:r w:rsidR="004E7AB1" w:rsidRPr="001749FC">
        <w:rPr>
          <w:color w:val="auto"/>
        </w:rPr>
        <w:t xml:space="preserve"> une pendule atomique également conçue et élaborée dans les ateliers URWERK. Cet</w:t>
      </w:r>
      <w:r w:rsidR="00674828">
        <w:rPr>
          <w:color w:val="auto"/>
        </w:rPr>
        <w:t>te base, l’</w:t>
      </w:r>
      <w:proofErr w:type="spellStart"/>
      <w:r w:rsidR="00674828">
        <w:rPr>
          <w:color w:val="auto"/>
        </w:rPr>
        <w:t>Atomolithe</w:t>
      </w:r>
      <w:proofErr w:type="spellEnd"/>
      <w:r w:rsidR="00674828">
        <w:rPr>
          <w:color w:val="auto"/>
        </w:rPr>
        <w:t xml:space="preserve">, </w:t>
      </w:r>
      <w:r w:rsidR="008F62E1" w:rsidRPr="001749FC">
        <w:rPr>
          <w:color w:val="auto"/>
        </w:rPr>
        <w:t>permet de</w:t>
      </w:r>
      <w:r w:rsidR="004E7AB1" w:rsidRPr="001749FC">
        <w:rPr>
          <w:color w:val="auto"/>
        </w:rPr>
        <w:t xml:space="preserve"> remonter</w:t>
      </w:r>
      <w:r w:rsidR="008F62E1" w:rsidRPr="001749FC">
        <w:rPr>
          <w:color w:val="auto"/>
        </w:rPr>
        <w:t xml:space="preserve"> </w:t>
      </w:r>
      <w:r w:rsidR="004E7AB1" w:rsidRPr="001749FC">
        <w:rPr>
          <w:color w:val="auto"/>
        </w:rPr>
        <w:t>la montre-bracelet URWERK,</w:t>
      </w:r>
      <w:r w:rsidR="008F62E1" w:rsidRPr="001749FC">
        <w:rPr>
          <w:color w:val="auto"/>
        </w:rPr>
        <w:t xml:space="preserve"> de</w:t>
      </w:r>
      <w:r w:rsidR="004E7AB1" w:rsidRPr="001749FC">
        <w:rPr>
          <w:color w:val="auto"/>
        </w:rPr>
        <w:t xml:space="preserve"> l</w:t>
      </w:r>
      <w:r w:rsidR="002E6151">
        <w:rPr>
          <w:color w:val="auto"/>
        </w:rPr>
        <w:t xml:space="preserve">’ajuster et </w:t>
      </w:r>
      <w:r w:rsidR="008F62E1" w:rsidRPr="001749FC">
        <w:rPr>
          <w:color w:val="auto"/>
        </w:rPr>
        <w:t>d’</w:t>
      </w:r>
      <w:r w:rsidR="004E7AB1" w:rsidRPr="001749FC">
        <w:rPr>
          <w:color w:val="auto"/>
        </w:rPr>
        <w:t xml:space="preserve">en </w:t>
      </w:r>
      <w:r w:rsidR="002E6151">
        <w:rPr>
          <w:color w:val="auto"/>
        </w:rPr>
        <w:t>réguler</w:t>
      </w:r>
      <w:r w:rsidR="004E7AB1" w:rsidRPr="001749FC">
        <w:rPr>
          <w:color w:val="auto"/>
        </w:rPr>
        <w:t xml:space="preserve"> la </w:t>
      </w:r>
      <w:r w:rsidR="004962E7" w:rsidRPr="001749FC">
        <w:rPr>
          <w:color w:val="auto"/>
        </w:rPr>
        <w:t>marche</w:t>
      </w:r>
      <w:r w:rsidR="004E7AB1" w:rsidRPr="001749FC">
        <w:rPr>
          <w:color w:val="auto"/>
        </w:rPr>
        <w:t xml:space="preserve">. </w:t>
      </w:r>
    </w:p>
    <w:p w14:paraId="299158AC" w14:textId="77777777" w:rsidR="00601D7D" w:rsidRDefault="00601D7D" w:rsidP="00C27259">
      <w:pPr>
        <w:jc w:val="both"/>
      </w:pPr>
    </w:p>
    <w:p w14:paraId="4F7460A3" w14:textId="5886E9E6" w:rsidR="00BD4B0A" w:rsidRPr="002339C3" w:rsidRDefault="004525E1" w:rsidP="00C27259">
      <w:pPr>
        <w:jc w:val="both"/>
      </w:pPr>
      <w:r>
        <w:t>L’</w:t>
      </w:r>
      <w:proofErr w:type="spellStart"/>
      <w:r>
        <w:t>Atomolithe</w:t>
      </w:r>
      <w:proofErr w:type="spellEnd"/>
      <w:r w:rsidR="004E7AB1" w:rsidRPr="002339C3">
        <w:t xml:space="preserve"> interagit avec la montre mécanique de trois façons</w:t>
      </w:r>
      <w:r w:rsidR="008F62E1" w:rsidRPr="002339C3">
        <w:t xml:space="preserve"> différentes</w:t>
      </w:r>
      <w:r w:rsidR="004E7AB1" w:rsidRPr="002339C3">
        <w:t xml:space="preserve">. </w:t>
      </w:r>
    </w:p>
    <w:p w14:paraId="0020CF0F" w14:textId="597F8B85" w:rsidR="0046668F" w:rsidRPr="00AD29E3" w:rsidRDefault="0046668F" w:rsidP="00C27259">
      <w:pPr>
        <w:jc w:val="both"/>
        <w:rPr>
          <w:rFonts w:asciiTheme="minorBidi" w:hAnsiTheme="minorBidi" w:cstheme="minorBidi"/>
        </w:rPr>
      </w:pPr>
      <w:r w:rsidRPr="00AD29E3">
        <w:rPr>
          <w:rFonts w:asciiTheme="minorBidi" w:hAnsiTheme="minorBidi" w:cstheme="minorBidi"/>
          <w:b/>
          <w:bCs/>
        </w:rPr>
        <w:t>La première d’entre elles</w:t>
      </w:r>
      <w:r>
        <w:rPr>
          <w:rFonts w:asciiTheme="minorBidi" w:hAnsiTheme="minorBidi" w:cstheme="minorBidi"/>
          <w:b/>
          <w:bCs/>
        </w:rPr>
        <w:t xml:space="preserve"> </w:t>
      </w:r>
      <w:r>
        <w:rPr>
          <w:rFonts w:asciiTheme="minorBidi" w:hAnsiTheme="minorBidi" w:cstheme="minorBidi"/>
        </w:rPr>
        <w:t>–</w:t>
      </w:r>
      <w:r>
        <w:rPr>
          <w:rFonts w:asciiTheme="minorBidi" w:hAnsiTheme="minorBidi" w:cstheme="minorBidi"/>
          <w:b/>
          <w:bCs/>
        </w:rPr>
        <w:t xml:space="preserve"> </w:t>
      </w:r>
      <w:r w:rsidRPr="00AD29E3">
        <w:rPr>
          <w:rFonts w:asciiTheme="minorBidi" w:hAnsiTheme="minorBidi" w:cstheme="minorBidi"/>
          <w:b/>
          <w:bCs/>
        </w:rPr>
        <w:t>sans doute la plus exigeante sur le plan technique</w:t>
      </w:r>
      <w:r>
        <w:rPr>
          <w:rFonts w:asciiTheme="minorBidi" w:hAnsiTheme="minorBidi" w:cstheme="minorBidi"/>
          <w:b/>
          <w:bCs/>
        </w:rPr>
        <w:t xml:space="preserve"> </w:t>
      </w:r>
      <w:r>
        <w:rPr>
          <w:rFonts w:asciiTheme="minorBidi" w:hAnsiTheme="minorBidi" w:cstheme="minorBidi"/>
        </w:rPr>
        <w:t>–</w:t>
      </w:r>
      <w:r>
        <w:rPr>
          <w:rFonts w:asciiTheme="minorBidi" w:hAnsiTheme="minorBidi" w:cstheme="minorBidi"/>
          <w:b/>
          <w:bCs/>
        </w:rPr>
        <w:t xml:space="preserve"> </w:t>
      </w:r>
      <w:r w:rsidRPr="00AD29E3">
        <w:rPr>
          <w:rFonts w:asciiTheme="minorBidi" w:hAnsiTheme="minorBidi" w:cstheme="minorBidi"/>
          <w:b/>
          <w:bCs/>
        </w:rPr>
        <w:t>a trait à l’ajustement de la marche de la montre.</w:t>
      </w:r>
      <w:r w:rsidRPr="00AD29E3">
        <w:rPr>
          <w:rFonts w:asciiTheme="minorBidi" w:hAnsiTheme="minorBidi" w:cstheme="minorBidi"/>
        </w:rPr>
        <w:t xml:space="preserve"> On entend par marche le rythme auquel le balancier oscille. Dans l’idéal, une montre devrait présenter une marche parfaitement synchrone avec une référence temporelle et posséder une marche invariable. Dans la pratique, tous les systèmes de mesure du temps </w:t>
      </w:r>
      <w:r>
        <w:rPr>
          <w:rFonts w:asciiTheme="minorBidi" w:hAnsiTheme="minorBidi" w:cstheme="minorBidi"/>
        </w:rPr>
        <w:t>souffrent d’</w:t>
      </w:r>
      <w:r w:rsidRPr="00AD29E3">
        <w:rPr>
          <w:rFonts w:asciiTheme="minorBidi" w:hAnsiTheme="minorBidi" w:cstheme="minorBidi"/>
        </w:rPr>
        <w:t>une légère variation de marche, car aucun oscillateur n’est parfaitement stable. La stabilité de marche d’un oscillateur mécanique est intrinsèquement inférieure à celle de l’oscillateur d’une pendule atomique</w:t>
      </w:r>
      <w:r>
        <w:rPr>
          <w:rFonts w:asciiTheme="minorBidi" w:hAnsiTheme="minorBidi" w:cstheme="minorBidi"/>
        </w:rPr>
        <w:t>. A</w:t>
      </w:r>
      <w:r w:rsidRPr="00AD29E3">
        <w:rPr>
          <w:rFonts w:asciiTheme="minorBidi" w:hAnsiTheme="minorBidi" w:cstheme="minorBidi"/>
        </w:rPr>
        <w:t>vec la montre AMC, URWER</w:t>
      </w:r>
      <w:r>
        <w:rPr>
          <w:rFonts w:asciiTheme="minorBidi" w:hAnsiTheme="minorBidi" w:cstheme="minorBidi"/>
        </w:rPr>
        <w:t>K a trouvé le moyen pour qu’une référence de temps</w:t>
      </w:r>
      <w:r w:rsidRPr="00AD29E3">
        <w:rPr>
          <w:rFonts w:asciiTheme="minorBidi" w:hAnsiTheme="minorBidi" w:cstheme="minorBidi"/>
        </w:rPr>
        <w:t xml:space="preserve"> atomique mette automatiquement une montre</w:t>
      </w:r>
      <w:r>
        <w:rPr>
          <w:rFonts w:asciiTheme="minorBidi" w:hAnsiTheme="minorBidi" w:cstheme="minorBidi"/>
        </w:rPr>
        <w:t xml:space="preserve"> mécanique</w:t>
      </w:r>
      <w:r w:rsidRPr="00AD29E3">
        <w:rPr>
          <w:rFonts w:asciiTheme="minorBidi" w:hAnsiTheme="minorBidi" w:cstheme="minorBidi"/>
        </w:rPr>
        <w:t xml:space="preserve"> à l’heure atomique exacte</w:t>
      </w:r>
      <w:r>
        <w:rPr>
          <w:rFonts w:asciiTheme="minorBidi" w:hAnsiTheme="minorBidi" w:cstheme="minorBidi"/>
        </w:rPr>
        <w:t>; d’ordinaire, c’est à l’</w:t>
      </w:r>
      <w:r w:rsidRPr="00AD29E3">
        <w:rPr>
          <w:rFonts w:asciiTheme="minorBidi" w:hAnsiTheme="minorBidi" w:cstheme="minorBidi"/>
        </w:rPr>
        <w:t xml:space="preserve">horloger </w:t>
      </w:r>
      <w:r>
        <w:rPr>
          <w:rFonts w:asciiTheme="minorBidi" w:hAnsiTheme="minorBidi" w:cstheme="minorBidi"/>
        </w:rPr>
        <w:t>qu’il revient d’ajuster la marche d’une montre, une tâche qu’il effectue manuellement.</w:t>
      </w:r>
    </w:p>
    <w:p w14:paraId="69B4438A" w14:textId="77777777" w:rsidR="0001675B" w:rsidRPr="002339C3" w:rsidRDefault="00E01CD9" w:rsidP="00C27259">
      <w:pPr>
        <w:jc w:val="both"/>
      </w:pPr>
    </w:p>
    <w:p w14:paraId="438FEC76" w14:textId="77777777" w:rsidR="00BD4B0A" w:rsidRPr="002339C3" w:rsidRDefault="004E7AB1" w:rsidP="00C27259">
      <w:pPr>
        <w:jc w:val="both"/>
      </w:pPr>
      <w:r w:rsidRPr="002339C3">
        <w:rPr>
          <w:noProof/>
          <w:lang w:val="fr-CH"/>
        </w:rPr>
        <w:drawing>
          <wp:inline distT="0" distB="0" distL="0" distR="0" wp14:anchorId="2D94544D" wp14:editId="2E72D6BB">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14:paraId="036F30DB" w14:textId="77777777" w:rsidR="00EE336F" w:rsidRPr="002339C3" w:rsidRDefault="00E01CD9" w:rsidP="00C27259">
      <w:pPr>
        <w:jc w:val="both"/>
      </w:pPr>
    </w:p>
    <w:p w14:paraId="766906F8" w14:textId="77777777" w:rsidR="0046668F" w:rsidRPr="00AD29E3" w:rsidRDefault="0046668F" w:rsidP="00C27259">
      <w:pPr>
        <w:jc w:val="both"/>
        <w:rPr>
          <w:rFonts w:asciiTheme="minorBidi" w:hAnsiTheme="minorBidi" w:cstheme="minorBidi"/>
        </w:rPr>
      </w:pPr>
      <w:r w:rsidRPr="00AD29E3">
        <w:rPr>
          <w:rFonts w:asciiTheme="minorBidi" w:hAnsiTheme="minorBidi" w:cstheme="minorBidi"/>
        </w:rPr>
        <w:t xml:space="preserve">La marche d’une montre </w:t>
      </w:r>
      <w:r>
        <w:rPr>
          <w:rFonts w:asciiTheme="minorBidi" w:hAnsiTheme="minorBidi" w:cstheme="minorBidi"/>
        </w:rPr>
        <w:t xml:space="preserve">mécanique </w:t>
      </w:r>
      <w:r w:rsidRPr="00AD29E3">
        <w:rPr>
          <w:rFonts w:asciiTheme="minorBidi" w:hAnsiTheme="minorBidi" w:cstheme="minorBidi"/>
        </w:rPr>
        <w:t xml:space="preserve">est </w:t>
      </w:r>
      <w:r>
        <w:rPr>
          <w:rFonts w:asciiTheme="minorBidi" w:hAnsiTheme="minorBidi" w:cstheme="minorBidi"/>
        </w:rPr>
        <w:t>régie</w:t>
      </w:r>
      <w:r w:rsidRPr="00AD29E3">
        <w:rPr>
          <w:rFonts w:asciiTheme="minorBidi" w:hAnsiTheme="minorBidi" w:cstheme="minorBidi"/>
        </w:rPr>
        <w:t xml:space="preserve"> par </w:t>
      </w:r>
      <w:r>
        <w:rPr>
          <w:rFonts w:asciiTheme="minorBidi" w:hAnsiTheme="minorBidi" w:cstheme="minorBidi"/>
        </w:rPr>
        <w:t>un</w:t>
      </w:r>
      <w:r w:rsidRPr="00AD29E3">
        <w:rPr>
          <w:rFonts w:asciiTheme="minorBidi" w:hAnsiTheme="minorBidi" w:cstheme="minorBidi"/>
        </w:rPr>
        <w:t xml:space="preserve"> régulateur</w:t>
      </w:r>
      <w:r>
        <w:rPr>
          <w:rFonts w:asciiTheme="minorBidi" w:hAnsiTheme="minorBidi" w:cstheme="minorBidi"/>
        </w:rPr>
        <w:t>, qui</w:t>
      </w:r>
      <w:r w:rsidRPr="00AD29E3">
        <w:rPr>
          <w:rFonts w:asciiTheme="minorBidi" w:hAnsiTheme="minorBidi" w:cstheme="minorBidi"/>
        </w:rPr>
        <w:t xml:space="preserve"> prend généralement la forme d’une raquette</w:t>
      </w:r>
      <w:r>
        <w:rPr>
          <w:rFonts w:asciiTheme="minorBidi" w:hAnsiTheme="minorBidi" w:cstheme="minorBidi"/>
        </w:rPr>
        <w:t xml:space="preserve"> contrôlant</w:t>
      </w:r>
      <w:r w:rsidRPr="00AD29E3">
        <w:rPr>
          <w:rFonts w:asciiTheme="minorBidi" w:hAnsiTheme="minorBidi" w:cstheme="minorBidi"/>
        </w:rPr>
        <w:t xml:space="preserve"> la longueur réelle du ressort du balancier. </w:t>
      </w:r>
      <w:r>
        <w:rPr>
          <w:rFonts w:asciiTheme="minorBidi" w:hAnsiTheme="minorBidi" w:cstheme="minorBidi"/>
        </w:rPr>
        <w:t xml:space="preserve">Lorsque le propriétaire d’une montre constate que celle-ci </w:t>
      </w:r>
      <w:r w:rsidRPr="00AD29E3">
        <w:rPr>
          <w:rFonts w:asciiTheme="minorBidi" w:hAnsiTheme="minorBidi" w:cstheme="minorBidi"/>
        </w:rPr>
        <w:t xml:space="preserve">avance ou retarde, </w:t>
      </w:r>
      <w:r>
        <w:rPr>
          <w:rFonts w:asciiTheme="minorBidi" w:hAnsiTheme="minorBidi" w:cstheme="minorBidi"/>
        </w:rPr>
        <w:t xml:space="preserve">il la confie à un horloger qui, par un simple déplacement de la </w:t>
      </w:r>
      <w:r w:rsidRPr="00AD29E3">
        <w:rPr>
          <w:rFonts w:asciiTheme="minorBidi" w:hAnsiTheme="minorBidi" w:cstheme="minorBidi"/>
        </w:rPr>
        <w:t>raquette</w:t>
      </w:r>
      <w:r>
        <w:rPr>
          <w:rFonts w:asciiTheme="minorBidi" w:hAnsiTheme="minorBidi" w:cstheme="minorBidi"/>
        </w:rPr>
        <w:t>, modifie</w:t>
      </w:r>
      <w:r w:rsidRPr="00AD29E3">
        <w:rPr>
          <w:rFonts w:asciiTheme="minorBidi" w:hAnsiTheme="minorBidi" w:cstheme="minorBidi"/>
        </w:rPr>
        <w:t xml:space="preserve"> la longueur effective du ressort du balancier</w:t>
      </w:r>
      <w:r>
        <w:rPr>
          <w:rFonts w:asciiTheme="minorBidi" w:hAnsiTheme="minorBidi" w:cstheme="minorBidi"/>
        </w:rPr>
        <w:t>. Cette opération a pour effet d’</w:t>
      </w:r>
      <w:r w:rsidRPr="00AD29E3">
        <w:rPr>
          <w:rFonts w:asciiTheme="minorBidi" w:hAnsiTheme="minorBidi" w:cstheme="minorBidi"/>
        </w:rPr>
        <w:t xml:space="preserve">accélérer ou </w:t>
      </w:r>
      <w:r>
        <w:rPr>
          <w:rFonts w:asciiTheme="minorBidi" w:hAnsiTheme="minorBidi" w:cstheme="minorBidi"/>
        </w:rPr>
        <w:t xml:space="preserve">de </w:t>
      </w:r>
      <w:r w:rsidRPr="00AD29E3">
        <w:rPr>
          <w:rFonts w:asciiTheme="minorBidi" w:hAnsiTheme="minorBidi" w:cstheme="minorBidi"/>
        </w:rPr>
        <w:t>ralentir la marche</w:t>
      </w:r>
      <w:r>
        <w:rPr>
          <w:rFonts w:asciiTheme="minorBidi" w:hAnsiTheme="minorBidi" w:cstheme="minorBidi"/>
        </w:rPr>
        <w:t xml:space="preserve"> de la montre</w:t>
      </w:r>
      <w:r w:rsidRPr="00AD29E3">
        <w:rPr>
          <w:rFonts w:asciiTheme="minorBidi" w:hAnsiTheme="minorBidi" w:cstheme="minorBidi"/>
        </w:rPr>
        <w:t>.</w:t>
      </w:r>
    </w:p>
    <w:p w14:paraId="7DC31F0C" w14:textId="77777777" w:rsidR="00674828" w:rsidRDefault="00674828" w:rsidP="00C27259">
      <w:pPr>
        <w:jc w:val="both"/>
      </w:pPr>
    </w:p>
    <w:p w14:paraId="363D4F3B" w14:textId="77777777" w:rsidR="0046668F" w:rsidRDefault="0046668F" w:rsidP="00C27259">
      <w:pPr>
        <w:jc w:val="both"/>
      </w:pPr>
    </w:p>
    <w:p w14:paraId="3F7148AF" w14:textId="767A4054" w:rsidR="00943627" w:rsidRPr="002339C3" w:rsidRDefault="00674828" w:rsidP="00C27259">
      <w:pPr>
        <w:jc w:val="both"/>
      </w:pPr>
      <w:r>
        <w:lastRenderedPageBreak/>
        <w:t>Ici</w:t>
      </w:r>
      <w:r w:rsidR="0090589E" w:rsidRPr="0076123D">
        <w:rPr>
          <w:color w:val="auto"/>
        </w:rPr>
        <w:t xml:space="preserve">, </w:t>
      </w:r>
      <w:r>
        <w:rPr>
          <w:color w:val="auto"/>
        </w:rPr>
        <w:t>la pendule atomique – base fixe de l’AMC -</w:t>
      </w:r>
      <w:r w:rsidR="0090589E" w:rsidRPr="0076123D">
        <w:rPr>
          <w:color w:val="auto"/>
        </w:rPr>
        <w:t xml:space="preserve"> active un poussoir sur la montre-bracelet, déclenchant </w:t>
      </w:r>
      <w:r>
        <w:rPr>
          <w:color w:val="auto"/>
        </w:rPr>
        <w:t>un</w:t>
      </w:r>
      <w:r w:rsidR="0090589E" w:rsidRPr="0076123D">
        <w:rPr>
          <w:color w:val="auto"/>
        </w:rPr>
        <w:t xml:space="preserve"> mécanisme situé à </w:t>
      </w:r>
      <w:r w:rsidR="0090589E" w:rsidRPr="002339C3">
        <w:t>l</w:t>
      </w:r>
      <w:r w:rsidR="00D91B60">
        <w:t>’</w:t>
      </w:r>
      <w:r w:rsidR="0090589E" w:rsidRPr="002339C3">
        <w:t>intérieur de la montre. Cette opération permet de détecter un écart positif ou négatif entre l</w:t>
      </w:r>
      <w:r w:rsidR="00D91B60">
        <w:t>’</w:t>
      </w:r>
      <w:r w:rsidR="0090589E" w:rsidRPr="002339C3">
        <w:t xml:space="preserve">indication des secondes </w:t>
      </w:r>
      <w:r>
        <w:t>de la montre bracelet</w:t>
      </w:r>
      <w:r w:rsidR="0090589E" w:rsidRPr="002339C3">
        <w:t xml:space="preserve"> et la pendule atomique de très haute précision</w:t>
      </w:r>
      <w:r w:rsidR="004E7AB1" w:rsidRPr="002339C3">
        <w:t xml:space="preserve">. Ce </w:t>
      </w:r>
      <w:r w:rsidR="004E7AB1" w:rsidRPr="0076123D">
        <w:rPr>
          <w:color w:val="auto"/>
        </w:rPr>
        <w:t>mécanisme se compose d</w:t>
      </w:r>
      <w:r w:rsidR="00D91B60" w:rsidRPr="0076123D">
        <w:rPr>
          <w:color w:val="auto"/>
        </w:rPr>
        <w:t>’</w:t>
      </w:r>
      <w:r w:rsidR="004E7AB1" w:rsidRPr="0076123D">
        <w:rPr>
          <w:color w:val="auto"/>
        </w:rPr>
        <w:t>une p</w:t>
      </w:r>
      <w:r w:rsidR="004E7AB1" w:rsidRPr="002339C3">
        <w:t>aire d</w:t>
      </w:r>
      <w:r w:rsidR="00D91B60">
        <w:t>’</w:t>
      </w:r>
      <w:r w:rsidR="004E7AB1" w:rsidRPr="002339C3">
        <w:t>étriers qui se referment sur une came en</w:t>
      </w:r>
      <w:r w:rsidR="0090589E" w:rsidRPr="002339C3">
        <w:t xml:space="preserve"> forme de</w:t>
      </w:r>
      <w:r w:rsidR="004E7AB1" w:rsidRPr="002339C3">
        <w:t xml:space="preserve"> demi-lune tournant sur l’axe de l’aiguille des secondes. Le positionnement variable des mâchoires de l</w:t>
      </w:r>
      <w:r w:rsidR="00D91B60">
        <w:t>’</w:t>
      </w:r>
      <w:r w:rsidR="004E7AB1" w:rsidRPr="002339C3">
        <w:t>étrier</w:t>
      </w:r>
      <w:r w:rsidR="0046668F">
        <w:t xml:space="preserve"> autour de la came en demi-lune régit la correction effectuée sur le mouvement mécanique.</w:t>
      </w:r>
    </w:p>
    <w:p w14:paraId="77FE3A5C" w14:textId="77777777" w:rsidR="00943627" w:rsidRPr="002339C3" w:rsidRDefault="00E01CD9" w:rsidP="00C27259">
      <w:pPr>
        <w:jc w:val="both"/>
      </w:pPr>
    </w:p>
    <w:p w14:paraId="53A39A59" w14:textId="46652A30" w:rsidR="006D13F8" w:rsidRPr="002339C3" w:rsidRDefault="004E7AB1" w:rsidP="00C27259">
      <w:pPr>
        <w:jc w:val="both"/>
      </w:pPr>
      <w:r w:rsidRPr="002339C3">
        <w:t xml:space="preserve">Les informations et les corrections sont ainsi transmises et mises en œuvre via cette ingénieuse solution mécanique. Plus </w:t>
      </w:r>
      <w:r w:rsidR="006D13F8" w:rsidRPr="002339C3">
        <w:t xml:space="preserve">la montre-bracelet mécanique </w:t>
      </w:r>
      <w:r w:rsidR="0090589E" w:rsidRPr="002339C3">
        <w:t>est</w:t>
      </w:r>
      <w:r w:rsidRPr="002339C3">
        <w:t xml:space="preserve"> synchronisée fréquemment, plus</w:t>
      </w:r>
      <w:r w:rsidR="006D13F8">
        <w:t xml:space="preserve"> elle</w:t>
      </w:r>
      <w:r w:rsidRPr="002339C3">
        <w:t xml:space="preserve"> se rapproche</w:t>
      </w:r>
      <w:r w:rsidR="0090589E" w:rsidRPr="002339C3">
        <w:t xml:space="preserve"> </w:t>
      </w:r>
      <w:r w:rsidRPr="002339C3">
        <w:t xml:space="preserve">des rythmes de la pendule atomique </w:t>
      </w:r>
      <w:r w:rsidR="00C03007">
        <w:t xml:space="preserve">qui </w:t>
      </w:r>
      <w:r w:rsidRPr="002339C3">
        <w:t>constitu</w:t>
      </w:r>
      <w:r w:rsidR="00C03007">
        <w:t>e</w:t>
      </w:r>
      <w:r w:rsidRPr="002339C3">
        <w:t xml:space="preserve"> l</w:t>
      </w:r>
      <w:r w:rsidR="00D91B60">
        <w:t>’</w:t>
      </w:r>
      <w:r w:rsidRPr="002339C3">
        <w:t>unité de base.</w:t>
      </w:r>
    </w:p>
    <w:p w14:paraId="1C8AAAA2" w14:textId="481937DC" w:rsidR="00662513" w:rsidRPr="002339C3" w:rsidRDefault="004E7AB1" w:rsidP="00C27259">
      <w:pPr>
        <w:jc w:val="both"/>
      </w:pPr>
      <w:r w:rsidRPr="002339C3">
        <w:t xml:space="preserve">Lorsque </w:t>
      </w:r>
      <w:r w:rsidR="006D13F8">
        <w:t>la montre bracelet</w:t>
      </w:r>
      <w:r w:rsidRPr="002339C3">
        <w:t xml:space="preserve"> est ancré</w:t>
      </w:r>
      <w:r w:rsidR="006D13F8">
        <w:t>e</w:t>
      </w:r>
      <w:r w:rsidRPr="002339C3">
        <w:t xml:space="preserve"> à sa base, il est </w:t>
      </w:r>
      <w:r w:rsidRPr="00695647">
        <w:rPr>
          <w:color w:val="auto"/>
        </w:rPr>
        <w:t>possible d</w:t>
      </w:r>
      <w:r w:rsidR="00D91B60" w:rsidRPr="00695647">
        <w:rPr>
          <w:color w:val="auto"/>
        </w:rPr>
        <w:t>’</w:t>
      </w:r>
      <w:r w:rsidRPr="00695647">
        <w:rPr>
          <w:color w:val="auto"/>
        </w:rPr>
        <w:t xml:space="preserve">activer </w:t>
      </w:r>
      <w:r w:rsidR="0046668F">
        <w:rPr>
          <w:color w:val="auto"/>
        </w:rPr>
        <w:t xml:space="preserve">manuellement la synchronisation. </w:t>
      </w:r>
      <w:r w:rsidR="0090589E" w:rsidRPr="00695647">
        <w:rPr>
          <w:color w:val="auto"/>
        </w:rPr>
        <w:t>Sans intervention manuelle, l</w:t>
      </w:r>
      <w:r w:rsidR="00D91B60" w:rsidRPr="00695647">
        <w:rPr>
          <w:color w:val="auto"/>
        </w:rPr>
        <w:t>’</w:t>
      </w:r>
      <w:proofErr w:type="spellStart"/>
      <w:r w:rsidR="006D13F8">
        <w:rPr>
          <w:color w:val="auto"/>
        </w:rPr>
        <w:t>Atomolithe</w:t>
      </w:r>
      <w:proofErr w:type="spellEnd"/>
      <w:r w:rsidR="0090589E" w:rsidRPr="00695647">
        <w:rPr>
          <w:color w:val="auto"/>
        </w:rPr>
        <w:t xml:space="preserve"> suit les différentes étapes d</w:t>
      </w:r>
      <w:r w:rsidR="006D13F8">
        <w:rPr>
          <w:color w:val="auto"/>
        </w:rPr>
        <w:t>’</w:t>
      </w:r>
      <w:r w:rsidR="0090589E" w:rsidRPr="00695647">
        <w:rPr>
          <w:color w:val="auto"/>
        </w:rPr>
        <w:t>u</w:t>
      </w:r>
      <w:r w:rsidR="006D13F8">
        <w:rPr>
          <w:color w:val="auto"/>
        </w:rPr>
        <w:t>n</w:t>
      </w:r>
      <w:r w:rsidR="0090589E" w:rsidRPr="00695647">
        <w:rPr>
          <w:color w:val="auto"/>
        </w:rPr>
        <w:t xml:space="preserve"> programme automatique destiné à synchroniser la montre à intervalles prédéterminés</w:t>
      </w:r>
      <w:r w:rsidRPr="00695647">
        <w:rPr>
          <w:color w:val="auto"/>
        </w:rPr>
        <w:t xml:space="preserve">. Grâce à sa technologie de mesure du temps </w:t>
      </w:r>
      <w:r w:rsidR="00616EC5" w:rsidRPr="00695647">
        <w:rPr>
          <w:color w:val="auto"/>
        </w:rPr>
        <w:t>offr</w:t>
      </w:r>
      <w:r w:rsidRPr="00695647">
        <w:rPr>
          <w:color w:val="auto"/>
        </w:rPr>
        <w:t>ant une marge d</w:t>
      </w:r>
      <w:r w:rsidR="00D91B60" w:rsidRPr="00695647">
        <w:rPr>
          <w:color w:val="auto"/>
        </w:rPr>
        <w:t>’</w:t>
      </w:r>
      <w:r w:rsidRPr="00695647">
        <w:rPr>
          <w:color w:val="auto"/>
        </w:rPr>
        <w:t>erreur de l</w:t>
      </w:r>
      <w:r w:rsidR="00D91B60" w:rsidRPr="00695647">
        <w:rPr>
          <w:color w:val="auto"/>
        </w:rPr>
        <w:t>’</w:t>
      </w:r>
      <w:r w:rsidRPr="00695647">
        <w:rPr>
          <w:color w:val="auto"/>
        </w:rPr>
        <w:t>ordre d</w:t>
      </w:r>
      <w:r w:rsidR="00D91B60" w:rsidRPr="00695647">
        <w:rPr>
          <w:color w:val="auto"/>
        </w:rPr>
        <w:t>’</w:t>
      </w:r>
      <w:r w:rsidRPr="00695647">
        <w:rPr>
          <w:color w:val="auto"/>
        </w:rPr>
        <w:t>une seconde en 317 ans – contre une seconde en deux jours pour les oscillateurs à quartz les plus communs – la pendule atomique est exponentiellement plus précise qu</w:t>
      </w:r>
      <w:r w:rsidR="00D91B60" w:rsidRPr="00695647">
        <w:rPr>
          <w:color w:val="auto"/>
        </w:rPr>
        <w:t>’</w:t>
      </w:r>
      <w:r w:rsidRPr="00695647">
        <w:rPr>
          <w:color w:val="auto"/>
        </w:rPr>
        <w:t xml:space="preserve">un mouvement à quartz standard. Un juste équilibre entre le port quotidien de la montre-bracelet </w:t>
      </w:r>
      <w:r w:rsidRPr="002339C3">
        <w:t>et une synchronisation régulière est essentiel pour pouvoir calibrer</w:t>
      </w:r>
      <w:r w:rsidR="0090589E" w:rsidRPr="002339C3">
        <w:t xml:space="preserve"> le plus précisément possible</w:t>
      </w:r>
      <w:r w:rsidRPr="002339C3">
        <w:t xml:space="preserve"> le système mécanique de mesure du </w:t>
      </w:r>
      <w:r w:rsidRPr="00F90A42">
        <w:rPr>
          <w:color w:val="auto"/>
        </w:rPr>
        <w:t>temps</w:t>
      </w:r>
      <w:r w:rsidR="009239C4" w:rsidRPr="00F90A42">
        <w:rPr>
          <w:color w:val="auto"/>
        </w:rPr>
        <w:t>,</w:t>
      </w:r>
      <w:r w:rsidRPr="00F90A42">
        <w:rPr>
          <w:color w:val="auto"/>
        </w:rPr>
        <w:t xml:space="preserve"> en fonction </w:t>
      </w:r>
      <w:r w:rsidRPr="002339C3">
        <w:t>des habitudes de vie et activités propres au porteur.</w:t>
      </w:r>
    </w:p>
    <w:p w14:paraId="0EC0D1E9" w14:textId="77777777" w:rsidR="00BD4B0A" w:rsidRPr="002339C3" w:rsidRDefault="00E01CD9" w:rsidP="00C27259">
      <w:pPr>
        <w:jc w:val="both"/>
      </w:pPr>
    </w:p>
    <w:p w14:paraId="16418EF2" w14:textId="0A80C8DE" w:rsidR="006D13F8" w:rsidRDefault="006D13F8" w:rsidP="00C27259">
      <w:pPr>
        <w:jc w:val="both"/>
      </w:pPr>
      <w:r>
        <w:br w:type="page"/>
      </w:r>
    </w:p>
    <w:p w14:paraId="09A6AD3E" w14:textId="77777777" w:rsidR="0001675B" w:rsidRPr="002339C3" w:rsidRDefault="00E01CD9" w:rsidP="00C27259">
      <w:pPr>
        <w:jc w:val="both"/>
      </w:pPr>
    </w:p>
    <w:p w14:paraId="6C158F56" w14:textId="77777777" w:rsidR="00BD4B0A" w:rsidRPr="002339C3" w:rsidRDefault="00E01CD9" w:rsidP="00C27259">
      <w:pPr>
        <w:jc w:val="both"/>
      </w:pPr>
    </w:p>
    <w:p w14:paraId="1228C3A4" w14:textId="77777777" w:rsidR="00BD4B0A" w:rsidRPr="002339C3" w:rsidRDefault="004E7AB1" w:rsidP="00C27259">
      <w:pPr>
        <w:jc w:val="both"/>
      </w:pPr>
      <w:r w:rsidRPr="002339C3">
        <w:t xml:space="preserve">La deuxième opération, distincte de </w:t>
      </w:r>
      <w:r w:rsidRPr="00924F36">
        <w:rPr>
          <w:color w:val="auto"/>
        </w:rPr>
        <w:t xml:space="preserve">l’ajustement de la </w:t>
      </w:r>
      <w:r w:rsidR="00924F36" w:rsidRPr="00924F36">
        <w:rPr>
          <w:color w:val="auto"/>
        </w:rPr>
        <w:t>marche</w:t>
      </w:r>
      <w:r w:rsidRPr="00924F36">
        <w:rPr>
          <w:color w:val="auto"/>
        </w:rPr>
        <w:t xml:space="preserve">, est </w:t>
      </w:r>
      <w:r w:rsidRPr="00924F36">
        <w:rPr>
          <w:b/>
          <w:bCs/>
          <w:color w:val="auto"/>
        </w:rPr>
        <w:t>la synchronisation exacte de l’affichage des minutes et des secondes de la montre</w:t>
      </w:r>
      <w:r w:rsidR="009239C4" w:rsidRPr="00924F36">
        <w:rPr>
          <w:b/>
          <w:bCs/>
          <w:color w:val="auto"/>
        </w:rPr>
        <w:t>,</w:t>
      </w:r>
      <w:r w:rsidRPr="00924F36">
        <w:rPr>
          <w:b/>
          <w:bCs/>
          <w:color w:val="auto"/>
        </w:rPr>
        <w:t xml:space="preserve"> </w:t>
      </w:r>
      <w:r w:rsidRPr="002339C3">
        <w:rPr>
          <w:b/>
          <w:bCs/>
        </w:rPr>
        <w:t>avec celui de la pendule atomique</w:t>
      </w:r>
      <w:r w:rsidRPr="002339C3">
        <w:t>.</w:t>
      </w:r>
    </w:p>
    <w:p w14:paraId="40E6258C" w14:textId="77777777" w:rsidR="0001675B" w:rsidRDefault="00E01CD9" w:rsidP="00C27259">
      <w:pPr>
        <w:jc w:val="both"/>
      </w:pPr>
    </w:p>
    <w:p w14:paraId="591A2245" w14:textId="77777777" w:rsidR="00C27259" w:rsidRPr="002339C3" w:rsidRDefault="00C27259" w:rsidP="00C27259">
      <w:pPr>
        <w:jc w:val="both"/>
      </w:pPr>
    </w:p>
    <w:p w14:paraId="583B43D3" w14:textId="77777777" w:rsidR="00BD4B0A" w:rsidRPr="002339C3" w:rsidRDefault="004E7AB1" w:rsidP="00C27259">
      <w:pPr>
        <w:jc w:val="both"/>
      </w:pPr>
      <w:r w:rsidRPr="002339C3">
        <w:rPr>
          <w:noProof/>
          <w:lang w:val="fr-CH"/>
        </w:rPr>
        <w:drawing>
          <wp:inline distT="0" distB="0" distL="0" distR="0" wp14:anchorId="06A485B9" wp14:editId="2D6D9A05">
            <wp:extent cx="6200775" cy="34879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6221713" cy="3499714"/>
                    </a:xfrm>
                    <a:prstGeom prst="rect">
                      <a:avLst/>
                    </a:prstGeom>
                  </pic:spPr>
                </pic:pic>
              </a:graphicData>
            </a:graphic>
          </wp:inline>
        </w:drawing>
      </w:r>
    </w:p>
    <w:p w14:paraId="74A5D8EE" w14:textId="77777777" w:rsidR="0001675B" w:rsidRDefault="00E01CD9" w:rsidP="00C27259">
      <w:pPr>
        <w:jc w:val="both"/>
      </w:pPr>
    </w:p>
    <w:p w14:paraId="5AA1A7FA" w14:textId="77777777" w:rsidR="00C27259" w:rsidRPr="002339C3" w:rsidRDefault="00C27259" w:rsidP="00C27259">
      <w:pPr>
        <w:jc w:val="both"/>
      </w:pPr>
    </w:p>
    <w:p w14:paraId="19801627" w14:textId="77777777" w:rsidR="00662513" w:rsidRPr="001D0740" w:rsidRDefault="00856FAF" w:rsidP="00C27259">
      <w:pPr>
        <w:jc w:val="both"/>
        <w:rPr>
          <w:color w:val="auto"/>
        </w:rPr>
      </w:pPr>
      <w:r>
        <w:t xml:space="preserve">Contrairement </w:t>
      </w:r>
      <w:r w:rsidRPr="00D04B95">
        <w:rPr>
          <w:color w:val="auto"/>
        </w:rPr>
        <w:t>au mécanisme de réglage automatique de la</w:t>
      </w:r>
      <w:r w:rsidR="00D04B95" w:rsidRPr="00D04B95">
        <w:rPr>
          <w:color w:val="auto"/>
        </w:rPr>
        <w:t xml:space="preserve"> marche</w:t>
      </w:r>
      <w:r w:rsidR="009239C4" w:rsidRPr="00D04B95">
        <w:rPr>
          <w:color w:val="auto"/>
        </w:rPr>
        <w:t>, qui est</w:t>
      </w:r>
      <w:r w:rsidRPr="00D04B95">
        <w:rPr>
          <w:color w:val="auto"/>
        </w:rPr>
        <w:t xml:space="preserve"> particulièrement insolite</w:t>
      </w:r>
      <w:r w:rsidR="004E7AB1" w:rsidRPr="00D04B95">
        <w:rPr>
          <w:color w:val="auto"/>
        </w:rPr>
        <w:t>, le mécanisme de synchronisation des secondes et des minutes se</w:t>
      </w:r>
      <w:r w:rsidRPr="00D04B95">
        <w:rPr>
          <w:color w:val="auto"/>
        </w:rPr>
        <w:t>mble</w:t>
      </w:r>
      <w:r w:rsidR="004E7AB1" w:rsidRPr="00D04B95">
        <w:rPr>
          <w:color w:val="auto"/>
        </w:rPr>
        <w:t xml:space="preserve">ra familier à quiconque comprend </w:t>
      </w:r>
      <w:r w:rsidR="00FD15C1" w:rsidRPr="00D04B95">
        <w:rPr>
          <w:color w:val="auto"/>
        </w:rPr>
        <w:t xml:space="preserve">les rouages du </w:t>
      </w:r>
      <w:r w:rsidR="004E7AB1" w:rsidRPr="00D04B95">
        <w:rPr>
          <w:color w:val="auto"/>
        </w:rPr>
        <w:t>mécanisme de remise à zéro du chronographe. Le mécanisme de réglage des minutes et des secondes, tout comme celui de l</w:t>
      </w:r>
      <w:r w:rsidR="00D91B60" w:rsidRPr="00D04B95">
        <w:rPr>
          <w:color w:val="auto"/>
        </w:rPr>
        <w:t>’</w:t>
      </w:r>
      <w:r w:rsidR="004E7AB1" w:rsidRPr="00D04B95">
        <w:rPr>
          <w:color w:val="auto"/>
        </w:rPr>
        <w:t xml:space="preserve">ajustement de la </w:t>
      </w:r>
      <w:r w:rsidR="00D04B95" w:rsidRPr="00D04B95">
        <w:rPr>
          <w:color w:val="auto"/>
        </w:rPr>
        <w:t>march</w:t>
      </w:r>
      <w:r w:rsidR="009239C4" w:rsidRPr="00D04B95">
        <w:rPr>
          <w:color w:val="auto"/>
        </w:rPr>
        <w:t>e</w:t>
      </w:r>
      <w:r w:rsidR="004E7AB1" w:rsidRPr="00D04B95">
        <w:rPr>
          <w:color w:val="auto"/>
        </w:rPr>
        <w:t>, est activé par un poussoir déclenché par la pendule atomique. Ce poussoir permet aux deux ancres à ressort</w:t>
      </w:r>
      <w:r w:rsidR="00744B27" w:rsidRPr="00D04B95">
        <w:rPr>
          <w:color w:val="auto"/>
        </w:rPr>
        <w:t>,</w:t>
      </w:r>
      <w:r w:rsidR="004E7AB1" w:rsidRPr="00D04B95">
        <w:rPr>
          <w:color w:val="auto"/>
        </w:rPr>
        <w:t xml:space="preserve"> situées à l</w:t>
      </w:r>
      <w:r w:rsidR="00D91B60" w:rsidRPr="00D04B95">
        <w:rPr>
          <w:color w:val="auto"/>
        </w:rPr>
        <w:t>’</w:t>
      </w:r>
      <w:r w:rsidR="004E7AB1" w:rsidRPr="00D04B95">
        <w:rPr>
          <w:color w:val="auto"/>
        </w:rPr>
        <w:t>intérieur de la montre-bracelet</w:t>
      </w:r>
      <w:r w:rsidR="00744B27" w:rsidRPr="00D04B95">
        <w:rPr>
          <w:color w:val="auto"/>
        </w:rPr>
        <w:t>,</w:t>
      </w:r>
      <w:r w:rsidR="004E7AB1" w:rsidRPr="00D04B95">
        <w:rPr>
          <w:color w:val="auto"/>
        </w:rPr>
        <w:t xml:space="preserve"> d</w:t>
      </w:r>
      <w:r w:rsidR="00D91B60" w:rsidRPr="00D04B95">
        <w:rPr>
          <w:color w:val="auto"/>
        </w:rPr>
        <w:t>’</w:t>
      </w:r>
      <w:r w:rsidR="004E7AB1" w:rsidRPr="00D04B95">
        <w:rPr>
          <w:color w:val="auto"/>
        </w:rPr>
        <w:t>exercer une pression sur les cames en forme de cœur excentrées</w:t>
      </w:r>
      <w:r w:rsidR="009239C4" w:rsidRPr="00D04B95">
        <w:rPr>
          <w:color w:val="auto"/>
        </w:rPr>
        <w:t>,</w:t>
      </w:r>
      <w:r w:rsidR="004E7AB1" w:rsidRPr="00D04B95">
        <w:rPr>
          <w:color w:val="auto"/>
        </w:rPr>
        <w:t xml:space="preserve"> associées aux aiguilles des minutes et des secondes </w:t>
      </w:r>
      <w:r w:rsidR="00FD15C1" w:rsidRPr="00D04B95">
        <w:rPr>
          <w:color w:val="auto"/>
        </w:rPr>
        <w:t>sur</w:t>
      </w:r>
      <w:r w:rsidR="004E7AB1" w:rsidRPr="00D04B95">
        <w:rPr>
          <w:color w:val="auto"/>
        </w:rPr>
        <w:t xml:space="preserve"> l</w:t>
      </w:r>
      <w:r w:rsidR="00D91B60" w:rsidRPr="00D04B95">
        <w:rPr>
          <w:color w:val="auto"/>
        </w:rPr>
        <w:t>’</w:t>
      </w:r>
      <w:r w:rsidR="004E7AB1" w:rsidRPr="00D04B95">
        <w:rPr>
          <w:color w:val="auto"/>
        </w:rPr>
        <w:t xml:space="preserve">écran de la montre-bracelet. </w:t>
      </w:r>
      <w:r w:rsidR="00744B27" w:rsidRPr="00D04B95">
        <w:rPr>
          <w:color w:val="auto"/>
        </w:rPr>
        <w:t>Ces cames en forme de cœur sont calibrées de telle sorte qu</w:t>
      </w:r>
      <w:r w:rsidR="00D91B60" w:rsidRPr="00D04B95">
        <w:rPr>
          <w:color w:val="auto"/>
        </w:rPr>
        <w:t>’</w:t>
      </w:r>
      <w:r w:rsidR="00744B27" w:rsidRPr="00D04B95">
        <w:rPr>
          <w:color w:val="auto"/>
        </w:rPr>
        <w:t xml:space="preserve">une fois en </w:t>
      </w:r>
      <w:r w:rsidR="00744B27" w:rsidRPr="001D0740">
        <w:rPr>
          <w:color w:val="auto"/>
        </w:rPr>
        <w:t xml:space="preserve">contact avec leurs ancres, elles renvoient les aiguilles qui leur sont associées à leurs </w:t>
      </w:r>
      <w:r w:rsidR="00292A8A" w:rsidRPr="001D0740">
        <w:rPr>
          <w:color w:val="auto"/>
        </w:rPr>
        <w:t>repères zéro</w:t>
      </w:r>
      <w:r w:rsidR="00744B27" w:rsidRPr="001D0740">
        <w:rPr>
          <w:color w:val="auto"/>
        </w:rPr>
        <w:t xml:space="preserve"> respecti</w:t>
      </w:r>
      <w:r w:rsidR="00292A8A" w:rsidRPr="001D0740">
        <w:rPr>
          <w:color w:val="auto"/>
        </w:rPr>
        <w:t>f</w:t>
      </w:r>
      <w:r w:rsidR="00744B27" w:rsidRPr="001D0740">
        <w:rPr>
          <w:color w:val="auto"/>
        </w:rPr>
        <w:t>s situés côté cadran</w:t>
      </w:r>
      <w:r w:rsidR="004E7AB1" w:rsidRPr="001D0740">
        <w:rPr>
          <w:color w:val="auto"/>
        </w:rPr>
        <w:t xml:space="preserve">. </w:t>
      </w:r>
    </w:p>
    <w:p w14:paraId="61DE9B06" w14:textId="77777777" w:rsidR="00BD4B0A" w:rsidRPr="001D0740" w:rsidRDefault="00E01CD9" w:rsidP="00C27259">
      <w:pPr>
        <w:jc w:val="both"/>
        <w:rPr>
          <w:color w:val="auto"/>
        </w:rPr>
      </w:pPr>
    </w:p>
    <w:p w14:paraId="33EE329C" w14:textId="77777777" w:rsidR="00BD4B0A" w:rsidRPr="001D0740" w:rsidRDefault="00E01CD9" w:rsidP="00C27259">
      <w:pPr>
        <w:jc w:val="both"/>
        <w:rPr>
          <w:color w:val="auto"/>
        </w:rPr>
      </w:pPr>
    </w:p>
    <w:p w14:paraId="5418670F" w14:textId="77777777" w:rsidR="00BD4B0A" w:rsidRPr="001D0740" w:rsidRDefault="004E7AB1" w:rsidP="00C27259">
      <w:pPr>
        <w:jc w:val="both"/>
        <w:rPr>
          <w:color w:val="auto"/>
        </w:rPr>
      </w:pPr>
      <w:r w:rsidRPr="001D0740">
        <w:rPr>
          <w:color w:val="auto"/>
        </w:rPr>
        <w:t>La troisième opération – le remontage de la montre – est simple : un</w:t>
      </w:r>
      <w:r w:rsidR="00292A8A" w:rsidRPr="001D0740">
        <w:rPr>
          <w:color w:val="auto"/>
        </w:rPr>
        <w:t xml:space="preserve"> arbre</w:t>
      </w:r>
      <w:r w:rsidRPr="001D0740">
        <w:rPr>
          <w:color w:val="auto"/>
        </w:rPr>
        <w:t xml:space="preserve"> partant de </w:t>
      </w:r>
      <w:r w:rsidRPr="001D0740">
        <w:rPr>
          <w:b/>
          <w:color w:val="auto"/>
        </w:rPr>
        <w:t>l</w:t>
      </w:r>
      <w:r w:rsidR="00D91B60" w:rsidRPr="001D0740">
        <w:rPr>
          <w:b/>
          <w:color w:val="auto"/>
        </w:rPr>
        <w:t>’</w:t>
      </w:r>
      <w:r w:rsidR="001D0740" w:rsidRPr="001D0740">
        <w:rPr>
          <w:b/>
          <w:color w:val="auto"/>
        </w:rPr>
        <w:t>élément</w:t>
      </w:r>
      <w:r w:rsidRPr="001D0740">
        <w:rPr>
          <w:b/>
          <w:color w:val="auto"/>
        </w:rPr>
        <w:t xml:space="preserve"> de base agit sur la couronne </w:t>
      </w:r>
      <w:r w:rsidR="00A349EC" w:rsidRPr="001D0740">
        <w:rPr>
          <w:b/>
          <w:color w:val="auto"/>
        </w:rPr>
        <w:t>pour remonter</w:t>
      </w:r>
      <w:r w:rsidRPr="001D0740">
        <w:rPr>
          <w:b/>
          <w:color w:val="auto"/>
        </w:rPr>
        <w:t xml:space="preserve"> la montre</w:t>
      </w:r>
      <w:r w:rsidR="00FD15C1" w:rsidRPr="001D0740">
        <w:rPr>
          <w:color w:val="auto"/>
        </w:rPr>
        <w:t>,</w:t>
      </w:r>
      <w:r w:rsidRPr="001D0740">
        <w:rPr>
          <w:color w:val="auto"/>
        </w:rPr>
        <w:t xml:space="preserve"> </w:t>
      </w:r>
      <w:r w:rsidR="00C76646" w:rsidRPr="001D0740">
        <w:rPr>
          <w:color w:val="auto"/>
        </w:rPr>
        <w:t>une</w:t>
      </w:r>
      <w:r w:rsidR="00292A8A" w:rsidRPr="001D0740">
        <w:rPr>
          <w:color w:val="auto"/>
        </w:rPr>
        <w:t xml:space="preserve"> fois </w:t>
      </w:r>
      <w:r w:rsidR="00A349EC" w:rsidRPr="001D0740">
        <w:rPr>
          <w:color w:val="auto"/>
        </w:rPr>
        <w:t xml:space="preserve">cette dernière </w:t>
      </w:r>
      <w:r w:rsidR="00292A8A" w:rsidRPr="001D0740">
        <w:rPr>
          <w:color w:val="auto"/>
        </w:rPr>
        <w:t>re</w:t>
      </w:r>
      <w:r w:rsidRPr="001D0740">
        <w:rPr>
          <w:color w:val="auto"/>
        </w:rPr>
        <w:t xml:space="preserve">placée dans son </w:t>
      </w:r>
      <w:r w:rsidR="00D91B60" w:rsidRPr="001D0740">
        <w:rPr>
          <w:color w:val="auto"/>
        </w:rPr>
        <w:t>« </w:t>
      </w:r>
      <w:r w:rsidR="00C76646" w:rsidRPr="001D0740">
        <w:rPr>
          <w:color w:val="auto"/>
        </w:rPr>
        <w:t>berceau</w:t>
      </w:r>
      <w:r w:rsidR="00D91B60" w:rsidRPr="001D0740">
        <w:rPr>
          <w:color w:val="auto"/>
        </w:rPr>
        <w:t> »</w:t>
      </w:r>
      <w:r w:rsidR="00C76646" w:rsidRPr="001D0740">
        <w:rPr>
          <w:color w:val="auto"/>
        </w:rPr>
        <w:t xml:space="preserve"> pour la nuit</w:t>
      </w:r>
      <w:r w:rsidRPr="001D0740">
        <w:rPr>
          <w:color w:val="auto"/>
        </w:rPr>
        <w:t>.</w:t>
      </w:r>
    </w:p>
    <w:p w14:paraId="473682DD" w14:textId="77777777" w:rsidR="00BD4B0A" w:rsidRDefault="00E01CD9" w:rsidP="00C27259">
      <w:pPr>
        <w:jc w:val="both"/>
      </w:pPr>
    </w:p>
    <w:p w14:paraId="5A50C6AA" w14:textId="77777777" w:rsidR="006D13F8" w:rsidRDefault="006D13F8" w:rsidP="00C27259">
      <w:pPr>
        <w:jc w:val="both"/>
      </w:pPr>
    </w:p>
    <w:p w14:paraId="67E248DD" w14:textId="77777777" w:rsidR="006D13F8" w:rsidRDefault="006D13F8" w:rsidP="00C27259">
      <w:pPr>
        <w:jc w:val="both"/>
      </w:pPr>
    </w:p>
    <w:p w14:paraId="6F122FB5" w14:textId="77777777" w:rsidR="006D13F8" w:rsidRPr="002339C3" w:rsidRDefault="006D13F8" w:rsidP="00C27259">
      <w:pPr>
        <w:jc w:val="both"/>
      </w:pPr>
    </w:p>
    <w:p w14:paraId="11473F04" w14:textId="77777777" w:rsidR="00943627" w:rsidRPr="002339C3" w:rsidRDefault="00E01CD9" w:rsidP="00C27259">
      <w:pPr>
        <w:jc w:val="both"/>
      </w:pPr>
    </w:p>
    <w:p w14:paraId="7549310D" w14:textId="77777777" w:rsidR="00EE336F" w:rsidRPr="002339C3" w:rsidRDefault="00E01CD9" w:rsidP="00C27259">
      <w:pPr>
        <w:jc w:val="both"/>
      </w:pPr>
    </w:p>
    <w:p w14:paraId="13EBAD32" w14:textId="77777777" w:rsidR="00EE336F" w:rsidRPr="00BB71F1" w:rsidRDefault="004E7AB1" w:rsidP="00C27259">
      <w:pPr>
        <w:jc w:val="both"/>
        <w:rPr>
          <w:color w:val="auto"/>
        </w:rPr>
      </w:pPr>
      <w:r w:rsidRPr="00BB71F1">
        <w:rPr>
          <w:color w:val="auto"/>
        </w:rPr>
        <w:t xml:space="preserve">LA PENDULE ATOMIQUE </w:t>
      </w:r>
    </w:p>
    <w:p w14:paraId="5360192D" w14:textId="2006D7E0" w:rsidR="00EE336F" w:rsidRPr="00BB71F1" w:rsidRDefault="004E7AB1" w:rsidP="00C27259">
      <w:pPr>
        <w:jc w:val="both"/>
        <w:rPr>
          <w:color w:val="auto"/>
        </w:rPr>
      </w:pPr>
      <w:r w:rsidRPr="00BB71F1">
        <w:rPr>
          <w:color w:val="auto"/>
        </w:rPr>
        <w:t>L</w:t>
      </w:r>
      <w:r w:rsidR="007E5761" w:rsidRPr="00BB71F1">
        <w:rPr>
          <w:color w:val="auto"/>
        </w:rPr>
        <w:t>’</w:t>
      </w:r>
      <w:r w:rsidR="00955AF3" w:rsidRPr="00BB71F1">
        <w:rPr>
          <w:color w:val="auto"/>
        </w:rPr>
        <w:t>élément</w:t>
      </w:r>
      <w:r w:rsidRPr="00BB71F1">
        <w:rPr>
          <w:color w:val="auto"/>
        </w:rPr>
        <w:t xml:space="preserve"> de base </w:t>
      </w:r>
      <w:r w:rsidR="00797219" w:rsidRPr="00BB71F1">
        <w:rPr>
          <w:color w:val="auto"/>
        </w:rPr>
        <w:t xml:space="preserve">de la </w:t>
      </w:r>
      <w:r w:rsidRPr="00BB71F1">
        <w:rPr>
          <w:color w:val="auto"/>
        </w:rPr>
        <w:t xml:space="preserve">pendule atomique est la référence temporelle du système AMC URWERK. </w:t>
      </w:r>
      <w:r w:rsidR="004D3243">
        <w:rPr>
          <w:color w:val="auto"/>
        </w:rPr>
        <w:t>Il</w:t>
      </w:r>
      <w:r w:rsidR="00FD15C1" w:rsidRPr="00BB71F1">
        <w:rPr>
          <w:color w:val="auto"/>
        </w:rPr>
        <w:t xml:space="preserve"> est </w:t>
      </w:r>
      <w:r w:rsidR="007E5761" w:rsidRPr="00BB71F1">
        <w:rPr>
          <w:color w:val="auto"/>
        </w:rPr>
        <w:t>logé</w:t>
      </w:r>
      <w:r w:rsidR="00FD15C1" w:rsidRPr="00BB71F1">
        <w:rPr>
          <w:color w:val="auto"/>
        </w:rPr>
        <w:t xml:space="preserve"> </w:t>
      </w:r>
      <w:r w:rsidRPr="00BB71F1">
        <w:rPr>
          <w:color w:val="auto"/>
        </w:rPr>
        <w:t xml:space="preserve">dans un boîtier en aluminium massif </w:t>
      </w:r>
      <w:r w:rsidR="007E5761" w:rsidRPr="00BB71F1">
        <w:rPr>
          <w:color w:val="auto"/>
        </w:rPr>
        <w:t>de</w:t>
      </w:r>
      <w:r w:rsidRPr="00BB71F1">
        <w:rPr>
          <w:color w:val="auto"/>
        </w:rPr>
        <w:t xml:space="preserve"> 45 x 30 x 18 c</w:t>
      </w:r>
      <w:r w:rsidR="00C76646" w:rsidRPr="00BB71F1">
        <w:rPr>
          <w:color w:val="auto"/>
        </w:rPr>
        <w:t>enti</w:t>
      </w:r>
      <w:r w:rsidRPr="00BB71F1">
        <w:rPr>
          <w:color w:val="auto"/>
        </w:rPr>
        <w:t>m</w:t>
      </w:r>
      <w:r w:rsidR="00C76646" w:rsidRPr="00BB71F1">
        <w:rPr>
          <w:color w:val="auto"/>
        </w:rPr>
        <w:t>ètres</w:t>
      </w:r>
      <w:r w:rsidRPr="00BB71F1">
        <w:rPr>
          <w:color w:val="auto"/>
        </w:rPr>
        <w:t xml:space="preserve"> et pèse environ 35 kilogrammes. La pendule, élaborée en collaboration avec </w:t>
      </w:r>
      <w:proofErr w:type="spellStart"/>
      <w:r w:rsidRPr="00BB71F1">
        <w:rPr>
          <w:color w:val="auto"/>
        </w:rPr>
        <w:t>SpectraTime</w:t>
      </w:r>
      <w:proofErr w:type="spellEnd"/>
      <w:r w:rsidRPr="00BB71F1">
        <w:rPr>
          <w:color w:val="auto"/>
        </w:rPr>
        <w:t xml:space="preserve">, </w:t>
      </w:r>
      <w:r w:rsidR="00616EC5" w:rsidRPr="00BB71F1">
        <w:rPr>
          <w:color w:val="auto"/>
        </w:rPr>
        <w:t>fonctionne par</w:t>
      </w:r>
      <w:r w:rsidRPr="00BB71F1">
        <w:rPr>
          <w:color w:val="auto"/>
        </w:rPr>
        <w:t xml:space="preserve"> ions de rubidium.</w:t>
      </w:r>
    </w:p>
    <w:p w14:paraId="28B2AE2A" w14:textId="77777777" w:rsidR="00EE336F" w:rsidRPr="002339C3" w:rsidRDefault="004E7AB1" w:rsidP="00C27259">
      <w:pPr>
        <w:jc w:val="both"/>
      </w:pPr>
      <w:r w:rsidRPr="00BB71F1">
        <w:rPr>
          <w:color w:val="auto"/>
        </w:rPr>
        <w:t>Cette pendule atomique portable doit composer avec divers facteurs, allant des changements de température aux variations d’alimentation électrique, en passant par le vieillissement même de la mesure du temps atomique. Cependant, en dépit de toutes ces perturbations potentielles, la pendule atomique AMC gardera l</w:t>
      </w:r>
      <w:r w:rsidR="00D91B60" w:rsidRPr="00BB71F1">
        <w:rPr>
          <w:color w:val="auto"/>
        </w:rPr>
        <w:t>’</w:t>
      </w:r>
      <w:r w:rsidRPr="00BB71F1">
        <w:rPr>
          <w:color w:val="auto"/>
        </w:rPr>
        <w:t xml:space="preserve">heure </w:t>
      </w:r>
      <w:r w:rsidRPr="002339C3">
        <w:t>de manière quasi parfaite, garantie à une seconde près sur une période de 317 ans.</w:t>
      </w:r>
    </w:p>
    <w:p w14:paraId="69D03A6D" w14:textId="77777777" w:rsidR="00BD4B0A" w:rsidRPr="002339C3" w:rsidRDefault="00E01CD9" w:rsidP="00C27259">
      <w:pPr>
        <w:jc w:val="both"/>
      </w:pPr>
    </w:p>
    <w:p w14:paraId="745E5823" w14:textId="77777777" w:rsidR="00EE336F" w:rsidRPr="002339C3" w:rsidRDefault="00E01CD9" w:rsidP="00C27259">
      <w:pPr>
        <w:jc w:val="both"/>
      </w:pPr>
      <w:bookmarkStart w:id="0" w:name="_GoBack"/>
      <w:bookmarkEnd w:id="0"/>
    </w:p>
    <w:p w14:paraId="6268302C" w14:textId="77777777" w:rsidR="00EE336F" w:rsidRPr="002339C3" w:rsidRDefault="00E01CD9" w:rsidP="00C27259">
      <w:pPr>
        <w:jc w:val="both"/>
      </w:pPr>
    </w:p>
    <w:p w14:paraId="520CF2C2" w14:textId="77777777" w:rsidR="0068585F" w:rsidRPr="002339C3" w:rsidRDefault="004E7AB1" w:rsidP="00C27259">
      <w:pPr>
        <w:jc w:val="both"/>
      </w:pPr>
      <w:r w:rsidRPr="002339C3">
        <w:t>L</w:t>
      </w:r>
      <w:r w:rsidR="00D91B60">
        <w:t>’</w:t>
      </w:r>
      <w:r w:rsidRPr="002339C3">
        <w:t>AMC URWERK</w:t>
      </w:r>
    </w:p>
    <w:p w14:paraId="6F224A8B" w14:textId="372B5C21" w:rsidR="0001675B" w:rsidRPr="002339C3" w:rsidRDefault="006D13F8" w:rsidP="00C27259">
      <w:pPr>
        <w:jc w:val="both"/>
      </w:pPr>
      <w:r>
        <w:t>La principale source d’inspiration de l’AMC remonte au XVIIIème siècle.</w:t>
      </w:r>
      <w:r w:rsidR="004E7AB1" w:rsidRPr="002339C3">
        <w:rPr>
          <w:noProof/>
          <w:lang w:val="fr-CH"/>
        </w:rPr>
        <w:drawing>
          <wp:anchor distT="0" distB="0" distL="114300" distR="114300" simplePos="0" relativeHeight="251658240" behindDoc="1" locked="0" layoutInCell="1" allowOverlap="1" wp14:anchorId="63FED46E" wp14:editId="42286F61">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anchor>
        </w:drawing>
      </w:r>
      <w:r>
        <w:t xml:space="preserve"> </w:t>
      </w:r>
      <w:r w:rsidR="004E7AB1" w:rsidRPr="002339C3">
        <w:t>Felix</w:t>
      </w:r>
      <w:r>
        <w:t xml:space="preserve"> Baumgartner</w:t>
      </w:r>
      <w:r w:rsidR="004E7AB1" w:rsidRPr="002339C3">
        <w:t xml:space="preserve"> explique : « Mon </w:t>
      </w:r>
      <w:r w:rsidR="004E7AB1" w:rsidRPr="009C5850">
        <w:rPr>
          <w:color w:val="auto"/>
        </w:rPr>
        <w:t>père, grand spécialiste des pendules décoratives de précision</w:t>
      </w:r>
      <w:r w:rsidR="00363B3E" w:rsidRPr="009C5850">
        <w:rPr>
          <w:color w:val="auto"/>
        </w:rPr>
        <w:t>,</w:t>
      </w:r>
      <w:r w:rsidR="004E7AB1" w:rsidRPr="009C5850">
        <w:rPr>
          <w:color w:val="auto"/>
        </w:rPr>
        <w:t xml:space="preserve"> fabriquées entre le XVII</w:t>
      </w:r>
      <w:r w:rsidR="00363B3E" w:rsidRPr="009C5850">
        <w:rPr>
          <w:color w:val="auto"/>
          <w:vertAlign w:val="superscript"/>
        </w:rPr>
        <w:t>e</w:t>
      </w:r>
      <w:r w:rsidR="004E7AB1" w:rsidRPr="009C5850">
        <w:rPr>
          <w:color w:val="auto"/>
        </w:rPr>
        <w:t xml:space="preserve"> et le XX</w:t>
      </w:r>
      <w:r w:rsidR="00363B3E" w:rsidRPr="009C5850">
        <w:rPr>
          <w:color w:val="auto"/>
          <w:vertAlign w:val="superscript"/>
        </w:rPr>
        <w:t>e</w:t>
      </w:r>
      <w:r w:rsidR="004E7AB1" w:rsidRPr="009C5850">
        <w:rPr>
          <w:color w:val="auto"/>
        </w:rPr>
        <w:t xml:space="preserve"> siècle, m</w:t>
      </w:r>
      <w:r w:rsidR="002605C8" w:rsidRPr="009C5850">
        <w:rPr>
          <w:color w:val="auto"/>
        </w:rPr>
        <w:t>’a</w:t>
      </w:r>
      <w:r w:rsidR="004E7AB1" w:rsidRPr="009C5850">
        <w:rPr>
          <w:color w:val="auto"/>
        </w:rPr>
        <w:t xml:space="preserve"> </w:t>
      </w:r>
      <w:r w:rsidR="002605C8" w:rsidRPr="009C5850">
        <w:rPr>
          <w:color w:val="auto"/>
        </w:rPr>
        <w:t>initié à</w:t>
      </w:r>
      <w:r w:rsidR="004E7AB1" w:rsidRPr="009C5850">
        <w:rPr>
          <w:color w:val="auto"/>
        </w:rPr>
        <w:t xml:space="preserve"> l</w:t>
      </w:r>
      <w:r w:rsidR="00D91B60" w:rsidRPr="009C5850">
        <w:rPr>
          <w:color w:val="auto"/>
        </w:rPr>
        <w:t>’</w:t>
      </w:r>
      <w:r w:rsidR="004E7AB1" w:rsidRPr="009C5850">
        <w:rPr>
          <w:color w:val="auto"/>
        </w:rPr>
        <w:t>âge d</w:t>
      </w:r>
      <w:r w:rsidR="00D91B60" w:rsidRPr="009C5850">
        <w:rPr>
          <w:color w:val="auto"/>
        </w:rPr>
        <w:t>’</w:t>
      </w:r>
      <w:r w:rsidR="004E7AB1" w:rsidRPr="009C5850">
        <w:rPr>
          <w:color w:val="auto"/>
        </w:rPr>
        <w:t>or de l</w:t>
      </w:r>
      <w:r w:rsidR="00D91B60" w:rsidRPr="009C5850">
        <w:rPr>
          <w:color w:val="auto"/>
        </w:rPr>
        <w:t>’</w:t>
      </w:r>
      <w:r w:rsidR="004E7AB1" w:rsidRPr="009C5850">
        <w:rPr>
          <w:color w:val="auto"/>
        </w:rPr>
        <w:t>horlogerie. C</w:t>
      </w:r>
      <w:r w:rsidR="00D91B60" w:rsidRPr="009C5850">
        <w:rPr>
          <w:color w:val="auto"/>
        </w:rPr>
        <w:t>’</w:t>
      </w:r>
      <w:r w:rsidR="004E7AB1" w:rsidRPr="009C5850">
        <w:rPr>
          <w:color w:val="auto"/>
        </w:rPr>
        <w:t>était l</w:t>
      </w:r>
      <w:r w:rsidR="00D91B60" w:rsidRPr="009C5850">
        <w:rPr>
          <w:color w:val="auto"/>
        </w:rPr>
        <w:t>’</w:t>
      </w:r>
      <w:r w:rsidR="004E7AB1" w:rsidRPr="009C5850">
        <w:rPr>
          <w:color w:val="auto"/>
        </w:rPr>
        <w:t xml:space="preserve">époque des inventions des grands maîtres </w:t>
      </w:r>
      <w:r w:rsidR="002605C8" w:rsidRPr="009C5850">
        <w:rPr>
          <w:color w:val="auto"/>
        </w:rPr>
        <w:t>horlogers</w:t>
      </w:r>
      <w:r w:rsidR="004E7AB1" w:rsidRPr="009C5850">
        <w:rPr>
          <w:color w:val="auto"/>
        </w:rPr>
        <w:t xml:space="preserve"> : </w:t>
      </w:r>
      <w:proofErr w:type="spellStart"/>
      <w:r w:rsidR="004E7AB1" w:rsidRPr="009C5850">
        <w:rPr>
          <w:color w:val="auto"/>
        </w:rPr>
        <w:t>Berthoud</w:t>
      </w:r>
      <w:proofErr w:type="spellEnd"/>
      <w:r w:rsidR="004E7AB1" w:rsidRPr="009C5850">
        <w:rPr>
          <w:color w:val="auto"/>
        </w:rPr>
        <w:t xml:space="preserve">, Leroy, </w:t>
      </w:r>
      <w:proofErr w:type="spellStart"/>
      <w:r w:rsidR="004E7AB1" w:rsidRPr="009C5850">
        <w:rPr>
          <w:color w:val="auto"/>
        </w:rPr>
        <w:t>Houriet</w:t>
      </w:r>
      <w:proofErr w:type="spellEnd"/>
      <w:r w:rsidR="004E7AB1" w:rsidRPr="009C5850">
        <w:rPr>
          <w:color w:val="auto"/>
        </w:rPr>
        <w:t xml:space="preserve"> et Abraham-Louis Breguet. Un soir, il </w:t>
      </w:r>
      <w:r w:rsidR="002605C8" w:rsidRPr="009C5850">
        <w:rPr>
          <w:color w:val="auto"/>
        </w:rPr>
        <w:t xml:space="preserve">a </w:t>
      </w:r>
      <w:r w:rsidR="004E7AB1" w:rsidRPr="009C5850">
        <w:rPr>
          <w:color w:val="auto"/>
        </w:rPr>
        <w:t>ouv</w:t>
      </w:r>
      <w:r w:rsidR="002605C8" w:rsidRPr="009C5850">
        <w:rPr>
          <w:color w:val="auto"/>
        </w:rPr>
        <w:t>er</w:t>
      </w:r>
      <w:r w:rsidR="004E7AB1" w:rsidRPr="009C5850">
        <w:rPr>
          <w:color w:val="auto"/>
        </w:rPr>
        <w:t xml:space="preserve">t un livre </w:t>
      </w:r>
      <w:r w:rsidR="002605C8" w:rsidRPr="009C5850">
        <w:rPr>
          <w:color w:val="auto"/>
        </w:rPr>
        <w:t xml:space="preserve">et m’a montré </w:t>
      </w:r>
      <w:r w:rsidR="004E7AB1" w:rsidRPr="009C5850">
        <w:rPr>
          <w:color w:val="auto"/>
        </w:rPr>
        <w:t xml:space="preserve">une création des plus ingénieuses : la pendule sympathique de Breguet. Il </w:t>
      </w:r>
      <w:r w:rsidR="002605C8" w:rsidRPr="009C5850">
        <w:rPr>
          <w:color w:val="auto"/>
        </w:rPr>
        <w:t xml:space="preserve">a alors </w:t>
      </w:r>
      <w:r w:rsidR="004E7AB1" w:rsidRPr="009C5850">
        <w:rPr>
          <w:color w:val="auto"/>
        </w:rPr>
        <w:t>commen</w:t>
      </w:r>
      <w:r w:rsidR="002605C8" w:rsidRPr="009C5850">
        <w:rPr>
          <w:color w:val="auto"/>
        </w:rPr>
        <w:t>cé</w:t>
      </w:r>
      <w:r w:rsidR="004E7AB1" w:rsidRPr="009C5850">
        <w:rPr>
          <w:color w:val="auto"/>
        </w:rPr>
        <w:t xml:space="preserve"> à me raconter l</w:t>
      </w:r>
      <w:r w:rsidR="00D91B60" w:rsidRPr="009C5850">
        <w:rPr>
          <w:color w:val="auto"/>
        </w:rPr>
        <w:t>’</w:t>
      </w:r>
      <w:r w:rsidR="004E7AB1" w:rsidRPr="009C5850">
        <w:rPr>
          <w:color w:val="auto"/>
        </w:rPr>
        <w:t>histoire de cette pendule, digne d</w:t>
      </w:r>
      <w:r w:rsidR="00D91B60" w:rsidRPr="009C5850">
        <w:rPr>
          <w:color w:val="auto"/>
        </w:rPr>
        <w:t>’</w:t>
      </w:r>
      <w:r w:rsidR="004E7AB1" w:rsidRPr="009C5850">
        <w:rPr>
          <w:color w:val="auto"/>
        </w:rPr>
        <w:t>un conte de fée</w:t>
      </w:r>
      <w:r w:rsidR="0082101E" w:rsidRPr="009C5850">
        <w:rPr>
          <w:color w:val="auto"/>
        </w:rPr>
        <w:t>. Elle</w:t>
      </w:r>
      <w:r w:rsidR="00FD15C1" w:rsidRPr="009C5850">
        <w:rPr>
          <w:color w:val="auto"/>
        </w:rPr>
        <w:t xml:space="preserve"> n</w:t>
      </w:r>
      <w:r w:rsidR="0082101E" w:rsidRPr="009C5850">
        <w:rPr>
          <w:color w:val="auto"/>
        </w:rPr>
        <w:t>e fu</w:t>
      </w:r>
      <w:r w:rsidR="00FD15C1" w:rsidRPr="009C5850">
        <w:rPr>
          <w:color w:val="auto"/>
        </w:rPr>
        <w:t>t alors fabriquée qu</w:t>
      </w:r>
      <w:r w:rsidR="00D91B60" w:rsidRPr="009C5850">
        <w:rPr>
          <w:color w:val="auto"/>
        </w:rPr>
        <w:t>’</w:t>
      </w:r>
      <w:r w:rsidR="00FD15C1" w:rsidRPr="009C5850">
        <w:rPr>
          <w:color w:val="auto"/>
        </w:rPr>
        <w:t>en très pe</w:t>
      </w:r>
      <w:r w:rsidR="0082101E" w:rsidRPr="009C5850">
        <w:rPr>
          <w:color w:val="auto"/>
        </w:rPr>
        <w:t>u</w:t>
      </w:r>
      <w:r w:rsidR="00FD15C1" w:rsidRPr="009C5850">
        <w:rPr>
          <w:color w:val="auto"/>
        </w:rPr>
        <w:t xml:space="preserve"> d</w:t>
      </w:r>
      <w:r w:rsidR="00D91B60" w:rsidRPr="009C5850">
        <w:rPr>
          <w:color w:val="auto"/>
        </w:rPr>
        <w:t>’</w:t>
      </w:r>
      <w:r w:rsidR="00FD15C1" w:rsidRPr="009C5850">
        <w:rPr>
          <w:color w:val="auto"/>
        </w:rPr>
        <w:t>exemplaires</w:t>
      </w:r>
      <w:r w:rsidR="004E7AB1" w:rsidRPr="009C5850">
        <w:rPr>
          <w:color w:val="auto"/>
        </w:rPr>
        <w:t>, tous destinés aux personnalités éminentes de l</w:t>
      </w:r>
      <w:r w:rsidR="00D91B60" w:rsidRPr="009C5850">
        <w:rPr>
          <w:color w:val="auto"/>
        </w:rPr>
        <w:t>’</w:t>
      </w:r>
      <w:r w:rsidR="004E7AB1" w:rsidRPr="009C5850">
        <w:rPr>
          <w:color w:val="auto"/>
        </w:rPr>
        <w:t xml:space="preserve">époque. » </w:t>
      </w:r>
      <w:r w:rsidR="004E7AB1" w:rsidRPr="002339C3">
        <w:t>Cette inspiration a abouti au mariage de la tradition de l</w:t>
      </w:r>
      <w:r w:rsidR="00D91B60">
        <w:t>’</w:t>
      </w:r>
      <w:r w:rsidR="004E7AB1" w:rsidRPr="002339C3">
        <w:t>horlogerie mécanique</w:t>
      </w:r>
      <w:r w:rsidR="0082101E" w:rsidRPr="0082101E">
        <w:rPr>
          <w:color w:val="FF0000"/>
        </w:rPr>
        <w:t>,</w:t>
      </w:r>
      <w:r w:rsidR="004E7AB1" w:rsidRPr="002339C3">
        <w:t xml:space="preserve"> avec la technologie de mesure du temps la plus précise de l</w:t>
      </w:r>
      <w:r w:rsidR="00D91B60">
        <w:t>’</w:t>
      </w:r>
      <w:r w:rsidR="004E7AB1" w:rsidRPr="002339C3">
        <w:t>histoire de l</w:t>
      </w:r>
      <w:r w:rsidR="00D91B60">
        <w:t>’</w:t>
      </w:r>
      <w:r w:rsidR="004E7AB1" w:rsidRPr="002339C3">
        <w:t>humanité.</w:t>
      </w:r>
    </w:p>
    <w:p w14:paraId="1192B25B" w14:textId="77777777" w:rsidR="0001675B" w:rsidRPr="002339C3" w:rsidRDefault="00E01CD9" w:rsidP="00C27259">
      <w:pPr>
        <w:jc w:val="both"/>
      </w:pPr>
    </w:p>
    <w:p w14:paraId="43D10A46" w14:textId="77777777" w:rsidR="00EE336F" w:rsidRPr="002339C3" w:rsidRDefault="00E01CD9" w:rsidP="00C27259">
      <w:pPr>
        <w:jc w:val="both"/>
      </w:pPr>
    </w:p>
    <w:p w14:paraId="458408A1" w14:textId="2874B8D7" w:rsidR="00662513" w:rsidRPr="002339C3" w:rsidRDefault="00363B3E" w:rsidP="00C27259">
      <w:pPr>
        <w:jc w:val="both"/>
      </w:pPr>
      <w:r w:rsidRPr="002339C3">
        <w:t>Les pendules sympathiques de Breguet ont</w:t>
      </w:r>
      <w:r w:rsidR="00FD15C1">
        <w:t xml:space="preserve"> été</w:t>
      </w:r>
      <w:r w:rsidRPr="002339C3">
        <w:t xml:space="preserve"> à l</w:t>
      </w:r>
      <w:r w:rsidR="00D91B60">
        <w:t>’</w:t>
      </w:r>
      <w:r w:rsidRPr="002339C3">
        <w:t>origine du concept de pendule-mère fixe, permettant de régler et de réguler une montre portable sans l</w:t>
      </w:r>
      <w:r w:rsidR="00D91B60">
        <w:t>’</w:t>
      </w:r>
      <w:r w:rsidRPr="002339C3">
        <w:t>intervention d</w:t>
      </w:r>
      <w:r w:rsidR="00D91B60">
        <w:t>’</w:t>
      </w:r>
      <w:r w:rsidRPr="002339C3">
        <w:t>un horloger</w:t>
      </w:r>
      <w:r w:rsidR="004E7AB1" w:rsidRPr="002339C3">
        <w:t>.</w:t>
      </w:r>
    </w:p>
    <w:p w14:paraId="754BE339" w14:textId="520A8498" w:rsidR="00380494" w:rsidRPr="006D13F8" w:rsidRDefault="004E7AB1" w:rsidP="00C27259">
      <w:pPr>
        <w:jc w:val="both"/>
        <w:rPr>
          <w:color w:val="auto"/>
        </w:rPr>
      </w:pPr>
      <w:r w:rsidRPr="002339C3">
        <w:t xml:space="preserve">Il voyait </w:t>
      </w:r>
      <w:r w:rsidR="00D027FE" w:rsidRPr="002339C3">
        <w:t>en</w:t>
      </w:r>
      <w:r w:rsidRPr="002339C3">
        <w:t xml:space="preserve"> sa pendule sympathique un moyen de parfaire la montre mécanique, de rapprocher ses performances des meilleures normes chronométriques de l</w:t>
      </w:r>
      <w:r w:rsidR="00D91B60">
        <w:t>’</w:t>
      </w:r>
      <w:r w:rsidRPr="002339C3">
        <w:t>époque</w:t>
      </w:r>
      <w:r w:rsidRPr="00634D3F">
        <w:rPr>
          <w:color w:val="auto"/>
        </w:rPr>
        <w:t>. En concevant l</w:t>
      </w:r>
      <w:r w:rsidR="00D91B60" w:rsidRPr="00634D3F">
        <w:rPr>
          <w:color w:val="auto"/>
        </w:rPr>
        <w:t>’</w:t>
      </w:r>
      <w:r w:rsidRPr="00634D3F">
        <w:rPr>
          <w:color w:val="auto"/>
        </w:rPr>
        <w:t>AMC, URWERK a repris l</w:t>
      </w:r>
      <w:r w:rsidR="00D91B60" w:rsidRPr="00634D3F">
        <w:rPr>
          <w:color w:val="auto"/>
        </w:rPr>
        <w:t>’</w:t>
      </w:r>
      <w:r w:rsidRPr="00634D3F">
        <w:rPr>
          <w:color w:val="auto"/>
        </w:rPr>
        <w:t>une des créations les plus innovantes et ambitieuses de l</w:t>
      </w:r>
      <w:r w:rsidR="00D91B60" w:rsidRPr="00634D3F">
        <w:rPr>
          <w:color w:val="auto"/>
        </w:rPr>
        <w:t>’</w:t>
      </w:r>
      <w:r w:rsidRPr="00634D3F">
        <w:rPr>
          <w:color w:val="auto"/>
        </w:rPr>
        <w:t xml:space="preserve">horlogerie du </w:t>
      </w:r>
      <w:r w:rsidR="00D027FE" w:rsidRPr="00634D3F">
        <w:rPr>
          <w:color w:val="auto"/>
        </w:rPr>
        <w:t>XVIII</w:t>
      </w:r>
      <w:r w:rsidR="00D027FE" w:rsidRPr="00634D3F">
        <w:rPr>
          <w:color w:val="auto"/>
          <w:vertAlign w:val="superscript"/>
        </w:rPr>
        <w:t>e</w:t>
      </w:r>
      <w:r w:rsidR="00D027FE" w:rsidRPr="00634D3F">
        <w:rPr>
          <w:color w:val="auto"/>
        </w:rPr>
        <w:t xml:space="preserve"> </w:t>
      </w:r>
      <w:r w:rsidRPr="00634D3F">
        <w:rPr>
          <w:color w:val="auto"/>
        </w:rPr>
        <w:t>siècle pour l</w:t>
      </w:r>
      <w:r w:rsidR="0082101E" w:rsidRPr="00634D3F">
        <w:rPr>
          <w:color w:val="auto"/>
        </w:rPr>
        <w:t>a mener aux</w:t>
      </w:r>
      <w:r w:rsidRPr="00634D3F">
        <w:rPr>
          <w:color w:val="auto"/>
        </w:rPr>
        <w:t xml:space="preserve"> frontières les plus </w:t>
      </w:r>
      <w:r w:rsidR="00D027FE" w:rsidRPr="00634D3F">
        <w:rPr>
          <w:color w:val="auto"/>
        </w:rPr>
        <w:t>extrêmes</w:t>
      </w:r>
      <w:r w:rsidRPr="00634D3F">
        <w:rPr>
          <w:color w:val="auto"/>
        </w:rPr>
        <w:t xml:space="preserve"> de l</w:t>
      </w:r>
      <w:r w:rsidR="00D91B60" w:rsidRPr="00634D3F">
        <w:rPr>
          <w:color w:val="auto"/>
        </w:rPr>
        <w:t>’</w:t>
      </w:r>
      <w:r w:rsidRPr="00634D3F">
        <w:rPr>
          <w:color w:val="auto"/>
        </w:rPr>
        <w:t xml:space="preserve">horlogerie </w:t>
      </w:r>
      <w:r w:rsidR="00D027FE" w:rsidRPr="00634D3F">
        <w:rPr>
          <w:color w:val="auto"/>
        </w:rPr>
        <w:t xml:space="preserve">du </w:t>
      </w:r>
      <w:r w:rsidR="0082101E" w:rsidRPr="00634D3F">
        <w:rPr>
          <w:color w:val="auto"/>
        </w:rPr>
        <w:t xml:space="preserve">troisième </w:t>
      </w:r>
      <w:r w:rsidRPr="00634D3F">
        <w:rPr>
          <w:color w:val="auto"/>
        </w:rPr>
        <w:t>millénaire</w:t>
      </w:r>
      <w:r w:rsidRPr="002339C3">
        <w:t xml:space="preserve">. </w:t>
      </w:r>
    </w:p>
    <w:p w14:paraId="7B5900A2" w14:textId="77777777" w:rsidR="00380494" w:rsidRPr="002339C3" w:rsidRDefault="00E01CD9" w:rsidP="00C27259">
      <w:pPr>
        <w:jc w:val="both"/>
        <w:rPr>
          <w:b/>
          <w:bCs/>
        </w:rPr>
      </w:pPr>
    </w:p>
    <w:p w14:paraId="207A3BAB" w14:textId="77777777" w:rsidR="00202176" w:rsidRDefault="00E01CD9" w:rsidP="00C27259">
      <w:pPr>
        <w:jc w:val="both"/>
      </w:pPr>
    </w:p>
    <w:p w14:paraId="788DA550" w14:textId="77777777" w:rsidR="006D13F8" w:rsidRDefault="006D13F8" w:rsidP="00C27259">
      <w:pPr>
        <w:jc w:val="both"/>
      </w:pPr>
    </w:p>
    <w:p w14:paraId="6D0BF60E" w14:textId="77777777" w:rsidR="006D13F8" w:rsidRDefault="006D13F8" w:rsidP="00C27259">
      <w:pPr>
        <w:jc w:val="both"/>
      </w:pPr>
    </w:p>
    <w:p w14:paraId="7EEB6AFF" w14:textId="77777777" w:rsidR="006D13F8" w:rsidRPr="002339C3" w:rsidRDefault="006D13F8" w:rsidP="00C27259">
      <w:pPr>
        <w:jc w:val="both"/>
      </w:pPr>
    </w:p>
    <w:p w14:paraId="0C4FC97E" w14:textId="77777777" w:rsidR="00202176" w:rsidRPr="002339C3" w:rsidRDefault="004E7AB1" w:rsidP="00C27259">
      <w:pPr>
        <w:jc w:val="both"/>
      </w:pPr>
      <w:r w:rsidRPr="002339C3">
        <w:rPr>
          <w:b/>
          <w:bCs/>
        </w:rPr>
        <w:t>LA MONTRE « AMC » / l</w:t>
      </w:r>
      <w:r w:rsidR="00D91B60">
        <w:rPr>
          <w:b/>
          <w:bCs/>
        </w:rPr>
        <w:t>’</w:t>
      </w:r>
      <w:r w:rsidRPr="002339C3">
        <w:rPr>
          <w:b/>
          <w:bCs/>
        </w:rPr>
        <w:t>élément mobile</w:t>
      </w:r>
    </w:p>
    <w:p w14:paraId="6BF1AD5B" w14:textId="77777777" w:rsidR="006049E7" w:rsidRPr="002339C3" w:rsidRDefault="00E01CD9" w:rsidP="00C27259">
      <w:pPr>
        <w:jc w:val="both"/>
      </w:pPr>
    </w:p>
    <w:p w14:paraId="319459F2" w14:textId="77777777" w:rsidR="00202176" w:rsidRPr="002339C3" w:rsidRDefault="004E7AB1" w:rsidP="00C27259">
      <w:pPr>
        <w:jc w:val="both"/>
      </w:pPr>
      <w:r w:rsidRPr="002339C3">
        <w:t>Mouvement :</w:t>
      </w:r>
    </w:p>
    <w:p w14:paraId="234B6352" w14:textId="77777777" w:rsidR="00202176" w:rsidRPr="002339C3" w:rsidRDefault="004E7AB1" w:rsidP="00C27259">
      <w:pPr>
        <w:jc w:val="both"/>
      </w:pPr>
      <w:r w:rsidRPr="002339C3">
        <w:t xml:space="preserve">Calibre : </w:t>
      </w:r>
      <w:r w:rsidR="00D027FE" w:rsidRPr="002339C3">
        <w:t>c</w:t>
      </w:r>
      <w:r w:rsidRPr="002339C3">
        <w:t>alibre AMC conçu et fabriqué par URWERK</w:t>
      </w:r>
    </w:p>
    <w:p w14:paraId="1E2E026E" w14:textId="77777777" w:rsidR="00202176" w:rsidRPr="002339C3" w:rsidRDefault="004E7AB1" w:rsidP="00C27259">
      <w:pPr>
        <w:jc w:val="both"/>
      </w:pPr>
      <w:r w:rsidRPr="002339C3">
        <w:t xml:space="preserve">Échappement : </w:t>
      </w:r>
      <w:r w:rsidR="00D027FE" w:rsidRPr="002339C3">
        <w:t>ancre</w:t>
      </w:r>
      <w:r w:rsidRPr="002339C3">
        <w:t xml:space="preserve"> suisse</w:t>
      </w:r>
    </w:p>
    <w:p w14:paraId="661FEDEE" w14:textId="77777777" w:rsidR="00202176" w:rsidRPr="002339C3" w:rsidRDefault="004E7AB1" w:rsidP="00C27259">
      <w:pPr>
        <w:jc w:val="both"/>
      </w:pPr>
      <w:r w:rsidRPr="002339C3">
        <w:t>Roue de balancier : ARCAP P40 ; roue de balancier linéaire</w:t>
      </w:r>
    </w:p>
    <w:p w14:paraId="71F7B799" w14:textId="77777777" w:rsidR="00202176" w:rsidRPr="002339C3" w:rsidRDefault="004E7AB1" w:rsidP="00C27259">
      <w:pPr>
        <w:jc w:val="both"/>
      </w:pPr>
      <w:r w:rsidRPr="002339C3">
        <w:t>Fréquence de 28'000v/h (4Hz)</w:t>
      </w:r>
    </w:p>
    <w:p w14:paraId="474B5740" w14:textId="77777777" w:rsidR="00202176" w:rsidRPr="002339C3" w:rsidRDefault="004E7AB1" w:rsidP="00C27259">
      <w:pPr>
        <w:jc w:val="both"/>
      </w:pPr>
      <w:r w:rsidRPr="002339C3">
        <w:t>Spiral : plat</w:t>
      </w:r>
    </w:p>
    <w:p w14:paraId="305F1708" w14:textId="77777777" w:rsidR="00202176" w:rsidRPr="002339C3" w:rsidRDefault="004E7AB1" w:rsidP="00C27259">
      <w:pPr>
        <w:jc w:val="both"/>
      </w:pPr>
      <w:r w:rsidRPr="002339C3">
        <w:t xml:space="preserve">Source d’énergie : barillets doubles empilés, couplés </w:t>
      </w:r>
      <w:r w:rsidR="00E956A3">
        <w:t>de</w:t>
      </w:r>
      <w:r w:rsidRPr="002339C3">
        <w:t xml:space="preserve"> série</w:t>
      </w:r>
    </w:p>
    <w:p w14:paraId="4B034D25" w14:textId="77777777" w:rsidR="00202176" w:rsidRPr="00634D3F" w:rsidRDefault="004E7AB1" w:rsidP="00C27259">
      <w:pPr>
        <w:jc w:val="both"/>
        <w:rPr>
          <w:color w:val="auto"/>
        </w:rPr>
      </w:pPr>
      <w:r w:rsidRPr="00634D3F">
        <w:rPr>
          <w:color w:val="auto"/>
        </w:rPr>
        <w:t>Réserve de marche : 80 heures</w:t>
      </w:r>
    </w:p>
    <w:p w14:paraId="58B369F8" w14:textId="77777777" w:rsidR="00202176" w:rsidRPr="00634D3F" w:rsidRDefault="004E7AB1" w:rsidP="00C27259">
      <w:pPr>
        <w:jc w:val="both"/>
        <w:rPr>
          <w:color w:val="auto"/>
        </w:rPr>
      </w:pPr>
      <w:r w:rsidRPr="00634D3F">
        <w:rPr>
          <w:color w:val="auto"/>
        </w:rPr>
        <w:t>Remontage : remontage manuel</w:t>
      </w:r>
      <w:r w:rsidR="00E956A3" w:rsidRPr="00634D3F">
        <w:rPr>
          <w:color w:val="auto"/>
        </w:rPr>
        <w:t xml:space="preserve"> </w:t>
      </w:r>
      <w:r w:rsidRPr="00634D3F">
        <w:rPr>
          <w:color w:val="auto"/>
        </w:rPr>
        <w:t xml:space="preserve">; remontage automatique par la pendule-mère lorsque la montre </w:t>
      </w:r>
      <w:r w:rsidR="00E956A3" w:rsidRPr="00634D3F">
        <w:rPr>
          <w:color w:val="auto"/>
        </w:rPr>
        <w:t>est</w:t>
      </w:r>
      <w:r w:rsidRPr="00634D3F">
        <w:rPr>
          <w:color w:val="auto"/>
        </w:rPr>
        <w:t xml:space="preserve"> dans son berceau</w:t>
      </w:r>
    </w:p>
    <w:p w14:paraId="75F52DA6" w14:textId="77777777" w:rsidR="00202176" w:rsidRPr="00634D3F" w:rsidRDefault="004E7AB1" w:rsidP="00C27259">
      <w:pPr>
        <w:jc w:val="both"/>
        <w:rPr>
          <w:color w:val="auto"/>
        </w:rPr>
      </w:pPr>
      <w:r w:rsidRPr="00634D3F">
        <w:rPr>
          <w:color w:val="auto"/>
        </w:rPr>
        <w:t>Finition</w:t>
      </w:r>
      <w:r w:rsidR="00E956A3" w:rsidRPr="00634D3F">
        <w:rPr>
          <w:color w:val="auto"/>
        </w:rPr>
        <w:t>s</w:t>
      </w:r>
      <w:r w:rsidRPr="00634D3F">
        <w:rPr>
          <w:color w:val="auto"/>
        </w:rPr>
        <w:t xml:space="preserve"> : </w:t>
      </w:r>
      <w:r w:rsidR="00D027FE" w:rsidRPr="00634D3F">
        <w:rPr>
          <w:color w:val="auto"/>
        </w:rPr>
        <w:t>c</w:t>
      </w:r>
      <w:r w:rsidRPr="00634D3F">
        <w:rPr>
          <w:color w:val="auto"/>
        </w:rPr>
        <w:t xml:space="preserve">hâssis </w:t>
      </w:r>
      <w:r w:rsidRPr="002339C3">
        <w:t>ajouré, côt</w:t>
      </w:r>
      <w:r w:rsidRPr="00634D3F">
        <w:rPr>
          <w:color w:val="auto"/>
        </w:rPr>
        <w:t xml:space="preserve">es de Genève ; </w:t>
      </w:r>
      <w:proofErr w:type="spellStart"/>
      <w:r w:rsidRPr="00634D3F">
        <w:rPr>
          <w:color w:val="auto"/>
        </w:rPr>
        <w:t>colimaçonnage</w:t>
      </w:r>
      <w:proofErr w:type="spellEnd"/>
      <w:r w:rsidRPr="00634D3F">
        <w:rPr>
          <w:color w:val="auto"/>
        </w:rPr>
        <w:t xml:space="preserve"> ; sablage ; têtes de vis chanfreinées</w:t>
      </w:r>
    </w:p>
    <w:p w14:paraId="59E54259" w14:textId="77777777" w:rsidR="00202176" w:rsidRPr="00634D3F" w:rsidRDefault="00E01CD9" w:rsidP="00C27259">
      <w:pPr>
        <w:jc w:val="both"/>
        <w:rPr>
          <w:color w:val="auto"/>
        </w:rPr>
      </w:pPr>
    </w:p>
    <w:p w14:paraId="4B2F32B6" w14:textId="77777777" w:rsidR="00202176" w:rsidRPr="00634D3F" w:rsidRDefault="004E7AB1" w:rsidP="00C27259">
      <w:pPr>
        <w:jc w:val="both"/>
        <w:rPr>
          <w:color w:val="auto"/>
        </w:rPr>
      </w:pPr>
      <w:r w:rsidRPr="00634D3F">
        <w:rPr>
          <w:color w:val="auto"/>
        </w:rPr>
        <w:t xml:space="preserve">Fonctions : </w:t>
      </w:r>
    </w:p>
    <w:p w14:paraId="6CB95CE9" w14:textId="77777777" w:rsidR="00202176" w:rsidRPr="00634D3F" w:rsidRDefault="004E7AB1" w:rsidP="00C27259">
      <w:pPr>
        <w:jc w:val="both"/>
        <w:rPr>
          <w:color w:val="auto"/>
        </w:rPr>
      </w:pPr>
      <w:r w:rsidRPr="00634D3F">
        <w:rPr>
          <w:color w:val="auto"/>
        </w:rPr>
        <w:t>Secondes ; minutes ; heures ; années</w:t>
      </w:r>
    </w:p>
    <w:p w14:paraId="1E2E4CF5" w14:textId="317EABA2" w:rsidR="00202176" w:rsidRPr="002339C3" w:rsidRDefault="004E7AB1" w:rsidP="00C27259">
      <w:pPr>
        <w:jc w:val="both"/>
      </w:pPr>
      <w:r w:rsidRPr="00634D3F">
        <w:rPr>
          <w:color w:val="auto"/>
        </w:rPr>
        <w:t xml:space="preserve">Ajustement de la </w:t>
      </w:r>
      <w:r w:rsidR="00634D3F" w:rsidRPr="00634D3F">
        <w:rPr>
          <w:color w:val="auto"/>
        </w:rPr>
        <w:t>marche</w:t>
      </w:r>
      <w:r w:rsidRPr="00634D3F">
        <w:rPr>
          <w:color w:val="auto"/>
        </w:rPr>
        <w:t xml:space="preserve"> du </w:t>
      </w:r>
      <w:r w:rsidRPr="002339C3">
        <w:t>balancier</w:t>
      </w:r>
    </w:p>
    <w:p w14:paraId="714B25A6" w14:textId="77777777" w:rsidR="00202176" w:rsidRPr="002339C3" w:rsidRDefault="004E7AB1" w:rsidP="00C27259">
      <w:pPr>
        <w:jc w:val="both"/>
      </w:pPr>
      <w:r w:rsidRPr="002339C3">
        <w:t>Synchronisation des minutes et des secondes</w:t>
      </w:r>
    </w:p>
    <w:p w14:paraId="6AF0388E" w14:textId="77777777" w:rsidR="00202176" w:rsidRPr="002339C3" w:rsidRDefault="00E01CD9" w:rsidP="00C27259">
      <w:pPr>
        <w:jc w:val="both"/>
      </w:pPr>
    </w:p>
    <w:p w14:paraId="1CB6851E" w14:textId="77777777" w:rsidR="00202176" w:rsidRPr="002339C3" w:rsidRDefault="00E01CD9" w:rsidP="00C27259">
      <w:pPr>
        <w:jc w:val="both"/>
      </w:pPr>
    </w:p>
    <w:p w14:paraId="211D882C" w14:textId="77777777" w:rsidR="00380494" w:rsidRPr="002339C3" w:rsidRDefault="00E01CD9" w:rsidP="00C27259">
      <w:pPr>
        <w:jc w:val="both"/>
      </w:pPr>
    </w:p>
    <w:p w14:paraId="04FDC346" w14:textId="77777777" w:rsidR="00202176" w:rsidRPr="002339C3" w:rsidRDefault="00E01CD9" w:rsidP="00C27259">
      <w:pPr>
        <w:jc w:val="both"/>
      </w:pPr>
    </w:p>
    <w:p w14:paraId="16390C41" w14:textId="77777777" w:rsidR="00202176" w:rsidRPr="002339C3" w:rsidRDefault="004E7AB1" w:rsidP="00C27259">
      <w:pPr>
        <w:jc w:val="both"/>
        <w:rPr>
          <w:b/>
          <w:bCs/>
        </w:rPr>
      </w:pPr>
      <w:r w:rsidRPr="002339C3">
        <w:rPr>
          <w:b/>
          <w:bCs/>
        </w:rPr>
        <w:t>PENDULE-MÈRE ATOMIQUE (« Monolithe ») / unité de base</w:t>
      </w:r>
    </w:p>
    <w:p w14:paraId="2597D974" w14:textId="77777777" w:rsidR="0083071A" w:rsidRPr="002339C3" w:rsidRDefault="004E7AB1" w:rsidP="00C27259">
      <w:pPr>
        <w:jc w:val="both"/>
      </w:pPr>
      <w:r w:rsidRPr="002339C3">
        <w:t>Mouvement :</w:t>
      </w:r>
    </w:p>
    <w:p w14:paraId="4D7E07B0" w14:textId="77777777" w:rsidR="00202176" w:rsidRPr="002339C3" w:rsidRDefault="004E7AB1" w:rsidP="00C27259">
      <w:pPr>
        <w:jc w:val="both"/>
      </w:pPr>
      <w:r w:rsidRPr="002339C3">
        <w:t xml:space="preserve">Pendule atomique au rubidium développée en partenariat avec </w:t>
      </w:r>
      <w:proofErr w:type="spellStart"/>
      <w:r w:rsidRPr="002339C3">
        <w:t>SpectraTime</w:t>
      </w:r>
      <w:proofErr w:type="spellEnd"/>
    </w:p>
    <w:p w14:paraId="76F9CEE4" w14:textId="77777777" w:rsidR="00202176" w:rsidRPr="002339C3" w:rsidRDefault="004E7AB1" w:rsidP="00C27259">
      <w:pPr>
        <w:jc w:val="both"/>
      </w:pPr>
      <w:r w:rsidRPr="002339C3">
        <w:t xml:space="preserve">Variation maximale : 1 seconde / 317 ans, </w:t>
      </w:r>
    </w:p>
    <w:p w14:paraId="6882E681" w14:textId="77777777" w:rsidR="00202176" w:rsidRPr="0030316B" w:rsidRDefault="004E7AB1" w:rsidP="00C27259">
      <w:pPr>
        <w:jc w:val="both"/>
        <w:rPr>
          <w:rFonts w:ascii="Calibri" w:eastAsia="Calibri" w:hAnsi="Calibri" w:cs="Calibri"/>
          <w:sz w:val="24"/>
          <w:szCs w:val="24"/>
          <w:lang w:val="fr-CH"/>
        </w:rPr>
      </w:pPr>
      <w:r w:rsidRPr="0030316B">
        <w:rPr>
          <w:rFonts w:ascii="Calibri" w:eastAsia="Calibri" w:hAnsi="Calibri" w:cs="Calibri"/>
          <w:sz w:val="24"/>
          <w:szCs w:val="24"/>
          <w:lang w:val="fr-CH"/>
        </w:rPr>
        <w:t>Boîtier en aluminium avec berceau pour montre</w:t>
      </w:r>
    </w:p>
    <w:p w14:paraId="00D1CF70" w14:textId="77777777" w:rsidR="00202176" w:rsidRPr="002339C3" w:rsidRDefault="004E7AB1" w:rsidP="00C27259">
      <w:pPr>
        <w:jc w:val="both"/>
      </w:pPr>
      <w:r w:rsidRPr="002339C3">
        <w:tab/>
      </w:r>
      <w:r w:rsidRPr="002339C3">
        <w:tab/>
      </w:r>
      <w:r w:rsidRPr="002339C3">
        <w:tab/>
      </w:r>
      <w:r w:rsidRPr="002339C3">
        <w:tab/>
      </w:r>
      <w:r w:rsidRPr="002339C3">
        <w:tab/>
      </w:r>
      <w:r w:rsidRPr="002339C3">
        <w:tab/>
      </w:r>
    </w:p>
    <w:p w14:paraId="0C0FB6BC" w14:textId="77777777" w:rsidR="00202176" w:rsidRPr="002339C3" w:rsidRDefault="004E7AB1" w:rsidP="00C27259">
      <w:pPr>
        <w:jc w:val="both"/>
      </w:pPr>
      <w:r w:rsidRPr="002339C3">
        <w:t xml:space="preserve">Indication : </w:t>
      </w:r>
    </w:p>
    <w:p w14:paraId="51E202DE" w14:textId="77777777" w:rsidR="008A78F9" w:rsidRPr="002339C3" w:rsidRDefault="004E7AB1" w:rsidP="00C27259">
      <w:pPr>
        <w:jc w:val="both"/>
      </w:pPr>
      <w:r w:rsidRPr="002339C3">
        <w:t>Millièmes de seconde ; secondes ; minutes ; heures ; jour ; mois ; année</w:t>
      </w:r>
      <w:r w:rsidRPr="002339C3">
        <w:tab/>
      </w:r>
    </w:p>
    <w:p w14:paraId="6694E94F" w14:textId="77777777" w:rsidR="00202176" w:rsidRPr="002339C3" w:rsidRDefault="00E01CD9" w:rsidP="00C27259">
      <w:pPr>
        <w:jc w:val="both"/>
      </w:pPr>
    </w:p>
    <w:p w14:paraId="79C75802" w14:textId="77777777" w:rsidR="0083071A" w:rsidRPr="002339C3" w:rsidRDefault="004E7AB1" w:rsidP="00C27259">
      <w:pPr>
        <w:jc w:val="both"/>
      </w:pPr>
      <w:r w:rsidRPr="002339C3">
        <w:t xml:space="preserve">Fonctions : </w:t>
      </w:r>
    </w:p>
    <w:p w14:paraId="6F883C89" w14:textId="77777777" w:rsidR="0083071A" w:rsidRPr="002339C3" w:rsidRDefault="004E7AB1" w:rsidP="00C27259">
      <w:pPr>
        <w:jc w:val="both"/>
      </w:pPr>
      <w:r w:rsidRPr="002339C3">
        <w:t xml:space="preserve">Remontage manuel de la montre-bracelet AMC </w:t>
      </w:r>
    </w:p>
    <w:p w14:paraId="58873EB1" w14:textId="77777777" w:rsidR="008A78F9" w:rsidRPr="002339C3" w:rsidRDefault="004E7AB1" w:rsidP="00C27259">
      <w:pPr>
        <w:jc w:val="both"/>
      </w:pPr>
      <w:r w:rsidRPr="002339C3">
        <w:t xml:space="preserve">Réglage des fuseaux horaires </w:t>
      </w:r>
    </w:p>
    <w:p w14:paraId="577CEDEE" w14:textId="77777777" w:rsidR="008A78F9" w:rsidRPr="002339C3" w:rsidRDefault="004E7AB1" w:rsidP="00C27259">
      <w:pPr>
        <w:jc w:val="both"/>
      </w:pPr>
      <w:r w:rsidRPr="002339C3">
        <w:t>Réglage de la seconde intercalaire (ajustement de +/- une seconde)</w:t>
      </w:r>
    </w:p>
    <w:p w14:paraId="6EC0B74C" w14:textId="77777777" w:rsidR="00173EE2" w:rsidRPr="002339C3" w:rsidRDefault="004E7AB1" w:rsidP="00C27259">
      <w:pPr>
        <w:jc w:val="both"/>
      </w:pPr>
      <w:r w:rsidRPr="002339C3">
        <w:t>Synchronisation GPS</w:t>
      </w:r>
    </w:p>
    <w:p w14:paraId="7244D7C4" w14:textId="77777777" w:rsidR="008A78F9" w:rsidRPr="002339C3" w:rsidRDefault="004E7AB1" w:rsidP="00C27259">
      <w:pPr>
        <w:jc w:val="both"/>
      </w:pPr>
      <w:r w:rsidRPr="002339C3">
        <w:t>Réinitialisation</w:t>
      </w:r>
    </w:p>
    <w:p w14:paraId="56166F77" w14:textId="77777777" w:rsidR="0083071A" w:rsidRPr="002339C3" w:rsidRDefault="00E01CD9" w:rsidP="00C27259">
      <w:pPr>
        <w:jc w:val="both"/>
      </w:pPr>
    </w:p>
    <w:p w14:paraId="35BF0C69" w14:textId="77777777" w:rsidR="00634FBC" w:rsidRPr="002339C3" w:rsidRDefault="004E7AB1" w:rsidP="00C27259">
      <w:pPr>
        <w:jc w:val="both"/>
      </w:pPr>
      <w:r w:rsidRPr="002339C3">
        <w:t>_____________________________</w:t>
      </w:r>
    </w:p>
    <w:p w14:paraId="7D4BEC5C" w14:textId="77777777" w:rsidR="00E61897" w:rsidRPr="002339C3" w:rsidRDefault="00E01CD9" w:rsidP="00C27259">
      <w:pPr>
        <w:jc w:val="both"/>
      </w:pPr>
    </w:p>
    <w:p w14:paraId="64B78BEB" w14:textId="77777777" w:rsidR="00B5048F" w:rsidRPr="002339C3" w:rsidRDefault="00E01CD9" w:rsidP="00C27259">
      <w:pPr>
        <w:jc w:val="both"/>
      </w:pPr>
    </w:p>
    <w:p w14:paraId="707F9201" w14:textId="77777777" w:rsidR="00634FBC" w:rsidRPr="002339C3" w:rsidRDefault="004E7AB1" w:rsidP="00C27259">
      <w:pPr>
        <w:jc w:val="both"/>
      </w:pPr>
      <w:r w:rsidRPr="002339C3">
        <w:t>Contact pour les médias :</w:t>
      </w:r>
    </w:p>
    <w:p w14:paraId="6911362F" w14:textId="77777777" w:rsidR="00634FBC" w:rsidRPr="002339C3" w:rsidRDefault="004E7AB1" w:rsidP="00C27259">
      <w:pPr>
        <w:jc w:val="both"/>
      </w:pPr>
      <w:r w:rsidRPr="002339C3">
        <w:lastRenderedPageBreak/>
        <w:t>Madame Yacine Sar</w:t>
      </w:r>
      <w:r w:rsidRPr="002339C3">
        <w:tab/>
      </w:r>
      <w:r w:rsidRPr="002339C3">
        <w:tab/>
      </w:r>
      <w:r w:rsidRPr="002339C3">
        <w:tab/>
      </w:r>
      <w:hyperlink r:id="rId12" w:history="1">
        <w:r w:rsidRPr="002339C3">
          <w:rPr>
            <w:rStyle w:val="Lienhypertexte"/>
          </w:rPr>
          <w:t>press@urwerk.com</w:t>
        </w:r>
      </w:hyperlink>
      <w:r w:rsidRPr="002339C3">
        <w:tab/>
      </w:r>
      <w:r w:rsidRPr="002339C3">
        <w:tab/>
        <w:t>ligne directe +41 22 9002027</w:t>
      </w:r>
    </w:p>
    <w:p w14:paraId="545892CC" w14:textId="77777777" w:rsidR="00E61897" w:rsidRPr="002339C3" w:rsidRDefault="004E7AB1" w:rsidP="00C27259">
      <w:pPr>
        <w:jc w:val="both"/>
      </w:pPr>
      <w:r w:rsidRPr="002339C3">
        <w:tab/>
      </w:r>
      <w:r w:rsidRPr="002339C3">
        <w:tab/>
      </w:r>
      <w:r w:rsidRPr="002339C3">
        <w:tab/>
      </w:r>
      <w:r w:rsidRPr="002339C3">
        <w:tab/>
      </w:r>
      <w:r w:rsidRPr="002339C3">
        <w:tab/>
      </w:r>
      <w:r w:rsidRPr="002339C3">
        <w:tab/>
      </w:r>
      <w:r w:rsidRPr="002339C3">
        <w:tab/>
      </w:r>
      <w:r w:rsidRPr="002339C3">
        <w:tab/>
      </w:r>
      <w:proofErr w:type="gramStart"/>
      <w:r w:rsidRPr="002339C3">
        <w:t>téléphone</w:t>
      </w:r>
      <w:proofErr w:type="gramEnd"/>
      <w:r w:rsidRPr="002339C3">
        <w:t xml:space="preserve"> portable +41 79 834 4665</w:t>
      </w:r>
    </w:p>
    <w:sectPr w:rsidR="00E61897" w:rsidRPr="002339C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68D7C" w14:textId="77777777" w:rsidR="00E01CD9" w:rsidRDefault="00E01CD9">
      <w:pPr>
        <w:spacing w:line="240" w:lineRule="auto"/>
      </w:pPr>
      <w:r>
        <w:separator/>
      </w:r>
    </w:p>
  </w:endnote>
  <w:endnote w:type="continuationSeparator" w:id="0">
    <w:p w14:paraId="56F7B2FC" w14:textId="77777777" w:rsidR="00E01CD9" w:rsidRDefault="00E01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A4A8E" w14:textId="77777777" w:rsidR="00D91B60" w:rsidRDefault="00D91B6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D425A" w14:textId="77777777" w:rsidR="00D91B60" w:rsidRDefault="00D91B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4204" w14:textId="77777777" w:rsidR="00D91B60" w:rsidRDefault="00D91B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B8517" w14:textId="77777777" w:rsidR="00E01CD9" w:rsidRDefault="00E01CD9">
      <w:pPr>
        <w:spacing w:line="240" w:lineRule="auto"/>
      </w:pPr>
      <w:r>
        <w:separator/>
      </w:r>
    </w:p>
  </w:footnote>
  <w:footnote w:type="continuationSeparator" w:id="0">
    <w:p w14:paraId="2743FBAB" w14:textId="77777777" w:rsidR="00E01CD9" w:rsidRDefault="00E01C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1851" w14:textId="77777777" w:rsidR="00D91B60" w:rsidRDefault="00D91B6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28B74" w14:textId="77777777" w:rsidR="002817D1" w:rsidRDefault="00E01CD9" w:rsidP="00900678">
    <w:pPr>
      <w:pStyle w:val="En-tte"/>
      <w:jc w:val="right"/>
    </w:pPr>
  </w:p>
  <w:p w14:paraId="7BEC9909" w14:textId="77777777" w:rsidR="00900678" w:rsidRDefault="004E7AB1" w:rsidP="00900678">
    <w:pPr>
      <w:pStyle w:val="En-tte"/>
      <w:jc w:val="right"/>
    </w:pPr>
    <w:r>
      <w:rPr>
        <w:noProof/>
        <w:lang w:val="fr-CH"/>
      </w:rPr>
      <w:drawing>
        <wp:inline distT="0" distB="0" distL="0" distR="0" wp14:anchorId="6B47BBA6" wp14:editId="39F6CF48">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D0C29" w14:textId="77777777" w:rsidR="00D91B60" w:rsidRDefault="00D91B6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15"/>
    <w:rsid w:val="000C061D"/>
    <w:rsid w:val="001250FC"/>
    <w:rsid w:val="00173344"/>
    <w:rsid w:val="001749FC"/>
    <w:rsid w:val="001957F2"/>
    <w:rsid w:val="001C7F27"/>
    <w:rsid w:val="001D0740"/>
    <w:rsid w:val="00224400"/>
    <w:rsid w:val="002339C3"/>
    <w:rsid w:val="00247C87"/>
    <w:rsid w:val="002605C8"/>
    <w:rsid w:val="00292A8A"/>
    <w:rsid w:val="002E6151"/>
    <w:rsid w:val="0030316B"/>
    <w:rsid w:val="00363B3E"/>
    <w:rsid w:val="00374336"/>
    <w:rsid w:val="003F32B3"/>
    <w:rsid w:val="00420B7E"/>
    <w:rsid w:val="004359DB"/>
    <w:rsid w:val="004525E1"/>
    <w:rsid w:val="0046668F"/>
    <w:rsid w:val="00475F69"/>
    <w:rsid w:val="004962E7"/>
    <w:rsid w:val="004D3243"/>
    <w:rsid w:val="004E7AB1"/>
    <w:rsid w:val="005571E3"/>
    <w:rsid w:val="005B4EE4"/>
    <w:rsid w:val="00601D7D"/>
    <w:rsid w:val="00616EC5"/>
    <w:rsid w:val="00634D3F"/>
    <w:rsid w:val="00650210"/>
    <w:rsid w:val="00674828"/>
    <w:rsid w:val="00695647"/>
    <w:rsid w:val="006C71F7"/>
    <w:rsid w:val="006D13F8"/>
    <w:rsid w:val="006F7BD0"/>
    <w:rsid w:val="00744B27"/>
    <w:rsid w:val="00746A25"/>
    <w:rsid w:val="0076123D"/>
    <w:rsid w:val="00797219"/>
    <w:rsid w:val="007A4A0F"/>
    <w:rsid w:val="007D4260"/>
    <w:rsid w:val="007E5761"/>
    <w:rsid w:val="0082101E"/>
    <w:rsid w:val="00856FAF"/>
    <w:rsid w:val="00867060"/>
    <w:rsid w:val="00886144"/>
    <w:rsid w:val="008C78C1"/>
    <w:rsid w:val="008F1C45"/>
    <w:rsid w:val="008F62E1"/>
    <w:rsid w:val="0090589E"/>
    <w:rsid w:val="00916F48"/>
    <w:rsid w:val="009239C4"/>
    <w:rsid w:val="00924F36"/>
    <w:rsid w:val="00955AF3"/>
    <w:rsid w:val="00971B66"/>
    <w:rsid w:val="009A6415"/>
    <w:rsid w:val="009C5850"/>
    <w:rsid w:val="009C7D33"/>
    <w:rsid w:val="00A349EC"/>
    <w:rsid w:val="00AE05CA"/>
    <w:rsid w:val="00AF66B5"/>
    <w:rsid w:val="00B125AB"/>
    <w:rsid w:val="00B77FEF"/>
    <w:rsid w:val="00B86734"/>
    <w:rsid w:val="00BB71F1"/>
    <w:rsid w:val="00BB797A"/>
    <w:rsid w:val="00C03007"/>
    <w:rsid w:val="00C27259"/>
    <w:rsid w:val="00C7455C"/>
    <w:rsid w:val="00C76646"/>
    <w:rsid w:val="00C923E5"/>
    <w:rsid w:val="00C974F6"/>
    <w:rsid w:val="00CC37CA"/>
    <w:rsid w:val="00CF0841"/>
    <w:rsid w:val="00D027FE"/>
    <w:rsid w:val="00D04B95"/>
    <w:rsid w:val="00D429A0"/>
    <w:rsid w:val="00D91B60"/>
    <w:rsid w:val="00E01CD9"/>
    <w:rsid w:val="00E353D3"/>
    <w:rsid w:val="00E956A3"/>
    <w:rsid w:val="00EF1E78"/>
    <w:rsid w:val="00F61A3F"/>
    <w:rsid w:val="00F90A42"/>
    <w:rsid w:val="00FD15C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B3646"/>
  <w15:docId w15:val="{BD215F44-86EE-46DF-8D0B-E90FD567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r-FR"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 w:type="character" w:customStyle="1" w:styleId="mce-match-marker">
    <w:name w:val="mce-match-marker"/>
    <w:basedOn w:val="Policepardfaut"/>
    <w:rsid w:val="00173344"/>
  </w:style>
  <w:style w:type="character" w:styleId="Marquedecommentaire">
    <w:name w:val="annotation reference"/>
    <w:basedOn w:val="Policepardfaut"/>
    <w:uiPriority w:val="99"/>
    <w:semiHidden/>
    <w:unhideWhenUsed/>
    <w:rsid w:val="009C5850"/>
    <w:rPr>
      <w:sz w:val="16"/>
      <w:szCs w:val="16"/>
    </w:rPr>
  </w:style>
  <w:style w:type="paragraph" w:styleId="Commentaire">
    <w:name w:val="annotation text"/>
    <w:basedOn w:val="Normal"/>
    <w:link w:val="CommentaireCar"/>
    <w:uiPriority w:val="99"/>
    <w:semiHidden/>
    <w:unhideWhenUsed/>
    <w:rsid w:val="009C5850"/>
    <w:pPr>
      <w:spacing w:line="240" w:lineRule="auto"/>
    </w:pPr>
    <w:rPr>
      <w:sz w:val="20"/>
      <w:szCs w:val="20"/>
    </w:rPr>
  </w:style>
  <w:style w:type="character" w:customStyle="1" w:styleId="CommentaireCar">
    <w:name w:val="Commentaire Car"/>
    <w:basedOn w:val="Policepardfaut"/>
    <w:link w:val="Commentaire"/>
    <w:uiPriority w:val="99"/>
    <w:semiHidden/>
    <w:rsid w:val="009C5850"/>
    <w:rPr>
      <w:sz w:val="20"/>
      <w:szCs w:val="20"/>
    </w:rPr>
  </w:style>
  <w:style w:type="paragraph" w:styleId="Objetducommentaire">
    <w:name w:val="annotation subject"/>
    <w:basedOn w:val="Commentaire"/>
    <w:next w:val="Commentaire"/>
    <w:link w:val="ObjetducommentaireCar"/>
    <w:uiPriority w:val="99"/>
    <w:semiHidden/>
    <w:unhideWhenUsed/>
    <w:rsid w:val="009C5850"/>
    <w:rPr>
      <w:b/>
      <w:bCs/>
    </w:rPr>
  </w:style>
  <w:style w:type="character" w:customStyle="1" w:styleId="ObjetducommentaireCar">
    <w:name w:val="Objet du commentaire Car"/>
    <w:basedOn w:val="CommentaireCar"/>
    <w:link w:val="Objetducommentaire"/>
    <w:uiPriority w:val="99"/>
    <w:semiHidden/>
    <w:rsid w:val="009C58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1741</Words>
  <Characters>9578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Yacine</dc:creator>
  <cp:lastModifiedBy>YS</cp:lastModifiedBy>
  <cp:revision>4</cp:revision>
  <cp:lastPrinted>2019-01-07T09:53:00Z</cp:lastPrinted>
  <dcterms:created xsi:type="dcterms:W3CDTF">2019-01-07T09:32:00Z</dcterms:created>
  <dcterms:modified xsi:type="dcterms:W3CDTF">2019-01-07T09:53:00Z</dcterms:modified>
</cp:coreProperties>
</file>